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C625A" w14:textId="77777777" w:rsidR="00AA0D4D" w:rsidRPr="00614CCB" w:rsidRDefault="00AA0D4D" w:rsidP="00B818FA">
      <w:pPr>
        <w:tabs>
          <w:tab w:val="left" w:pos="567"/>
        </w:tabs>
        <w:jc w:val="right"/>
        <w:rPr>
          <w:b/>
          <w:bCs/>
          <w:sz w:val="22"/>
          <w:szCs w:val="22"/>
        </w:rPr>
      </w:pPr>
      <w:bookmarkStart w:id="0" w:name="_Hlk14249365"/>
      <w:r w:rsidRPr="00614CCB">
        <w:rPr>
          <w:b/>
          <w:bCs/>
          <w:sz w:val="22"/>
          <w:szCs w:val="22"/>
        </w:rPr>
        <w:t>Приложение № 2</w:t>
      </w:r>
    </w:p>
    <w:p w14:paraId="4B75EB84" w14:textId="77777777" w:rsidR="00AA0D4D" w:rsidRPr="00614CCB" w:rsidRDefault="00AA0D4D" w:rsidP="00B818FA">
      <w:pPr>
        <w:tabs>
          <w:tab w:val="left" w:pos="567"/>
        </w:tabs>
        <w:jc w:val="right"/>
        <w:rPr>
          <w:b/>
          <w:bCs/>
          <w:sz w:val="22"/>
          <w:szCs w:val="22"/>
        </w:rPr>
      </w:pPr>
    </w:p>
    <w:bookmarkEnd w:id="0"/>
    <w:p w14:paraId="5A677D02" w14:textId="77777777" w:rsidR="00902A5C" w:rsidRPr="00902A5C" w:rsidRDefault="00902A5C" w:rsidP="00902A5C">
      <w:pPr>
        <w:keepNext/>
        <w:keepLines/>
        <w:widowControl w:val="0"/>
        <w:suppressLineNumbers/>
        <w:tabs>
          <w:tab w:val="left" w:pos="567"/>
        </w:tabs>
        <w:jc w:val="right"/>
        <w:rPr>
          <w:rFonts w:eastAsia="Andale Sans UI"/>
          <w:b/>
          <w:kern w:val="2"/>
          <w:sz w:val="22"/>
          <w:szCs w:val="22"/>
          <w:lang w:eastAsia="fa-IR" w:bidi="fa-IR"/>
        </w:rPr>
      </w:pPr>
      <w:r w:rsidRPr="00902A5C">
        <w:rPr>
          <w:rFonts w:eastAsia="Andale Sans UI"/>
          <w:b/>
          <w:kern w:val="2"/>
          <w:sz w:val="22"/>
          <w:szCs w:val="22"/>
          <w:lang w:eastAsia="fa-IR" w:bidi="fa-IR"/>
        </w:rPr>
        <w:t xml:space="preserve">Утверждено </w:t>
      </w:r>
    </w:p>
    <w:p w14:paraId="4F339C74" w14:textId="77777777" w:rsidR="00902A5C" w:rsidRPr="00902A5C" w:rsidRDefault="00902A5C" w:rsidP="00902A5C">
      <w:pPr>
        <w:keepNext/>
        <w:keepLines/>
        <w:widowControl w:val="0"/>
        <w:suppressLineNumbers/>
        <w:tabs>
          <w:tab w:val="left" w:pos="567"/>
        </w:tabs>
        <w:jc w:val="right"/>
        <w:rPr>
          <w:rFonts w:eastAsia="Andale Sans UI"/>
          <w:b/>
          <w:kern w:val="2"/>
          <w:sz w:val="22"/>
          <w:szCs w:val="22"/>
          <w:lang w:eastAsia="fa-IR" w:bidi="fa-IR"/>
        </w:rPr>
      </w:pPr>
      <w:r w:rsidRPr="00902A5C">
        <w:rPr>
          <w:rFonts w:eastAsia="Andale Sans UI"/>
          <w:b/>
          <w:kern w:val="2"/>
          <w:sz w:val="22"/>
          <w:szCs w:val="22"/>
          <w:lang w:eastAsia="fa-IR" w:bidi="fa-IR"/>
        </w:rPr>
        <w:t>постановлением Администрации Пудожского муниципального района</w:t>
      </w:r>
    </w:p>
    <w:p w14:paraId="431C5580" w14:textId="0A05E91B" w:rsidR="00AA0D4D" w:rsidRPr="00614CCB" w:rsidRDefault="00902A5C" w:rsidP="00902A5C">
      <w:pPr>
        <w:keepNext/>
        <w:keepLines/>
        <w:widowControl w:val="0"/>
        <w:suppressLineNumbers/>
        <w:tabs>
          <w:tab w:val="left" w:pos="567"/>
        </w:tabs>
        <w:jc w:val="right"/>
        <w:rPr>
          <w:b/>
          <w:sz w:val="22"/>
          <w:szCs w:val="22"/>
        </w:rPr>
      </w:pPr>
      <w:r w:rsidRPr="00902A5C">
        <w:rPr>
          <w:rFonts w:eastAsia="Andale Sans UI"/>
          <w:b/>
          <w:kern w:val="2"/>
          <w:sz w:val="22"/>
          <w:szCs w:val="22"/>
          <w:lang w:eastAsia="fa-IR" w:bidi="fa-IR"/>
        </w:rPr>
        <w:t xml:space="preserve"> от «07» июля 2026 г. №410-П</w:t>
      </w:r>
    </w:p>
    <w:p w14:paraId="3108DEA0" w14:textId="77777777" w:rsidR="00AA0D4D" w:rsidRPr="00614CCB" w:rsidRDefault="00AA0D4D" w:rsidP="00B818FA">
      <w:pPr>
        <w:keepNext/>
        <w:keepLines/>
        <w:widowControl w:val="0"/>
        <w:suppressLineNumbers/>
        <w:tabs>
          <w:tab w:val="left" w:pos="567"/>
        </w:tabs>
        <w:jc w:val="center"/>
        <w:rPr>
          <w:b/>
          <w:sz w:val="22"/>
          <w:szCs w:val="22"/>
        </w:rPr>
      </w:pPr>
    </w:p>
    <w:p w14:paraId="3C5172C5" w14:textId="77777777" w:rsidR="00AA0D4D" w:rsidRPr="00614CCB" w:rsidRDefault="00AA0D4D" w:rsidP="00B818FA">
      <w:pPr>
        <w:keepNext/>
        <w:keepLines/>
        <w:widowControl w:val="0"/>
        <w:suppressLineNumbers/>
        <w:tabs>
          <w:tab w:val="left" w:pos="567"/>
        </w:tabs>
        <w:jc w:val="center"/>
        <w:rPr>
          <w:b/>
          <w:sz w:val="22"/>
          <w:szCs w:val="22"/>
        </w:rPr>
      </w:pPr>
    </w:p>
    <w:p w14:paraId="68D16A65" w14:textId="77777777" w:rsidR="003178E0" w:rsidRPr="00614CCB" w:rsidRDefault="003178E0" w:rsidP="00B818FA">
      <w:pPr>
        <w:keepNext/>
        <w:keepLines/>
        <w:widowControl w:val="0"/>
        <w:suppressLineNumbers/>
        <w:tabs>
          <w:tab w:val="left" w:pos="567"/>
        </w:tabs>
        <w:jc w:val="center"/>
        <w:rPr>
          <w:b/>
          <w:sz w:val="22"/>
          <w:szCs w:val="22"/>
        </w:rPr>
      </w:pPr>
    </w:p>
    <w:p w14:paraId="1AE327C0" w14:textId="77777777" w:rsidR="003178E0" w:rsidRPr="00614CCB" w:rsidRDefault="003178E0" w:rsidP="00B818FA">
      <w:pPr>
        <w:keepNext/>
        <w:keepLines/>
        <w:widowControl w:val="0"/>
        <w:suppressLineNumbers/>
        <w:tabs>
          <w:tab w:val="left" w:pos="567"/>
        </w:tabs>
        <w:jc w:val="center"/>
        <w:rPr>
          <w:b/>
          <w:sz w:val="22"/>
          <w:szCs w:val="22"/>
        </w:rPr>
      </w:pPr>
    </w:p>
    <w:p w14:paraId="1BACD6D2" w14:textId="2B43138C" w:rsidR="00AA0D4D" w:rsidRPr="00614CCB" w:rsidRDefault="00AA0D4D" w:rsidP="00B818FA">
      <w:pPr>
        <w:keepNext/>
        <w:keepLines/>
        <w:widowControl w:val="0"/>
        <w:suppressLineNumbers/>
        <w:tabs>
          <w:tab w:val="left" w:pos="567"/>
        </w:tabs>
        <w:jc w:val="center"/>
        <w:rPr>
          <w:b/>
          <w:sz w:val="22"/>
          <w:szCs w:val="22"/>
        </w:rPr>
      </w:pPr>
      <w:r w:rsidRPr="00614CCB">
        <w:rPr>
          <w:b/>
          <w:sz w:val="22"/>
          <w:szCs w:val="22"/>
        </w:rPr>
        <w:t>ДОКУМЕНТАЦИЯ ОБ АУКЦИОНЕ В ЭЛЕКТРОННОЙ ФОРМЕ №</w:t>
      </w:r>
      <w:r w:rsidR="0075714E">
        <w:rPr>
          <w:b/>
          <w:sz w:val="22"/>
          <w:szCs w:val="22"/>
        </w:rPr>
        <w:t>5</w:t>
      </w:r>
      <w:r w:rsidRPr="00614CCB">
        <w:rPr>
          <w:b/>
          <w:sz w:val="22"/>
          <w:szCs w:val="22"/>
        </w:rPr>
        <w:t>ПИ</w:t>
      </w:r>
    </w:p>
    <w:p w14:paraId="50B9F54E" w14:textId="42C18EDF" w:rsidR="00AA0D4D" w:rsidRPr="00614CCB" w:rsidRDefault="00AA0D4D" w:rsidP="00B818FA">
      <w:pPr>
        <w:keepNext/>
        <w:keepLines/>
        <w:widowControl w:val="0"/>
        <w:suppressLineNumbers/>
        <w:tabs>
          <w:tab w:val="left" w:pos="567"/>
        </w:tabs>
        <w:jc w:val="center"/>
        <w:rPr>
          <w:b/>
          <w:sz w:val="22"/>
          <w:szCs w:val="22"/>
        </w:rPr>
      </w:pPr>
      <w:r w:rsidRPr="00614CCB">
        <w:rPr>
          <w:b/>
          <w:sz w:val="22"/>
          <w:szCs w:val="22"/>
        </w:rPr>
        <w:t>по проведению открытого аукциона в электронной форме (открытая форма подачи предложений о цене) на право заключения договор</w:t>
      </w:r>
      <w:r w:rsidR="00A97595" w:rsidRPr="00614CCB">
        <w:rPr>
          <w:b/>
          <w:sz w:val="22"/>
          <w:szCs w:val="22"/>
        </w:rPr>
        <w:t>а</w:t>
      </w:r>
      <w:r w:rsidRPr="00614CCB">
        <w:rPr>
          <w:b/>
          <w:sz w:val="22"/>
          <w:szCs w:val="22"/>
        </w:rPr>
        <w:t xml:space="preserve"> купли-продажи </w:t>
      </w:r>
      <w:r w:rsidR="00112207" w:rsidRPr="00614CCB">
        <w:rPr>
          <w:rFonts w:eastAsia="Times New Roman CYR"/>
          <w:b/>
          <w:bCs/>
          <w:sz w:val="22"/>
          <w:szCs w:val="22"/>
        </w:rPr>
        <w:t xml:space="preserve">муниципального имущества, находящегося в собственности </w:t>
      </w:r>
      <w:r w:rsidR="0075714E">
        <w:rPr>
          <w:rFonts w:eastAsia="Times New Roman CYR"/>
          <w:b/>
          <w:bCs/>
          <w:sz w:val="22"/>
          <w:szCs w:val="22"/>
        </w:rPr>
        <w:t>муниципального образования «Пудожский муниципальный район»</w:t>
      </w:r>
      <w:r w:rsidRPr="00614CCB">
        <w:rPr>
          <w:b/>
          <w:sz w:val="22"/>
          <w:szCs w:val="22"/>
        </w:rPr>
        <w:t>:</w:t>
      </w:r>
    </w:p>
    <w:p w14:paraId="090481F6" w14:textId="61D60200" w:rsidR="00AA0D4D" w:rsidRPr="00614CCB" w:rsidRDefault="00B64859" w:rsidP="00B818FA">
      <w:pPr>
        <w:keepNext/>
        <w:keepLines/>
        <w:widowControl w:val="0"/>
        <w:suppressLineNumbers/>
        <w:tabs>
          <w:tab w:val="left" w:pos="567"/>
          <w:tab w:val="left" w:pos="6360"/>
        </w:tabs>
        <w:rPr>
          <w:b/>
          <w:sz w:val="22"/>
          <w:szCs w:val="22"/>
        </w:rPr>
      </w:pPr>
      <w:r w:rsidRPr="00614CCB">
        <w:rPr>
          <w:b/>
          <w:sz w:val="22"/>
          <w:szCs w:val="22"/>
        </w:rPr>
        <w:tab/>
      </w:r>
      <w:r w:rsidRPr="00614CCB">
        <w:rPr>
          <w:b/>
          <w:sz w:val="22"/>
          <w:szCs w:val="22"/>
        </w:rPr>
        <w:tab/>
      </w:r>
    </w:p>
    <w:p w14:paraId="0CFA7EEE" w14:textId="77777777" w:rsidR="00AA0D4D" w:rsidRPr="00614CCB" w:rsidRDefault="00AA0D4D" w:rsidP="00B818FA">
      <w:pPr>
        <w:keepNext/>
        <w:keepLines/>
        <w:widowControl w:val="0"/>
        <w:suppressLineNumbers/>
        <w:tabs>
          <w:tab w:val="left" w:pos="567"/>
        </w:tabs>
        <w:jc w:val="both"/>
        <w:rPr>
          <w:b/>
          <w:bCs/>
          <w:sz w:val="22"/>
          <w:szCs w:val="22"/>
        </w:rPr>
      </w:pPr>
    </w:p>
    <w:p w14:paraId="00E42BA9" w14:textId="77777777" w:rsidR="00AA0D4D" w:rsidRPr="00614CCB" w:rsidRDefault="00AA0D4D" w:rsidP="00B818FA">
      <w:pPr>
        <w:tabs>
          <w:tab w:val="left" w:pos="567"/>
        </w:tabs>
        <w:suppressAutoHyphens w:val="0"/>
        <w:autoSpaceDE w:val="0"/>
        <w:autoSpaceDN w:val="0"/>
        <w:adjustRightInd w:val="0"/>
        <w:jc w:val="center"/>
        <w:rPr>
          <w:b/>
          <w:bCs/>
          <w:sz w:val="22"/>
          <w:szCs w:val="22"/>
          <w:lang w:eastAsia="ru-RU"/>
        </w:rPr>
      </w:pPr>
    </w:p>
    <w:p w14:paraId="4D7CF53D" w14:textId="5CB53A75" w:rsidR="00173919" w:rsidRPr="00614CCB" w:rsidRDefault="0075714E" w:rsidP="00B818FA">
      <w:pPr>
        <w:keepNext/>
        <w:keepLines/>
        <w:widowControl w:val="0"/>
        <w:suppressLineNumbers/>
        <w:tabs>
          <w:tab w:val="left" w:pos="567"/>
        </w:tabs>
        <w:jc w:val="both"/>
        <w:rPr>
          <w:b/>
          <w:sz w:val="22"/>
          <w:szCs w:val="22"/>
        </w:rPr>
      </w:pPr>
      <w:r w:rsidRPr="008C550F">
        <w:rPr>
          <w:b/>
          <w:sz w:val="22"/>
          <w:szCs w:val="22"/>
        </w:rPr>
        <w:t xml:space="preserve">ЛОТ №1: </w:t>
      </w:r>
      <w:r>
        <w:rPr>
          <w:b/>
          <w:sz w:val="22"/>
          <w:szCs w:val="22"/>
        </w:rPr>
        <w:t xml:space="preserve">нежилое здание детского сада (кадастровый номер </w:t>
      </w:r>
      <w:r w:rsidRPr="00C063DE">
        <w:rPr>
          <w:b/>
          <w:sz w:val="22"/>
          <w:szCs w:val="22"/>
          <w:lang w:val="de-DE"/>
        </w:rPr>
        <w:t>10:15:0000000:1220</w:t>
      </w:r>
      <w:r>
        <w:rPr>
          <w:b/>
          <w:sz w:val="22"/>
          <w:szCs w:val="22"/>
        </w:rPr>
        <w:t xml:space="preserve">), общей площадью 576,6 кв.м., расположенное по адресу: </w:t>
      </w:r>
      <w:r w:rsidRPr="00C063DE">
        <w:rPr>
          <w:b/>
          <w:sz w:val="22"/>
          <w:szCs w:val="22"/>
        </w:rPr>
        <w:t>Российская Федерация, Республика Карелия, м.р-н Пудожский, с.п. Красноборское, п. Красноборский, ул.</w:t>
      </w:r>
      <w:r>
        <w:rPr>
          <w:b/>
          <w:sz w:val="22"/>
          <w:szCs w:val="22"/>
        </w:rPr>
        <w:t xml:space="preserve"> </w:t>
      </w:r>
      <w:r w:rsidRPr="00C063DE">
        <w:rPr>
          <w:b/>
          <w:sz w:val="22"/>
          <w:szCs w:val="22"/>
        </w:rPr>
        <w:t>Центральная, д. 3</w:t>
      </w:r>
      <w:r w:rsidR="00173919" w:rsidRPr="00614CCB">
        <w:rPr>
          <w:b/>
          <w:sz w:val="22"/>
          <w:szCs w:val="22"/>
        </w:rPr>
        <w:t>.</w:t>
      </w:r>
    </w:p>
    <w:p w14:paraId="55E18F0D" w14:textId="77777777" w:rsidR="00AA0D4D" w:rsidRPr="00614CCB" w:rsidRDefault="00AA0D4D" w:rsidP="00B818FA">
      <w:pPr>
        <w:keepNext/>
        <w:keepLines/>
        <w:widowControl w:val="0"/>
        <w:suppressLineNumbers/>
        <w:tabs>
          <w:tab w:val="left" w:pos="567"/>
        </w:tabs>
        <w:rPr>
          <w:b/>
          <w:sz w:val="22"/>
          <w:szCs w:val="22"/>
        </w:rPr>
      </w:pPr>
    </w:p>
    <w:p w14:paraId="4939BFA3" w14:textId="77777777" w:rsidR="00AA0D4D" w:rsidRPr="00614CCB" w:rsidRDefault="00AA0D4D" w:rsidP="00B818FA">
      <w:pPr>
        <w:keepNext/>
        <w:keepLines/>
        <w:widowControl w:val="0"/>
        <w:suppressLineNumbers/>
        <w:tabs>
          <w:tab w:val="left" w:pos="567"/>
        </w:tabs>
        <w:jc w:val="center"/>
        <w:rPr>
          <w:b/>
          <w:sz w:val="22"/>
          <w:szCs w:val="22"/>
          <w:u w:val="single"/>
        </w:rPr>
      </w:pPr>
    </w:p>
    <w:p w14:paraId="4779A8DB" w14:textId="77777777" w:rsidR="00AA0D4D" w:rsidRPr="00614CCB" w:rsidRDefault="00AA0D4D" w:rsidP="00B818FA">
      <w:pPr>
        <w:keepNext/>
        <w:keepLines/>
        <w:widowControl w:val="0"/>
        <w:suppressLineNumbers/>
        <w:tabs>
          <w:tab w:val="left" w:pos="567"/>
        </w:tabs>
        <w:jc w:val="center"/>
        <w:rPr>
          <w:b/>
          <w:sz w:val="22"/>
          <w:szCs w:val="22"/>
          <w:u w:val="single"/>
        </w:rPr>
      </w:pPr>
    </w:p>
    <w:p w14:paraId="214FAED4" w14:textId="77777777" w:rsidR="00AA0D4D" w:rsidRPr="00614CCB" w:rsidRDefault="00AA0D4D" w:rsidP="00B818FA">
      <w:pPr>
        <w:keepNext/>
        <w:keepLines/>
        <w:widowControl w:val="0"/>
        <w:suppressLineNumbers/>
        <w:tabs>
          <w:tab w:val="left" w:pos="567"/>
        </w:tabs>
        <w:jc w:val="center"/>
        <w:rPr>
          <w:b/>
          <w:sz w:val="22"/>
          <w:szCs w:val="22"/>
        </w:rPr>
      </w:pPr>
      <w:r w:rsidRPr="00614CCB">
        <w:rPr>
          <w:b/>
          <w:sz w:val="22"/>
          <w:szCs w:val="22"/>
          <w:u w:val="single"/>
        </w:rPr>
        <w:t>Организатор аукциона (продавец):</w:t>
      </w:r>
    </w:p>
    <w:p w14:paraId="08F2C99E" w14:textId="3DF0F429" w:rsidR="00AA0D4D" w:rsidRPr="00614CCB" w:rsidRDefault="003A4793" w:rsidP="00B818FA">
      <w:pPr>
        <w:tabs>
          <w:tab w:val="left" w:pos="426"/>
          <w:tab w:val="left" w:pos="567"/>
        </w:tabs>
        <w:jc w:val="center"/>
        <w:rPr>
          <w:b/>
          <w:iCs/>
          <w:sz w:val="22"/>
          <w:szCs w:val="22"/>
        </w:rPr>
      </w:pPr>
      <w:r w:rsidRPr="00614CCB">
        <w:rPr>
          <w:b/>
          <w:iCs/>
          <w:sz w:val="22"/>
          <w:szCs w:val="22"/>
        </w:rPr>
        <w:t xml:space="preserve">Администрация </w:t>
      </w:r>
      <w:r w:rsidR="0075714E" w:rsidRPr="0075714E">
        <w:rPr>
          <w:b/>
          <w:iCs/>
          <w:sz w:val="22"/>
          <w:szCs w:val="22"/>
        </w:rPr>
        <w:t>Пудожского муниципального района</w:t>
      </w:r>
    </w:p>
    <w:p w14:paraId="652D7AA1" w14:textId="77777777" w:rsidR="00AA0D4D" w:rsidRPr="00614CCB" w:rsidRDefault="00AA0D4D" w:rsidP="00B818FA">
      <w:pPr>
        <w:keepNext/>
        <w:keepLines/>
        <w:widowControl w:val="0"/>
        <w:suppressLineNumbers/>
        <w:tabs>
          <w:tab w:val="left" w:pos="567"/>
        </w:tabs>
        <w:jc w:val="center"/>
        <w:rPr>
          <w:b/>
          <w:sz w:val="22"/>
          <w:szCs w:val="22"/>
        </w:rPr>
      </w:pPr>
    </w:p>
    <w:p w14:paraId="1CC6503A" w14:textId="77777777" w:rsidR="00AA0D4D" w:rsidRPr="00614CCB" w:rsidRDefault="00AA0D4D" w:rsidP="00B818FA">
      <w:pPr>
        <w:keepNext/>
        <w:keepLines/>
        <w:widowControl w:val="0"/>
        <w:suppressLineNumbers/>
        <w:tabs>
          <w:tab w:val="left" w:pos="567"/>
        </w:tabs>
        <w:jc w:val="center"/>
        <w:rPr>
          <w:b/>
          <w:sz w:val="22"/>
          <w:szCs w:val="22"/>
        </w:rPr>
      </w:pPr>
    </w:p>
    <w:p w14:paraId="7F007D76" w14:textId="77777777" w:rsidR="00AA0D4D" w:rsidRPr="00614CCB" w:rsidRDefault="00AA0D4D" w:rsidP="00B818FA">
      <w:pPr>
        <w:keepNext/>
        <w:keepLines/>
        <w:widowControl w:val="0"/>
        <w:suppressLineNumbers/>
        <w:tabs>
          <w:tab w:val="left" w:pos="567"/>
        </w:tabs>
        <w:jc w:val="center"/>
        <w:rPr>
          <w:b/>
          <w:sz w:val="22"/>
          <w:szCs w:val="22"/>
        </w:rPr>
      </w:pPr>
    </w:p>
    <w:p w14:paraId="50DA0124" w14:textId="77777777" w:rsidR="00AA0D4D" w:rsidRPr="00614CCB" w:rsidRDefault="00AA0D4D" w:rsidP="00B818FA">
      <w:pPr>
        <w:keepNext/>
        <w:keepLines/>
        <w:widowControl w:val="0"/>
        <w:suppressLineNumbers/>
        <w:tabs>
          <w:tab w:val="left" w:pos="567"/>
        </w:tabs>
        <w:jc w:val="center"/>
        <w:rPr>
          <w:b/>
          <w:sz w:val="22"/>
          <w:szCs w:val="22"/>
        </w:rPr>
      </w:pPr>
    </w:p>
    <w:p w14:paraId="566AA3DC" w14:textId="77777777" w:rsidR="00AA0D4D" w:rsidRPr="00614CCB" w:rsidRDefault="00AA0D4D" w:rsidP="00B818FA">
      <w:pPr>
        <w:keepNext/>
        <w:keepLines/>
        <w:widowControl w:val="0"/>
        <w:suppressLineNumbers/>
        <w:tabs>
          <w:tab w:val="left" w:pos="567"/>
        </w:tabs>
        <w:jc w:val="center"/>
        <w:rPr>
          <w:b/>
          <w:sz w:val="22"/>
          <w:szCs w:val="22"/>
        </w:rPr>
      </w:pPr>
    </w:p>
    <w:p w14:paraId="541D0A55" w14:textId="77777777" w:rsidR="00AA0D4D" w:rsidRPr="00614CCB" w:rsidRDefault="00AA0D4D" w:rsidP="00B818FA">
      <w:pPr>
        <w:keepNext/>
        <w:keepLines/>
        <w:widowControl w:val="0"/>
        <w:suppressLineNumbers/>
        <w:tabs>
          <w:tab w:val="left" w:pos="567"/>
        </w:tabs>
        <w:jc w:val="center"/>
        <w:rPr>
          <w:b/>
          <w:sz w:val="22"/>
          <w:szCs w:val="22"/>
        </w:rPr>
      </w:pPr>
    </w:p>
    <w:p w14:paraId="79224FCB" w14:textId="77777777" w:rsidR="00AA0D4D" w:rsidRPr="00614CCB" w:rsidRDefault="00AA0D4D" w:rsidP="00B818FA">
      <w:pPr>
        <w:keepNext/>
        <w:keepLines/>
        <w:widowControl w:val="0"/>
        <w:suppressLineNumbers/>
        <w:tabs>
          <w:tab w:val="left" w:pos="567"/>
        </w:tabs>
        <w:jc w:val="center"/>
        <w:rPr>
          <w:b/>
          <w:sz w:val="22"/>
          <w:szCs w:val="22"/>
        </w:rPr>
      </w:pPr>
    </w:p>
    <w:p w14:paraId="345C14AF" w14:textId="77777777" w:rsidR="00AA0D4D" w:rsidRPr="00614CCB" w:rsidRDefault="00AA0D4D" w:rsidP="00B818FA">
      <w:pPr>
        <w:keepNext/>
        <w:keepLines/>
        <w:widowControl w:val="0"/>
        <w:suppressLineNumbers/>
        <w:tabs>
          <w:tab w:val="left" w:pos="567"/>
        </w:tabs>
        <w:jc w:val="center"/>
        <w:rPr>
          <w:b/>
          <w:sz w:val="22"/>
          <w:szCs w:val="22"/>
        </w:rPr>
      </w:pPr>
    </w:p>
    <w:p w14:paraId="4B9253D1" w14:textId="77777777" w:rsidR="00AA0D4D" w:rsidRPr="00614CCB" w:rsidRDefault="00AA0D4D" w:rsidP="00B818FA">
      <w:pPr>
        <w:keepNext/>
        <w:keepLines/>
        <w:widowControl w:val="0"/>
        <w:suppressLineNumbers/>
        <w:tabs>
          <w:tab w:val="left" w:pos="567"/>
        </w:tabs>
        <w:jc w:val="center"/>
        <w:rPr>
          <w:b/>
          <w:sz w:val="22"/>
          <w:szCs w:val="22"/>
        </w:rPr>
      </w:pPr>
    </w:p>
    <w:p w14:paraId="47A65563" w14:textId="77777777" w:rsidR="00AA0D4D" w:rsidRPr="00614CCB" w:rsidRDefault="00AA0D4D" w:rsidP="00B818FA">
      <w:pPr>
        <w:keepNext/>
        <w:keepLines/>
        <w:widowControl w:val="0"/>
        <w:suppressLineNumbers/>
        <w:tabs>
          <w:tab w:val="left" w:pos="567"/>
        </w:tabs>
        <w:jc w:val="center"/>
        <w:rPr>
          <w:b/>
          <w:sz w:val="22"/>
          <w:szCs w:val="22"/>
        </w:rPr>
      </w:pPr>
    </w:p>
    <w:p w14:paraId="53269659" w14:textId="77777777" w:rsidR="00AA0D4D" w:rsidRPr="00614CCB" w:rsidRDefault="00AA0D4D" w:rsidP="00B818FA">
      <w:pPr>
        <w:keepNext/>
        <w:keepLines/>
        <w:widowControl w:val="0"/>
        <w:suppressLineNumbers/>
        <w:tabs>
          <w:tab w:val="left" w:pos="567"/>
        </w:tabs>
        <w:jc w:val="center"/>
        <w:rPr>
          <w:b/>
          <w:sz w:val="22"/>
          <w:szCs w:val="22"/>
        </w:rPr>
      </w:pPr>
    </w:p>
    <w:p w14:paraId="0A62B6F1" w14:textId="77777777" w:rsidR="00AA0D4D" w:rsidRPr="00614CCB" w:rsidRDefault="00AA0D4D" w:rsidP="00B818FA">
      <w:pPr>
        <w:keepNext/>
        <w:keepLines/>
        <w:widowControl w:val="0"/>
        <w:suppressLineNumbers/>
        <w:tabs>
          <w:tab w:val="left" w:pos="567"/>
        </w:tabs>
        <w:jc w:val="center"/>
        <w:rPr>
          <w:b/>
          <w:sz w:val="22"/>
          <w:szCs w:val="22"/>
        </w:rPr>
      </w:pPr>
    </w:p>
    <w:p w14:paraId="0810F087" w14:textId="77777777" w:rsidR="00AA0D4D" w:rsidRPr="00614CCB" w:rsidRDefault="00AA0D4D" w:rsidP="00B818FA">
      <w:pPr>
        <w:keepNext/>
        <w:keepLines/>
        <w:widowControl w:val="0"/>
        <w:suppressLineNumbers/>
        <w:tabs>
          <w:tab w:val="left" w:pos="567"/>
        </w:tabs>
        <w:jc w:val="center"/>
        <w:rPr>
          <w:b/>
          <w:sz w:val="22"/>
          <w:szCs w:val="22"/>
        </w:rPr>
      </w:pPr>
    </w:p>
    <w:p w14:paraId="0CE82EA2" w14:textId="77777777" w:rsidR="00AA0D4D" w:rsidRPr="00614CCB" w:rsidRDefault="00AA0D4D" w:rsidP="00B818FA">
      <w:pPr>
        <w:keepNext/>
        <w:keepLines/>
        <w:widowControl w:val="0"/>
        <w:suppressLineNumbers/>
        <w:tabs>
          <w:tab w:val="left" w:pos="567"/>
        </w:tabs>
        <w:jc w:val="center"/>
        <w:rPr>
          <w:b/>
          <w:sz w:val="22"/>
          <w:szCs w:val="22"/>
        </w:rPr>
      </w:pPr>
    </w:p>
    <w:p w14:paraId="4251AA2F" w14:textId="77777777" w:rsidR="00AA0D4D" w:rsidRPr="00614CCB" w:rsidRDefault="00AA0D4D" w:rsidP="00B818FA">
      <w:pPr>
        <w:keepNext/>
        <w:keepLines/>
        <w:widowControl w:val="0"/>
        <w:suppressLineNumbers/>
        <w:tabs>
          <w:tab w:val="left" w:pos="567"/>
        </w:tabs>
        <w:jc w:val="center"/>
        <w:rPr>
          <w:b/>
          <w:sz w:val="22"/>
          <w:szCs w:val="22"/>
        </w:rPr>
      </w:pPr>
    </w:p>
    <w:p w14:paraId="51FAA2CB" w14:textId="77777777" w:rsidR="00AA0D4D" w:rsidRPr="00614CCB" w:rsidRDefault="00AA0D4D" w:rsidP="00B818FA">
      <w:pPr>
        <w:keepNext/>
        <w:keepLines/>
        <w:widowControl w:val="0"/>
        <w:suppressLineNumbers/>
        <w:tabs>
          <w:tab w:val="left" w:pos="567"/>
        </w:tabs>
        <w:jc w:val="center"/>
        <w:rPr>
          <w:b/>
          <w:sz w:val="22"/>
          <w:szCs w:val="22"/>
        </w:rPr>
      </w:pPr>
    </w:p>
    <w:p w14:paraId="174417CC" w14:textId="77777777" w:rsidR="00AA0D4D" w:rsidRPr="00614CCB" w:rsidRDefault="00AA0D4D" w:rsidP="00B818FA">
      <w:pPr>
        <w:keepNext/>
        <w:keepLines/>
        <w:widowControl w:val="0"/>
        <w:suppressLineNumbers/>
        <w:tabs>
          <w:tab w:val="left" w:pos="567"/>
        </w:tabs>
        <w:jc w:val="center"/>
        <w:rPr>
          <w:b/>
          <w:sz w:val="22"/>
          <w:szCs w:val="22"/>
        </w:rPr>
      </w:pPr>
    </w:p>
    <w:p w14:paraId="2A519C9E" w14:textId="77777777" w:rsidR="00AA0D4D" w:rsidRPr="00614CCB" w:rsidRDefault="00AA0D4D" w:rsidP="00B818FA">
      <w:pPr>
        <w:keepNext/>
        <w:keepLines/>
        <w:widowControl w:val="0"/>
        <w:suppressLineNumbers/>
        <w:tabs>
          <w:tab w:val="left" w:pos="567"/>
        </w:tabs>
        <w:jc w:val="center"/>
        <w:rPr>
          <w:b/>
          <w:sz w:val="22"/>
          <w:szCs w:val="22"/>
        </w:rPr>
      </w:pPr>
    </w:p>
    <w:p w14:paraId="17F21305" w14:textId="77777777" w:rsidR="00AA0D4D" w:rsidRPr="00614CCB" w:rsidRDefault="00AA0D4D" w:rsidP="00B818FA">
      <w:pPr>
        <w:keepNext/>
        <w:keepLines/>
        <w:widowControl w:val="0"/>
        <w:suppressLineNumbers/>
        <w:tabs>
          <w:tab w:val="left" w:pos="567"/>
        </w:tabs>
        <w:jc w:val="center"/>
        <w:rPr>
          <w:b/>
          <w:sz w:val="22"/>
          <w:szCs w:val="22"/>
        </w:rPr>
      </w:pPr>
    </w:p>
    <w:p w14:paraId="3CD07471" w14:textId="77777777" w:rsidR="00AA0D4D" w:rsidRPr="00614CCB" w:rsidRDefault="00AA0D4D" w:rsidP="00B818FA">
      <w:pPr>
        <w:keepNext/>
        <w:keepLines/>
        <w:widowControl w:val="0"/>
        <w:suppressLineNumbers/>
        <w:tabs>
          <w:tab w:val="left" w:pos="567"/>
        </w:tabs>
        <w:jc w:val="center"/>
        <w:rPr>
          <w:b/>
          <w:sz w:val="22"/>
          <w:szCs w:val="22"/>
        </w:rPr>
      </w:pPr>
    </w:p>
    <w:p w14:paraId="240FF3C9" w14:textId="77777777" w:rsidR="00AA0D4D" w:rsidRPr="00614CCB" w:rsidRDefault="00AA0D4D" w:rsidP="00B818FA">
      <w:pPr>
        <w:pStyle w:val="ConsPlusNormal"/>
        <w:widowControl/>
        <w:tabs>
          <w:tab w:val="left" w:pos="567"/>
        </w:tabs>
        <w:ind w:firstLine="0"/>
        <w:jc w:val="center"/>
        <w:outlineLvl w:val="1"/>
        <w:rPr>
          <w:rFonts w:ascii="Times New Roman" w:hAnsi="Times New Roman" w:cs="Times New Roman"/>
          <w:b/>
          <w:bCs/>
          <w:sz w:val="22"/>
          <w:szCs w:val="22"/>
        </w:rPr>
      </w:pPr>
    </w:p>
    <w:p w14:paraId="13082C9B" w14:textId="7C48A0F5" w:rsidR="00AA0D4D" w:rsidRPr="00614CCB" w:rsidRDefault="00AA0D4D" w:rsidP="00B818FA">
      <w:pPr>
        <w:tabs>
          <w:tab w:val="left" w:pos="567"/>
        </w:tabs>
        <w:jc w:val="center"/>
        <w:rPr>
          <w:b/>
          <w:bCs/>
          <w:sz w:val="22"/>
          <w:szCs w:val="22"/>
        </w:rPr>
      </w:pPr>
      <w:r w:rsidRPr="00614CCB">
        <w:rPr>
          <w:b/>
          <w:bCs/>
          <w:sz w:val="22"/>
          <w:szCs w:val="22"/>
        </w:rPr>
        <w:t xml:space="preserve">Республика Карелия, </w:t>
      </w:r>
      <w:r w:rsidR="0063385A" w:rsidRPr="00614CCB">
        <w:rPr>
          <w:b/>
          <w:bCs/>
          <w:sz w:val="22"/>
          <w:szCs w:val="22"/>
        </w:rPr>
        <w:t xml:space="preserve">г. </w:t>
      </w:r>
      <w:r w:rsidR="0075714E">
        <w:rPr>
          <w:b/>
          <w:bCs/>
          <w:sz w:val="22"/>
          <w:szCs w:val="22"/>
        </w:rPr>
        <w:t>Пудож</w:t>
      </w:r>
    </w:p>
    <w:p w14:paraId="3BA3EDD5" w14:textId="6D21A551" w:rsidR="00AA0D4D" w:rsidRPr="00614CCB" w:rsidRDefault="00AA0D4D" w:rsidP="00B818FA">
      <w:pPr>
        <w:tabs>
          <w:tab w:val="left" w:pos="567"/>
        </w:tabs>
        <w:jc w:val="center"/>
        <w:rPr>
          <w:b/>
          <w:sz w:val="22"/>
          <w:szCs w:val="22"/>
        </w:rPr>
      </w:pPr>
      <w:r w:rsidRPr="00614CCB">
        <w:rPr>
          <w:b/>
          <w:sz w:val="22"/>
          <w:szCs w:val="22"/>
        </w:rPr>
        <w:t>202</w:t>
      </w:r>
      <w:r w:rsidR="00E516D4" w:rsidRPr="00614CCB">
        <w:rPr>
          <w:b/>
          <w:sz w:val="22"/>
          <w:szCs w:val="22"/>
        </w:rPr>
        <w:t>6</w:t>
      </w:r>
      <w:r w:rsidRPr="00614CCB">
        <w:rPr>
          <w:b/>
          <w:sz w:val="22"/>
          <w:szCs w:val="22"/>
        </w:rPr>
        <w:t xml:space="preserve"> г.</w:t>
      </w:r>
    </w:p>
    <w:p w14:paraId="1AE7CEB6" w14:textId="77777777" w:rsidR="00AA0D4D" w:rsidRPr="00614CCB" w:rsidRDefault="00AA0D4D" w:rsidP="00B818FA">
      <w:pPr>
        <w:pageBreakBefore/>
        <w:tabs>
          <w:tab w:val="left" w:pos="567"/>
        </w:tabs>
        <w:jc w:val="center"/>
        <w:rPr>
          <w:b/>
          <w:sz w:val="22"/>
          <w:szCs w:val="22"/>
        </w:rPr>
      </w:pPr>
      <w:r w:rsidRPr="00614CCB">
        <w:rPr>
          <w:b/>
          <w:sz w:val="22"/>
          <w:szCs w:val="22"/>
        </w:rPr>
        <w:lastRenderedPageBreak/>
        <w:t>СТРУКТУРА ДОКУМЕНТАЦИИ ОБ АУКЦИОНЕ</w:t>
      </w:r>
    </w:p>
    <w:p w14:paraId="49F1D6C9" w14:textId="77777777" w:rsidR="00AA0D4D" w:rsidRPr="00614CCB" w:rsidRDefault="00AA0D4D" w:rsidP="00B818FA">
      <w:pPr>
        <w:tabs>
          <w:tab w:val="left" w:pos="567"/>
        </w:tabs>
        <w:jc w:val="center"/>
        <w:rPr>
          <w:b/>
          <w:sz w:val="22"/>
          <w:szCs w:val="22"/>
        </w:rPr>
      </w:pPr>
    </w:p>
    <w:p w14:paraId="3208B74A" w14:textId="15374001" w:rsidR="00F46EDC" w:rsidRPr="00614CCB" w:rsidRDefault="00AA0D4D">
      <w:pPr>
        <w:pStyle w:val="11"/>
        <w:tabs>
          <w:tab w:val="right" w:leader="dot" w:pos="10456"/>
        </w:tabs>
        <w:rPr>
          <w:rFonts w:eastAsiaTheme="minorEastAsia"/>
          <w:noProof/>
          <w:kern w:val="2"/>
          <w:sz w:val="22"/>
          <w:szCs w:val="22"/>
          <w:lang w:eastAsia="ru-RU"/>
          <w14:ligatures w14:val="standardContextual"/>
        </w:rPr>
      </w:pPr>
      <w:r w:rsidRPr="00614CCB">
        <w:rPr>
          <w:sz w:val="22"/>
          <w:szCs w:val="22"/>
        </w:rPr>
        <w:fldChar w:fldCharType="begin"/>
      </w:r>
      <w:r w:rsidRPr="00614CCB">
        <w:rPr>
          <w:sz w:val="22"/>
          <w:szCs w:val="22"/>
        </w:rPr>
        <w:instrText xml:space="preserve"> TOC \o "1-3" \h \z \u </w:instrText>
      </w:r>
      <w:r w:rsidRPr="00614CCB">
        <w:rPr>
          <w:sz w:val="22"/>
          <w:szCs w:val="22"/>
        </w:rPr>
        <w:fldChar w:fldCharType="separate"/>
      </w:r>
      <w:hyperlink w:anchor="_Toc233935181" w:history="1">
        <w:r w:rsidR="00F46EDC" w:rsidRPr="00614CCB">
          <w:rPr>
            <w:rStyle w:val="ac"/>
            <w:noProof/>
            <w:sz w:val="22"/>
            <w:szCs w:val="22"/>
          </w:rPr>
          <w:t>1. Общие положения</w:t>
        </w:r>
        <w:r w:rsidR="00F46EDC" w:rsidRPr="00614CCB">
          <w:rPr>
            <w:noProof/>
            <w:webHidden/>
            <w:sz w:val="22"/>
            <w:szCs w:val="22"/>
          </w:rPr>
          <w:tab/>
        </w:r>
        <w:r w:rsidR="00F46EDC" w:rsidRPr="00614CCB">
          <w:rPr>
            <w:noProof/>
            <w:webHidden/>
            <w:sz w:val="22"/>
            <w:szCs w:val="22"/>
          </w:rPr>
          <w:fldChar w:fldCharType="begin"/>
        </w:r>
        <w:r w:rsidR="00F46EDC" w:rsidRPr="00614CCB">
          <w:rPr>
            <w:noProof/>
            <w:webHidden/>
            <w:sz w:val="22"/>
            <w:szCs w:val="22"/>
          </w:rPr>
          <w:instrText xml:space="preserve"> PAGEREF _Toc233935181 \h </w:instrText>
        </w:r>
        <w:r w:rsidR="00F46EDC" w:rsidRPr="00614CCB">
          <w:rPr>
            <w:noProof/>
            <w:webHidden/>
            <w:sz w:val="22"/>
            <w:szCs w:val="22"/>
          </w:rPr>
        </w:r>
        <w:r w:rsidR="00F46EDC" w:rsidRPr="00614CCB">
          <w:rPr>
            <w:noProof/>
            <w:webHidden/>
            <w:sz w:val="22"/>
            <w:szCs w:val="22"/>
          </w:rPr>
          <w:fldChar w:fldCharType="separate"/>
        </w:r>
        <w:r w:rsidR="00D95B50">
          <w:rPr>
            <w:noProof/>
            <w:webHidden/>
            <w:sz w:val="22"/>
            <w:szCs w:val="22"/>
          </w:rPr>
          <w:t>3</w:t>
        </w:r>
        <w:r w:rsidR="00F46EDC" w:rsidRPr="00614CCB">
          <w:rPr>
            <w:noProof/>
            <w:webHidden/>
            <w:sz w:val="22"/>
            <w:szCs w:val="22"/>
          </w:rPr>
          <w:fldChar w:fldCharType="end"/>
        </w:r>
      </w:hyperlink>
    </w:p>
    <w:p w14:paraId="136C7098" w14:textId="580FA155" w:rsidR="00F46EDC" w:rsidRPr="00614CCB" w:rsidRDefault="00F46EDC">
      <w:pPr>
        <w:pStyle w:val="11"/>
        <w:tabs>
          <w:tab w:val="right" w:leader="dot" w:pos="10456"/>
        </w:tabs>
        <w:rPr>
          <w:rFonts w:eastAsiaTheme="minorEastAsia"/>
          <w:noProof/>
          <w:kern w:val="2"/>
          <w:sz w:val="22"/>
          <w:szCs w:val="22"/>
          <w:lang w:eastAsia="ru-RU"/>
          <w14:ligatures w14:val="standardContextual"/>
        </w:rPr>
      </w:pPr>
      <w:hyperlink w:anchor="_Toc233935182" w:history="1">
        <w:r w:rsidRPr="00614CCB">
          <w:rPr>
            <w:rStyle w:val="ac"/>
            <w:noProof/>
            <w:sz w:val="22"/>
            <w:szCs w:val="22"/>
          </w:rPr>
          <w:t>II. ТРЕБОВАНИЯ К ПРЕТЕНДЕНТАМ НА УЧАСТИЕ В АУКЦИОНЕ</w:t>
        </w:r>
        <w:r w:rsidRPr="00614CCB">
          <w:rPr>
            <w:noProof/>
            <w:webHidden/>
            <w:sz w:val="22"/>
            <w:szCs w:val="22"/>
          </w:rPr>
          <w:tab/>
        </w:r>
        <w:r w:rsidRPr="00614CCB">
          <w:rPr>
            <w:noProof/>
            <w:webHidden/>
            <w:sz w:val="22"/>
            <w:szCs w:val="22"/>
          </w:rPr>
          <w:fldChar w:fldCharType="begin"/>
        </w:r>
        <w:r w:rsidRPr="00614CCB">
          <w:rPr>
            <w:noProof/>
            <w:webHidden/>
            <w:sz w:val="22"/>
            <w:szCs w:val="22"/>
          </w:rPr>
          <w:instrText xml:space="preserve"> PAGEREF _Toc233935182 \h </w:instrText>
        </w:r>
        <w:r w:rsidRPr="00614CCB">
          <w:rPr>
            <w:noProof/>
            <w:webHidden/>
            <w:sz w:val="22"/>
            <w:szCs w:val="22"/>
          </w:rPr>
        </w:r>
        <w:r w:rsidRPr="00614CCB">
          <w:rPr>
            <w:noProof/>
            <w:webHidden/>
            <w:sz w:val="22"/>
            <w:szCs w:val="22"/>
          </w:rPr>
          <w:fldChar w:fldCharType="separate"/>
        </w:r>
        <w:r w:rsidR="00D95B50">
          <w:rPr>
            <w:noProof/>
            <w:webHidden/>
            <w:sz w:val="22"/>
            <w:szCs w:val="22"/>
          </w:rPr>
          <w:t>7</w:t>
        </w:r>
        <w:r w:rsidRPr="00614CCB">
          <w:rPr>
            <w:noProof/>
            <w:webHidden/>
            <w:sz w:val="22"/>
            <w:szCs w:val="22"/>
          </w:rPr>
          <w:fldChar w:fldCharType="end"/>
        </w:r>
      </w:hyperlink>
    </w:p>
    <w:p w14:paraId="42284179" w14:textId="7395CC6C" w:rsidR="00F46EDC" w:rsidRPr="00614CCB" w:rsidRDefault="00F46EDC">
      <w:pPr>
        <w:pStyle w:val="11"/>
        <w:tabs>
          <w:tab w:val="right" w:leader="dot" w:pos="10456"/>
        </w:tabs>
        <w:rPr>
          <w:rFonts w:eastAsiaTheme="minorEastAsia"/>
          <w:noProof/>
          <w:kern w:val="2"/>
          <w:sz w:val="22"/>
          <w:szCs w:val="22"/>
          <w:lang w:eastAsia="ru-RU"/>
          <w14:ligatures w14:val="standardContextual"/>
        </w:rPr>
      </w:pPr>
      <w:hyperlink w:anchor="_Toc233935183" w:history="1">
        <w:r w:rsidRPr="00614CCB">
          <w:rPr>
            <w:rStyle w:val="ac"/>
            <w:noProof/>
            <w:sz w:val="22"/>
            <w:szCs w:val="22"/>
          </w:rPr>
          <w:t>III. ИНСТРУКЦИЯ ПРЕТЕНДЕНТАМ НА УЧАСТИЕ В АУКЦИОНЕ</w:t>
        </w:r>
        <w:r w:rsidRPr="00614CCB">
          <w:rPr>
            <w:noProof/>
            <w:webHidden/>
            <w:sz w:val="22"/>
            <w:szCs w:val="22"/>
          </w:rPr>
          <w:tab/>
        </w:r>
        <w:r w:rsidRPr="00614CCB">
          <w:rPr>
            <w:noProof/>
            <w:webHidden/>
            <w:sz w:val="22"/>
            <w:szCs w:val="22"/>
          </w:rPr>
          <w:fldChar w:fldCharType="begin"/>
        </w:r>
        <w:r w:rsidRPr="00614CCB">
          <w:rPr>
            <w:noProof/>
            <w:webHidden/>
            <w:sz w:val="22"/>
            <w:szCs w:val="22"/>
          </w:rPr>
          <w:instrText xml:space="preserve"> PAGEREF _Toc233935183 \h </w:instrText>
        </w:r>
        <w:r w:rsidRPr="00614CCB">
          <w:rPr>
            <w:noProof/>
            <w:webHidden/>
            <w:sz w:val="22"/>
            <w:szCs w:val="22"/>
          </w:rPr>
        </w:r>
        <w:r w:rsidRPr="00614CCB">
          <w:rPr>
            <w:noProof/>
            <w:webHidden/>
            <w:sz w:val="22"/>
            <w:szCs w:val="22"/>
          </w:rPr>
          <w:fldChar w:fldCharType="separate"/>
        </w:r>
        <w:r w:rsidR="00D95B50">
          <w:rPr>
            <w:noProof/>
            <w:webHidden/>
            <w:sz w:val="22"/>
            <w:szCs w:val="22"/>
          </w:rPr>
          <w:t>7</w:t>
        </w:r>
        <w:r w:rsidRPr="00614CCB">
          <w:rPr>
            <w:noProof/>
            <w:webHidden/>
            <w:sz w:val="22"/>
            <w:szCs w:val="22"/>
          </w:rPr>
          <w:fldChar w:fldCharType="end"/>
        </w:r>
      </w:hyperlink>
    </w:p>
    <w:p w14:paraId="1D649906" w14:textId="1F74FFDC" w:rsidR="00F46EDC" w:rsidRPr="00614CCB" w:rsidRDefault="00F46EDC">
      <w:pPr>
        <w:pStyle w:val="11"/>
        <w:tabs>
          <w:tab w:val="right" w:leader="dot" w:pos="10456"/>
        </w:tabs>
        <w:rPr>
          <w:rFonts w:eastAsiaTheme="minorEastAsia"/>
          <w:noProof/>
          <w:kern w:val="2"/>
          <w:sz w:val="22"/>
          <w:szCs w:val="22"/>
          <w:lang w:eastAsia="ru-RU"/>
          <w14:ligatures w14:val="standardContextual"/>
        </w:rPr>
      </w:pPr>
      <w:hyperlink w:anchor="_Toc233935184" w:history="1">
        <w:r w:rsidRPr="00614CCB">
          <w:rPr>
            <w:rStyle w:val="ac"/>
            <w:caps/>
            <w:noProof/>
            <w:sz w:val="22"/>
            <w:szCs w:val="22"/>
          </w:rPr>
          <w:t xml:space="preserve">IV. </w:t>
        </w:r>
        <w:r w:rsidRPr="00614CCB">
          <w:rPr>
            <w:rStyle w:val="ac"/>
            <w:noProof/>
            <w:sz w:val="22"/>
            <w:szCs w:val="22"/>
          </w:rPr>
          <w:t>Формы документов, представляемых претендентами для участия в аукционе</w:t>
        </w:r>
        <w:r w:rsidRPr="00614CCB">
          <w:rPr>
            <w:noProof/>
            <w:webHidden/>
            <w:sz w:val="22"/>
            <w:szCs w:val="22"/>
          </w:rPr>
          <w:tab/>
        </w:r>
        <w:r w:rsidRPr="00614CCB">
          <w:rPr>
            <w:noProof/>
            <w:webHidden/>
            <w:sz w:val="22"/>
            <w:szCs w:val="22"/>
          </w:rPr>
          <w:fldChar w:fldCharType="begin"/>
        </w:r>
        <w:r w:rsidRPr="00614CCB">
          <w:rPr>
            <w:noProof/>
            <w:webHidden/>
            <w:sz w:val="22"/>
            <w:szCs w:val="22"/>
          </w:rPr>
          <w:instrText xml:space="preserve"> PAGEREF _Toc233935184 \h </w:instrText>
        </w:r>
        <w:r w:rsidRPr="00614CCB">
          <w:rPr>
            <w:noProof/>
            <w:webHidden/>
            <w:sz w:val="22"/>
            <w:szCs w:val="22"/>
          </w:rPr>
        </w:r>
        <w:r w:rsidRPr="00614CCB">
          <w:rPr>
            <w:noProof/>
            <w:webHidden/>
            <w:sz w:val="22"/>
            <w:szCs w:val="22"/>
          </w:rPr>
          <w:fldChar w:fldCharType="separate"/>
        </w:r>
        <w:r w:rsidR="00D95B50">
          <w:rPr>
            <w:noProof/>
            <w:webHidden/>
            <w:sz w:val="22"/>
            <w:szCs w:val="22"/>
          </w:rPr>
          <w:t>12</w:t>
        </w:r>
        <w:r w:rsidRPr="00614CCB">
          <w:rPr>
            <w:noProof/>
            <w:webHidden/>
            <w:sz w:val="22"/>
            <w:szCs w:val="22"/>
          </w:rPr>
          <w:fldChar w:fldCharType="end"/>
        </w:r>
      </w:hyperlink>
    </w:p>
    <w:p w14:paraId="374F3B65" w14:textId="28140170" w:rsidR="00F46EDC" w:rsidRPr="00614CCB" w:rsidRDefault="00F46EDC" w:rsidP="00F46EDC">
      <w:pPr>
        <w:pStyle w:val="23"/>
        <w:tabs>
          <w:tab w:val="right" w:leader="dot" w:pos="10456"/>
        </w:tabs>
        <w:ind w:left="0"/>
        <w:rPr>
          <w:rFonts w:eastAsiaTheme="minorEastAsia"/>
          <w:noProof/>
          <w:kern w:val="2"/>
          <w:sz w:val="22"/>
          <w:szCs w:val="22"/>
          <w:lang w:eastAsia="ru-RU"/>
          <w14:ligatures w14:val="standardContextual"/>
        </w:rPr>
      </w:pPr>
      <w:hyperlink w:anchor="_Toc233935185" w:history="1">
        <w:r w:rsidRPr="00614CCB">
          <w:rPr>
            <w:rStyle w:val="ac"/>
            <w:iCs/>
            <w:caps/>
            <w:noProof/>
            <w:sz w:val="22"/>
            <w:szCs w:val="22"/>
          </w:rPr>
          <w:t>Приложение №1 - Проект договора купли-продажи</w:t>
        </w:r>
        <w:r w:rsidRPr="00614CCB">
          <w:rPr>
            <w:noProof/>
            <w:webHidden/>
            <w:sz w:val="22"/>
            <w:szCs w:val="22"/>
          </w:rPr>
          <w:tab/>
        </w:r>
        <w:r w:rsidRPr="00614CCB">
          <w:rPr>
            <w:noProof/>
            <w:webHidden/>
            <w:sz w:val="22"/>
            <w:szCs w:val="22"/>
          </w:rPr>
          <w:fldChar w:fldCharType="begin"/>
        </w:r>
        <w:r w:rsidRPr="00614CCB">
          <w:rPr>
            <w:noProof/>
            <w:webHidden/>
            <w:sz w:val="22"/>
            <w:szCs w:val="22"/>
          </w:rPr>
          <w:instrText xml:space="preserve"> PAGEREF _Toc233935185 \h </w:instrText>
        </w:r>
        <w:r w:rsidRPr="00614CCB">
          <w:rPr>
            <w:noProof/>
            <w:webHidden/>
            <w:sz w:val="22"/>
            <w:szCs w:val="22"/>
          </w:rPr>
        </w:r>
        <w:r w:rsidRPr="00614CCB">
          <w:rPr>
            <w:noProof/>
            <w:webHidden/>
            <w:sz w:val="22"/>
            <w:szCs w:val="22"/>
          </w:rPr>
          <w:fldChar w:fldCharType="separate"/>
        </w:r>
        <w:r w:rsidR="00D95B50">
          <w:rPr>
            <w:noProof/>
            <w:webHidden/>
            <w:sz w:val="22"/>
            <w:szCs w:val="22"/>
          </w:rPr>
          <w:t>13</w:t>
        </w:r>
        <w:r w:rsidRPr="00614CCB">
          <w:rPr>
            <w:noProof/>
            <w:webHidden/>
            <w:sz w:val="22"/>
            <w:szCs w:val="22"/>
          </w:rPr>
          <w:fldChar w:fldCharType="end"/>
        </w:r>
      </w:hyperlink>
    </w:p>
    <w:p w14:paraId="7EDBDCEA" w14:textId="75A65EB7" w:rsidR="00AA0D4D" w:rsidRPr="00614CCB" w:rsidRDefault="00AA0D4D" w:rsidP="00B818FA">
      <w:pPr>
        <w:tabs>
          <w:tab w:val="left" w:pos="567"/>
        </w:tabs>
        <w:jc w:val="center"/>
        <w:rPr>
          <w:sz w:val="22"/>
          <w:szCs w:val="22"/>
        </w:rPr>
      </w:pPr>
      <w:r w:rsidRPr="00614CCB">
        <w:rPr>
          <w:sz w:val="22"/>
          <w:szCs w:val="22"/>
        </w:rPr>
        <w:fldChar w:fldCharType="end"/>
      </w:r>
    </w:p>
    <w:p w14:paraId="13CF99A3" w14:textId="77777777" w:rsidR="0054666E" w:rsidRPr="00614CCB" w:rsidRDefault="0054666E" w:rsidP="00B818FA">
      <w:pPr>
        <w:pStyle w:val="af"/>
        <w:tabs>
          <w:tab w:val="left" w:pos="567"/>
        </w:tabs>
        <w:spacing w:before="0" w:line="240" w:lineRule="auto"/>
        <w:jc w:val="center"/>
        <w:rPr>
          <w:rFonts w:ascii="Times New Roman" w:hAnsi="Times New Roman"/>
          <w:b w:val="0"/>
          <w:bCs w:val="0"/>
          <w:kern w:val="2"/>
          <w:sz w:val="22"/>
          <w:szCs w:val="22"/>
        </w:rPr>
      </w:pPr>
    </w:p>
    <w:p w14:paraId="739A35FF" w14:textId="77777777" w:rsidR="0054666E" w:rsidRPr="00614CCB" w:rsidRDefault="0054666E" w:rsidP="00B818FA">
      <w:pPr>
        <w:tabs>
          <w:tab w:val="left" w:pos="567"/>
        </w:tabs>
        <w:rPr>
          <w:sz w:val="22"/>
          <w:szCs w:val="22"/>
        </w:rPr>
      </w:pPr>
    </w:p>
    <w:p w14:paraId="3C3A44B9" w14:textId="77777777" w:rsidR="0054666E" w:rsidRPr="00614CCB" w:rsidRDefault="0054666E" w:rsidP="00B818FA">
      <w:pPr>
        <w:tabs>
          <w:tab w:val="left" w:pos="567"/>
        </w:tabs>
        <w:rPr>
          <w:sz w:val="22"/>
          <w:szCs w:val="22"/>
        </w:rPr>
      </w:pPr>
    </w:p>
    <w:p w14:paraId="05D40897" w14:textId="77777777" w:rsidR="0054666E" w:rsidRPr="00614CCB" w:rsidRDefault="0054666E" w:rsidP="00B818FA">
      <w:pPr>
        <w:tabs>
          <w:tab w:val="left" w:pos="567"/>
        </w:tabs>
        <w:rPr>
          <w:sz w:val="22"/>
          <w:szCs w:val="22"/>
        </w:rPr>
      </w:pPr>
    </w:p>
    <w:p w14:paraId="4BEE8D5C" w14:textId="77777777" w:rsidR="0054666E" w:rsidRPr="00614CCB" w:rsidRDefault="0054666E" w:rsidP="00B818FA">
      <w:pPr>
        <w:pStyle w:val="af"/>
        <w:tabs>
          <w:tab w:val="left" w:pos="567"/>
        </w:tabs>
        <w:spacing w:before="0" w:line="240" w:lineRule="auto"/>
        <w:jc w:val="center"/>
        <w:rPr>
          <w:rFonts w:ascii="Times New Roman" w:hAnsi="Times New Roman"/>
          <w:b w:val="0"/>
          <w:bCs w:val="0"/>
          <w:kern w:val="2"/>
          <w:sz w:val="22"/>
          <w:szCs w:val="22"/>
        </w:rPr>
      </w:pPr>
    </w:p>
    <w:p w14:paraId="5AA7CB6A" w14:textId="77777777" w:rsidR="0054666E" w:rsidRPr="00614CCB" w:rsidRDefault="0054666E" w:rsidP="00B818FA">
      <w:pPr>
        <w:pStyle w:val="af"/>
        <w:tabs>
          <w:tab w:val="left" w:pos="567"/>
        </w:tabs>
        <w:spacing w:before="0" w:line="240" w:lineRule="auto"/>
        <w:jc w:val="center"/>
        <w:rPr>
          <w:rFonts w:ascii="Times New Roman" w:hAnsi="Times New Roman"/>
          <w:b w:val="0"/>
          <w:bCs w:val="0"/>
          <w:kern w:val="2"/>
          <w:sz w:val="22"/>
          <w:szCs w:val="22"/>
        </w:rPr>
      </w:pPr>
    </w:p>
    <w:p w14:paraId="53B6F57E" w14:textId="269C7100" w:rsidR="00AA0D4D" w:rsidRPr="00614CCB" w:rsidRDefault="00AA0D4D" w:rsidP="00B818FA">
      <w:pPr>
        <w:pStyle w:val="af"/>
        <w:tabs>
          <w:tab w:val="left" w:pos="567"/>
        </w:tabs>
        <w:spacing w:before="0" w:line="240" w:lineRule="auto"/>
        <w:jc w:val="center"/>
        <w:rPr>
          <w:rFonts w:ascii="Times New Roman" w:hAnsi="Times New Roman"/>
          <w:color w:val="auto"/>
          <w:sz w:val="22"/>
          <w:szCs w:val="22"/>
        </w:rPr>
      </w:pPr>
      <w:r w:rsidRPr="00614CCB">
        <w:rPr>
          <w:rFonts w:ascii="Times New Roman" w:hAnsi="Times New Roman"/>
          <w:sz w:val="22"/>
          <w:szCs w:val="22"/>
        </w:rPr>
        <w:br w:type="page"/>
      </w:r>
      <w:bookmarkStart w:id="1" w:name="_Toc233935181"/>
      <w:r w:rsidRPr="00614CCB">
        <w:rPr>
          <w:rFonts w:ascii="Times New Roman" w:hAnsi="Times New Roman"/>
          <w:color w:val="auto"/>
          <w:sz w:val="22"/>
          <w:szCs w:val="22"/>
        </w:rPr>
        <w:lastRenderedPageBreak/>
        <w:t>1. Общие положения</w:t>
      </w:r>
      <w:bookmarkEnd w:id="1"/>
    </w:p>
    <w:p w14:paraId="566018C5" w14:textId="43989E4F" w:rsidR="00AA0D4D" w:rsidRPr="00614CCB" w:rsidRDefault="00AA0D4D" w:rsidP="00B818FA">
      <w:pPr>
        <w:tabs>
          <w:tab w:val="left" w:pos="567"/>
          <w:tab w:val="left" w:pos="947"/>
        </w:tabs>
        <w:jc w:val="both"/>
        <w:textAlignment w:val="baseline"/>
        <w:rPr>
          <w:sz w:val="22"/>
          <w:szCs w:val="22"/>
        </w:rPr>
      </w:pPr>
      <w:r w:rsidRPr="00614CCB">
        <w:rPr>
          <w:sz w:val="22"/>
          <w:szCs w:val="22"/>
        </w:rPr>
        <w:t>Организатор аукциона (далее также «продавец»), указанный в настоящей документации об аукционе, извещает всех заинтересованных лиц о намерении продать муниципальное имущество, указанное в настоящей документации об аукционе, путем проведения открытого аукциона в электронной форме (открытая форма подачи предложений о цене).</w:t>
      </w:r>
      <w:r w:rsidR="008D5B04" w:rsidRPr="00614CCB">
        <w:rPr>
          <w:sz w:val="22"/>
          <w:szCs w:val="22"/>
        </w:rPr>
        <w:t xml:space="preserve"> </w:t>
      </w:r>
      <w:r w:rsidRPr="00614CCB">
        <w:rPr>
          <w:sz w:val="22"/>
          <w:szCs w:val="22"/>
        </w:rPr>
        <w:t xml:space="preserve">Открытый аукцион (далее также «аукцион») проводится в соответствии с процедурами, условиями и положениями настоящей документации об аукционе и </w:t>
      </w:r>
      <w:r w:rsidR="003178E0" w:rsidRPr="00614CCB">
        <w:rPr>
          <w:sz w:val="22"/>
          <w:szCs w:val="22"/>
        </w:rPr>
        <w:t xml:space="preserve">информационным </w:t>
      </w:r>
      <w:r w:rsidRPr="00614CCB">
        <w:rPr>
          <w:sz w:val="22"/>
          <w:szCs w:val="22"/>
        </w:rPr>
        <w:t>сообщением о проведении открытого аукциона.</w:t>
      </w:r>
      <w:r w:rsidR="008D5B04" w:rsidRPr="00614CCB">
        <w:rPr>
          <w:sz w:val="22"/>
          <w:szCs w:val="22"/>
        </w:rPr>
        <w:t xml:space="preserve"> </w:t>
      </w:r>
      <w:r w:rsidRPr="00614CCB">
        <w:rPr>
          <w:rStyle w:val="110"/>
          <w:rFonts w:ascii="Times New Roman" w:hAnsi="Times New Roman" w:cs="Times New Roman"/>
          <w:b w:val="0"/>
          <w:sz w:val="22"/>
          <w:szCs w:val="22"/>
        </w:rPr>
        <w:t>Все документы, представленные и поименованные в настоящей документации, являются ее неотъемлемой частью.</w:t>
      </w:r>
    </w:p>
    <w:p w14:paraId="28E351F9" w14:textId="77777777" w:rsidR="00A1126C" w:rsidRDefault="00A1126C" w:rsidP="00A1126C">
      <w:pPr>
        <w:pStyle w:val="Standard"/>
        <w:keepLines/>
        <w:tabs>
          <w:tab w:val="left" w:pos="567"/>
        </w:tabs>
        <w:autoSpaceDE w:val="0"/>
        <w:jc w:val="both"/>
        <w:rPr>
          <w:rFonts w:cs="Times New Roman"/>
          <w:sz w:val="22"/>
          <w:szCs w:val="22"/>
          <w:lang w:val="ru-RU"/>
        </w:rPr>
      </w:pPr>
      <w:bookmarkStart w:id="2" w:name="_Hlk12602035"/>
      <w:bookmarkStart w:id="3" w:name="_Hlk12602748"/>
      <w:bookmarkStart w:id="4" w:name="_Hlk13637108"/>
      <w:bookmarkStart w:id="5" w:name="_Hlk14250239"/>
      <w:r w:rsidRPr="006C39A3">
        <w:rPr>
          <w:rFonts w:cs="Times New Roman"/>
          <w:sz w:val="22"/>
          <w:szCs w:val="22"/>
          <w:lang w:val="ru-RU"/>
        </w:rPr>
        <w:t xml:space="preserve">Аукцион проводится в электронной форме в соответствии с </w:t>
      </w:r>
      <w:bookmarkStart w:id="6" w:name="_Hlk12602176"/>
      <w:r w:rsidRPr="006C39A3">
        <w:rPr>
          <w:rFonts w:cs="Times New Roman"/>
          <w:sz w:val="22"/>
          <w:szCs w:val="22"/>
          <w:lang w:val="ru-RU"/>
        </w:rPr>
        <w:t xml:space="preserve">Федеральным законом от 26.07.2006 №135-ФЗ «О защите конкуренции» (далее – «Закон о защите конкуренции»), Федеральным законом «О приватизации государственного и муниципального имущества» от 21.12.2001 №178-ФЗ (далее – «Закон о приватизации»), </w:t>
      </w:r>
      <w:bookmarkEnd w:id="6"/>
      <w:r w:rsidRPr="006C39A3">
        <w:rPr>
          <w:rFonts w:cs="Times New Roman"/>
          <w:sz w:val="22"/>
          <w:szCs w:val="22"/>
          <w:lang w:val="ru-RU"/>
        </w:rPr>
        <w:t>Постановлением Правительства РФ от 27.08.2012 №860 «Об организации и проведении продажи государственного или муниципального имущества в электронной форме» (далее – «Постановление») (вместе с «Положением об организации и проведении продажи государственного или муниципального имущества в электронной форме» (далее – «Положение»)).</w:t>
      </w:r>
      <w:bookmarkEnd w:id="2"/>
    </w:p>
    <w:p w14:paraId="33CC9952" w14:textId="77777777" w:rsidR="00A1126C" w:rsidRDefault="00A1126C" w:rsidP="00A1126C">
      <w:pPr>
        <w:pStyle w:val="Standard"/>
        <w:keepNext/>
        <w:keepLines/>
        <w:tabs>
          <w:tab w:val="left" w:pos="567"/>
        </w:tabs>
        <w:autoSpaceDE w:val="0"/>
        <w:jc w:val="both"/>
        <w:rPr>
          <w:rFonts w:eastAsia="Times New Roman CYR" w:cs="Times New Roman"/>
          <w:sz w:val="22"/>
          <w:szCs w:val="22"/>
          <w:lang w:val="ru-RU"/>
        </w:rPr>
      </w:pPr>
      <w:r w:rsidRPr="00A24B9B">
        <w:rPr>
          <w:rFonts w:cs="Times New Roman"/>
          <w:sz w:val="22"/>
          <w:szCs w:val="22"/>
          <w:lang w:val="ru-RU"/>
        </w:rPr>
        <w:t>Официальный сайт</w:t>
      </w:r>
      <w:r w:rsidRPr="008975D9">
        <w:rPr>
          <w:rFonts w:cs="Times New Roman"/>
          <w:sz w:val="22"/>
          <w:szCs w:val="22"/>
          <w:lang w:val="ru-RU"/>
        </w:rPr>
        <w:t xml:space="preserve"> в сети «Интернет» для размещения информации о приватизации муниципального имущества</w:t>
      </w:r>
      <w:r w:rsidRPr="008975D9">
        <w:rPr>
          <w:rFonts w:eastAsia="Times New Roman CYR" w:cs="Times New Roman"/>
          <w:sz w:val="22"/>
          <w:szCs w:val="22"/>
          <w:lang w:val="ru-RU"/>
        </w:rPr>
        <w:t xml:space="preserve"> - </w:t>
      </w:r>
      <w:r w:rsidRPr="008975D9">
        <w:rPr>
          <w:rFonts w:eastAsia="Times New Roman CYR" w:cs="Times New Roman"/>
          <w:b/>
          <w:bCs/>
          <w:sz w:val="22"/>
          <w:szCs w:val="22"/>
          <w:lang w:val="ru-RU"/>
        </w:rPr>
        <w:t>https://torgi.gov.ru</w:t>
      </w:r>
      <w:r w:rsidRPr="008975D9">
        <w:rPr>
          <w:rFonts w:eastAsia="Times New Roman CYR" w:cs="Times New Roman"/>
          <w:sz w:val="22"/>
          <w:szCs w:val="22"/>
          <w:lang w:val="ru-RU"/>
        </w:rPr>
        <w:t xml:space="preserve"> </w:t>
      </w:r>
      <w:r w:rsidRPr="008975D9">
        <w:rPr>
          <w:rFonts w:cs="Times New Roman"/>
          <w:sz w:val="22"/>
          <w:szCs w:val="22"/>
          <w:lang w:val="ru-RU"/>
        </w:rPr>
        <w:t>(далее – «</w:t>
      </w:r>
      <w:r w:rsidRPr="008975D9">
        <w:rPr>
          <w:rFonts w:eastAsia="Times New Roman CYR" w:cs="Times New Roman"/>
          <w:sz w:val="22"/>
          <w:szCs w:val="22"/>
          <w:lang w:val="ru-RU"/>
        </w:rPr>
        <w:t>официальный сайт в сети «Интернет»», «ГИСТорги»).</w:t>
      </w:r>
    </w:p>
    <w:p w14:paraId="4B22ACCA" w14:textId="77777777" w:rsidR="00A1126C" w:rsidRPr="008975D9" w:rsidRDefault="00A1126C" w:rsidP="00A1126C">
      <w:pPr>
        <w:pStyle w:val="Standard"/>
        <w:keepNext/>
        <w:keepLines/>
        <w:tabs>
          <w:tab w:val="left" w:pos="567"/>
        </w:tabs>
        <w:autoSpaceDE w:val="0"/>
        <w:jc w:val="both"/>
        <w:rPr>
          <w:rFonts w:cs="Times New Roman"/>
          <w:sz w:val="22"/>
          <w:szCs w:val="22"/>
          <w:lang w:val="ru-RU"/>
        </w:rPr>
      </w:pPr>
      <w:r w:rsidRPr="008975D9">
        <w:rPr>
          <w:rFonts w:cs="Times New Roman"/>
          <w:b/>
          <w:bCs/>
          <w:sz w:val="22"/>
          <w:szCs w:val="22"/>
          <w:lang w:val="ru-RU"/>
        </w:rPr>
        <w:t>Электронная площадка:</w:t>
      </w:r>
      <w:r w:rsidRPr="008975D9">
        <w:rPr>
          <w:rFonts w:cs="Times New Roman"/>
          <w:sz w:val="22"/>
          <w:szCs w:val="22"/>
          <w:lang w:val="ru-RU"/>
        </w:rPr>
        <w:t xml:space="preserve"> электронная площадка «РТС-тендер» Имущественные торги (http://rts-tender.ru, https://i.rts-tender.ru, https://www.rts-tender.ru/property-sales, далее - электронная площадка).</w:t>
      </w:r>
    </w:p>
    <w:p w14:paraId="0C4B9E99" w14:textId="77777777" w:rsidR="00A1126C" w:rsidRPr="008C550F" w:rsidRDefault="00A1126C" w:rsidP="00A1126C">
      <w:pPr>
        <w:tabs>
          <w:tab w:val="left" w:pos="567"/>
        </w:tabs>
        <w:suppressAutoHyphens w:val="0"/>
        <w:autoSpaceDE w:val="0"/>
        <w:autoSpaceDN w:val="0"/>
        <w:adjustRightInd w:val="0"/>
        <w:jc w:val="both"/>
        <w:rPr>
          <w:bCs/>
          <w:sz w:val="22"/>
          <w:szCs w:val="22"/>
        </w:rPr>
      </w:pPr>
      <w:r w:rsidRPr="00A24B9B">
        <w:rPr>
          <w:b/>
          <w:sz w:val="22"/>
          <w:szCs w:val="22"/>
        </w:rPr>
        <w:t>Порядок регистрации:</w:t>
      </w:r>
      <w:r w:rsidRPr="008C550F">
        <w:rPr>
          <w:bCs/>
          <w:sz w:val="22"/>
          <w:szCs w:val="22"/>
        </w:rPr>
        <w:t xml:space="preserve"> в соответствии с </w:t>
      </w:r>
      <w:r w:rsidRPr="00DA6960">
        <w:rPr>
          <w:bCs/>
          <w:sz w:val="22"/>
          <w:szCs w:val="22"/>
        </w:rPr>
        <w:t xml:space="preserve">Постановлением </w:t>
      </w:r>
      <w:r>
        <w:rPr>
          <w:bCs/>
          <w:sz w:val="22"/>
          <w:szCs w:val="22"/>
        </w:rPr>
        <w:t>и Положением</w:t>
      </w:r>
      <w:r w:rsidRPr="008C550F">
        <w:rPr>
          <w:bCs/>
          <w:sz w:val="22"/>
          <w:szCs w:val="22"/>
        </w:rPr>
        <w:t>, регламентом электронной площадки (https://www.rts-tender.ru/platform-rules/platform-property-sales).</w:t>
      </w:r>
    </w:p>
    <w:p w14:paraId="4C10058F" w14:textId="77777777" w:rsidR="00A1126C" w:rsidRPr="008C550F" w:rsidRDefault="00A1126C" w:rsidP="00A1126C">
      <w:pPr>
        <w:tabs>
          <w:tab w:val="left" w:pos="567"/>
        </w:tabs>
        <w:suppressAutoHyphens w:val="0"/>
        <w:autoSpaceDE w:val="0"/>
        <w:autoSpaceDN w:val="0"/>
        <w:adjustRightInd w:val="0"/>
        <w:jc w:val="both"/>
        <w:rPr>
          <w:b/>
          <w:bCs/>
          <w:sz w:val="22"/>
          <w:szCs w:val="22"/>
          <w:lang w:eastAsia="ru-RU"/>
        </w:rPr>
      </w:pPr>
      <w:r w:rsidRPr="008C550F">
        <w:rPr>
          <w:bCs/>
          <w:sz w:val="22"/>
          <w:szCs w:val="22"/>
          <w:lang w:eastAsia="ru-RU"/>
        </w:rPr>
        <w:t>Для получения регистрации на электронной площадке претенденты представляют оператору электронной площадки: заявление об их регистрации на электронной площадке по форме, установленной оператором электронной площадки, адрес электронной почты претендента для направления оператором электронной площадки уведомлений и иной информации в соответствии с Положением. В срок, не превышающий 3 рабочих дней со дня поступления заявления и информации, указанных выше,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пунктом 5(3) Положения, и не позднее 1 рабочего дня, следующего за днем регистрации (отказа в регистрации) претендента, направляет ему уведомление о принятом решении.</w:t>
      </w:r>
    </w:p>
    <w:bookmarkEnd w:id="3"/>
    <w:p w14:paraId="1DB21EB6" w14:textId="77777777" w:rsidR="00A1126C" w:rsidRPr="008C550F" w:rsidRDefault="00A1126C" w:rsidP="00A1126C">
      <w:pPr>
        <w:pStyle w:val="Standard"/>
        <w:keepNext/>
        <w:keepLines/>
        <w:tabs>
          <w:tab w:val="left" w:pos="567"/>
        </w:tabs>
        <w:autoSpaceDE w:val="0"/>
        <w:jc w:val="both"/>
        <w:rPr>
          <w:rFonts w:eastAsia="Times New Roman" w:cs="Times New Roman"/>
          <w:b/>
          <w:bCs/>
          <w:sz w:val="22"/>
          <w:szCs w:val="22"/>
          <w:lang w:val="ru-RU"/>
        </w:rPr>
      </w:pPr>
    </w:p>
    <w:p w14:paraId="5550E4D6" w14:textId="5DD7CE9E" w:rsidR="00A1126C" w:rsidRPr="008C550F" w:rsidRDefault="00A1126C" w:rsidP="00A1126C">
      <w:pPr>
        <w:pStyle w:val="Standard"/>
        <w:tabs>
          <w:tab w:val="left" w:pos="567"/>
        </w:tabs>
        <w:autoSpaceDE w:val="0"/>
        <w:jc w:val="both"/>
        <w:rPr>
          <w:rFonts w:cs="Times New Roman"/>
          <w:bCs/>
          <w:iCs/>
          <w:sz w:val="22"/>
          <w:szCs w:val="22"/>
          <w:lang w:val="ru-RU"/>
        </w:rPr>
      </w:pPr>
      <w:r w:rsidRPr="00AC0391">
        <w:rPr>
          <w:rFonts w:eastAsia="Times New Roman CYR" w:cs="Times New Roman"/>
          <w:b/>
          <w:bCs/>
          <w:sz w:val="22"/>
          <w:szCs w:val="22"/>
          <w:lang w:val="ru-RU"/>
        </w:rPr>
        <w:t>Наименование органа местного самоуправления, принявшего решение об условиях приватизации имущества, реквизиты указанного решения:</w:t>
      </w:r>
      <w:r w:rsidRPr="008C550F">
        <w:rPr>
          <w:rFonts w:eastAsia="Times New Roman CYR" w:cs="Times New Roman"/>
          <w:sz w:val="22"/>
          <w:szCs w:val="22"/>
          <w:lang w:val="ru-RU"/>
        </w:rPr>
        <w:t xml:space="preserve"> </w:t>
      </w:r>
      <w:r w:rsidR="006F0F2D" w:rsidRPr="008C550F">
        <w:rPr>
          <w:rFonts w:cs="Times New Roman"/>
          <w:sz w:val="22"/>
          <w:szCs w:val="22"/>
          <w:lang w:val="ru-RU"/>
        </w:rPr>
        <w:t xml:space="preserve">Администрация </w:t>
      </w:r>
      <w:r w:rsidR="006F0F2D" w:rsidRPr="00C66C56">
        <w:rPr>
          <w:rFonts w:cs="Times New Roman"/>
          <w:sz w:val="22"/>
          <w:szCs w:val="22"/>
          <w:lang w:val="ru-RU"/>
        </w:rPr>
        <w:t>Пудожского муниципального района</w:t>
      </w:r>
      <w:r w:rsidR="006F0F2D" w:rsidRPr="008C550F">
        <w:rPr>
          <w:rFonts w:cs="Times New Roman"/>
          <w:bCs/>
          <w:iCs/>
          <w:sz w:val="22"/>
          <w:szCs w:val="22"/>
          <w:lang w:val="ru-RU"/>
        </w:rPr>
        <w:t xml:space="preserve">, в соответствии с </w:t>
      </w:r>
      <w:r w:rsidR="006F0F2D" w:rsidRPr="00D57AD6">
        <w:rPr>
          <w:rFonts w:cs="Times New Roman"/>
          <w:bCs/>
          <w:iCs/>
          <w:sz w:val="22"/>
          <w:szCs w:val="22"/>
          <w:lang w:val="ru-RU"/>
        </w:rPr>
        <w:t xml:space="preserve">Решением №52 Совета </w:t>
      </w:r>
      <w:r w:rsidR="006F0F2D" w:rsidRPr="00D57AD6">
        <w:rPr>
          <w:rFonts w:eastAsia="Times New Roman CYR" w:cs="Times New Roman"/>
          <w:sz w:val="22"/>
          <w:szCs w:val="22"/>
          <w:lang w:val="ru-RU"/>
        </w:rPr>
        <w:t>Пудожского муниципального района</w:t>
      </w:r>
      <w:r w:rsidR="006F0F2D" w:rsidRPr="00D57AD6">
        <w:rPr>
          <w:rFonts w:cs="Times New Roman"/>
          <w:bCs/>
          <w:iCs/>
          <w:sz w:val="22"/>
          <w:szCs w:val="22"/>
          <w:lang w:val="ru-RU"/>
        </w:rPr>
        <w:t xml:space="preserve"> от «03» октября 2025 г. «Об утверждении Прогнозного плана (Программы) приватизации муниципального имущества Пудожского муниципального района на 2026 год и на плановый период 2027 и 2028 годов», </w:t>
      </w:r>
      <w:r w:rsidR="006F0F2D" w:rsidRPr="00C103D0">
        <w:rPr>
          <w:rFonts w:cs="Times New Roman"/>
          <w:bCs/>
          <w:iCs/>
          <w:sz w:val="22"/>
          <w:szCs w:val="22"/>
          <w:lang w:val="ru-RU"/>
        </w:rPr>
        <w:t>постановлением Администрации Пудожского муниципального района №409-П от 07.07.2026 г. «Об утверждении условий приватизации муниципального имущества, находящегося в муниципальной собственности муниципального образования «Пудожский муниципальный район»»,</w:t>
      </w:r>
      <w:r w:rsidR="006F0F2D" w:rsidRPr="008C550F">
        <w:rPr>
          <w:rFonts w:cs="Times New Roman"/>
          <w:bCs/>
          <w:iCs/>
          <w:sz w:val="22"/>
          <w:szCs w:val="22"/>
          <w:lang w:val="ru-RU"/>
        </w:rPr>
        <w:t xml:space="preserve"> извещает о проведении открытого аукциона в электронной форме по продаже муниципального имущества</w:t>
      </w:r>
      <w:r w:rsidRPr="008C550F">
        <w:rPr>
          <w:rFonts w:cs="Times New Roman"/>
          <w:bCs/>
          <w:iCs/>
          <w:sz w:val="22"/>
          <w:szCs w:val="22"/>
          <w:lang w:val="ru-RU"/>
        </w:rPr>
        <w:t>.</w:t>
      </w:r>
    </w:p>
    <w:p w14:paraId="1B67D2D7" w14:textId="77777777" w:rsidR="00A1126C" w:rsidRPr="008C550F" w:rsidRDefault="00A1126C" w:rsidP="00A1126C">
      <w:pPr>
        <w:pStyle w:val="Standard"/>
        <w:tabs>
          <w:tab w:val="left" w:pos="567"/>
        </w:tabs>
        <w:autoSpaceDE w:val="0"/>
        <w:jc w:val="both"/>
        <w:rPr>
          <w:rFonts w:eastAsia="Times New Roman CYR" w:cs="Times New Roman"/>
          <w:sz w:val="22"/>
          <w:szCs w:val="22"/>
          <w:lang w:val="ru-RU"/>
        </w:rPr>
      </w:pPr>
    </w:p>
    <w:p w14:paraId="79104790" w14:textId="77777777" w:rsidR="00A1126C" w:rsidRPr="008C550F" w:rsidRDefault="00A1126C" w:rsidP="00A1126C">
      <w:pPr>
        <w:pStyle w:val="Standard"/>
        <w:tabs>
          <w:tab w:val="left" w:pos="567"/>
        </w:tabs>
        <w:autoSpaceDE w:val="0"/>
        <w:jc w:val="both"/>
        <w:rPr>
          <w:rFonts w:cs="Times New Roman"/>
          <w:bCs/>
          <w:iCs/>
          <w:sz w:val="22"/>
          <w:szCs w:val="22"/>
          <w:lang w:val="ru-RU"/>
        </w:rPr>
      </w:pPr>
      <w:bookmarkStart w:id="7" w:name="_Hlk12600178"/>
      <w:bookmarkStart w:id="8" w:name="_Hlk28362632"/>
      <w:r w:rsidRPr="00F90298">
        <w:rPr>
          <w:rFonts w:eastAsia="Times New Roman CYR" w:cs="Times New Roman"/>
          <w:b/>
          <w:bCs/>
          <w:sz w:val="22"/>
          <w:szCs w:val="22"/>
          <w:lang w:val="ru-RU"/>
        </w:rPr>
        <w:t>Организатор аукциона (Продавец):</w:t>
      </w:r>
      <w:r w:rsidRPr="008C550F">
        <w:rPr>
          <w:rFonts w:cs="Times New Roman"/>
          <w:sz w:val="22"/>
          <w:szCs w:val="22"/>
          <w:lang w:val="ru-RU"/>
        </w:rPr>
        <w:t xml:space="preserve"> </w:t>
      </w:r>
      <w:r w:rsidRPr="00D57AD6">
        <w:rPr>
          <w:rFonts w:eastAsia="Times New Roman CYR" w:cs="Times New Roman"/>
          <w:sz w:val="22"/>
          <w:szCs w:val="22"/>
          <w:lang w:val="ru-RU"/>
        </w:rPr>
        <w:t>Администрация Пудожского муниципального района, ИНН 1015001457, КПП 101501001, адрес: 186150, Республика Карелия, г. Пудож, ул. Ленина, д. 90, е-mail: adm410@yandex.ru, тел.: +7(81452)51349, контактное лицо – Скресанова Алла Федоровна</w:t>
      </w:r>
      <w:r w:rsidRPr="008C550F">
        <w:rPr>
          <w:rFonts w:cs="Times New Roman"/>
          <w:bCs/>
          <w:iCs/>
          <w:sz w:val="22"/>
          <w:szCs w:val="22"/>
          <w:lang w:val="ru-RU"/>
        </w:rPr>
        <w:t>.</w:t>
      </w:r>
    </w:p>
    <w:p w14:paraId="009647C4" w14:textId="77777777" w:rsidR="00A1126C" w:rsidRPr="008C550F" w:rsidRDefault="00A1126C" w:rsidP="00A1126C">
      <w:pPr>
        <w:pStyle w:val="Standard"/>
        <w:tabs>
          <w:tab w:val="left" w:pos="426"/>
          <w:tab w:val="left" w:pos="567"/>
        </w:tabs>
        <w:autoSpaceDE w:val="0"/>
        <w:jc w:val="both"/>
        <w:rPr>
          <w:rFonts w:eastAsia="Times New Roman CYR" w:cs="Times New Roman"/>
          <w:sz w:val="22"/>
          <w:szCs w:val="22"/>
          <w:u w:val="single"/>
          <w:lang w:val="ru-RU"/>
        </w:rPr>
      </w:pPr>
      <w:r w:rsidRPr="008C550F">
        <w:rPr>
          <w:rFonts w:eastAsia="Times New Roman CYR" w:cs="Times New Roman"/>
          <w:sz w:val="22"/>
          <w:szCs w:val="22"/>
          <w:lang w:val="ru-RU"/>
        </w:rPr>
        <w:t xml:space="preserve">Организация по сопровождению проведения аукциона: Общество с ограниченной ответственностью </w:t>
      </w:r>
      <w:r w:rsidRPr="008C550F">
        <w:rPr>
          <w:rFonts w:eastAsia="Times New Roman" w:cs="Times New Roman"/>
          <w:sz w:val="22"/>
          <w:szCs w:val="22"/>
          <w:lang w:val="ru-RU"/>
        </w:rPr>
        <w:t>«</w:t>
      </w:r>
      <w:r w:rsidRPr="008C550F">
        <w:rPr>
          <w:rFonts w:eastAsia="Times New Roman CYR" w:cs="Times New Roman"/>
          <w:sz w:val="22"/>
          <w:szCs w:val="22"/>
          <w:lang w:val="ru-RU"/>
        </w:rPr>
        <w:t xml:space="preserve">Первая специализированная организация </w:t>
      </w:r>
      <w:r w:rsidRPr="008C550F">
        <w:rPr>
          <w:rFonts w:eastAsia="Times New Roman" w:cs="Times New Roman"/>
          <w:sz w:val="22"/>
          <w:szCs w:val="22"/>
          <w:lang w:val="ru-RU"/>
        </w:rPr>
        <w:t>«</w:t>
      </w:r>
      <w:r w:rsidRPr="008C550F">
        <w:rPr>
          <w:rFonts w:eastAsia="Times New Roman CYR" w:cs="Times New Roman"/>
          <w:sz w:val="22"/>
          <w:szCs w:val="22"/>
          <w:lang w:val="ru-RU"/>
        </w:rPr>
        <w:t>Государственный заказ</w:t>
      </w:r>
      <w:r w:rsidRPr="008C550F">
        <w:rPr>
          <w:rFonts w:eastAsia="Times New Roman" w:cs="Times New Roman"/>
          <w:sz w:val="22"/>
          <w:szCs w:val="22"/>
          <w:lang w:val="ru-RU"/>
        </w:rPr>
        <w:t>» (</w:t>
      </w:r>
      <w:r w:rsidRPr="008C550F">
        <w:rPr>
          <w:rFonts w:eastAsia="Times New Roman CYR" w:cs="Times New Roman"/>
          <w:sz w:val="22"/>
          <w:szCs w:val="22"/>
          <w:lang w:val="ru-RU"/>
        </w:rPr>
        <w:t xml:space="preserve">сокращенное наименование ООО </w:t>
      </w:r>
      <w:r w:rsidRPr="008C550F">
        <w:rPr>
          <w:rFonts w:eastAsia="Times New Roman" w:cs="Times New Roman"/>
          <w:sz w:val="22"/>
          <w:szCs w:val="22"/>
          <w:lang w:val="ru-RU"/>
        </w:rPr>
        <w:t>«</w:t>
      </w:r>
      <w:r w:rsidRPr="008C550F">
        <w:rPr>
          <w:rFonts w:eastAsia="Times New Roman CYR" w:cs="Times New Roman"/>
          <w:sz w:val="22"/>
          <w:szCs w:val="22"/>
          <w:lang w:val="ru-RU"/>
        </w:rPr>
        <w:t xml:space="preserve">ПСО </w:t>
      </w:r>
      <w:r w:rsidRPr="008C550F">
        <w:rPr>
          <w:rFonts w:eastAsia="Times New Roman" w:cs="Times New Roman"/>
          <w:sz w:val="22"/>
          <w:szCs w:val="22"/>
          <w:lang w:val="ru-RU"/>
        </w:rPr>
        <w:t>«</w:t>
      </w:r>
      <w:r w:rsidRPr="008C550F">
        <w:rPr>
          <w:rFonts w:eastAsia="Times New Roman CYR" w:cs="Times New Roman"/>
          <w:sz w:val="22"/>
          <w:szCs w:val="22"/>
          <w:lang w:val="ru-RU"/>
        </w:rPr>
        <w:t>Госзаказ</w:t>
      </w:r>
      <w:r w:rsidRPr="008C550F">
        <w:rPr>
          <w:rFonts w:eastAsia="Times New Roman" w:cs="Times New Roman"/>
          <w:sz w:val="22"/>
          <w:szCs w:val="22"/>
          <w:lang w:val="ru-RU"/>
        </w:rPr>
        <w:t xml:space="preserve">»), </w:t>
      </w:r>
      <w:r w:rsidRPr="008C550F">
        <w:rPr>
          <w:rFonts w:eastAsia="Times New Roman CYR" w:cs="Times New Roman"/>
          <w:sz w:val="22"/>
          <w:szCs w:val="22"/>
          <w:lang w:val="ru-RU"/>
        </w:rPr>
        <w:t xml:space="preserve">адрес: 185028, Республика Карелия, г. Петрозаводск, ул. Ф. Энгельса, д. 10, каб. 506, тел.: (8142) 63-20-60, e-mail: </w:t>
      </w:r>
      <w:r w:rsidRPr="008C550F">
        <w:rPr>
          <w:rFonts w:eastAsia="Times New Roman" w:cs="Times New Roman"/>
          <w:sz w:val="22"/>
          <w:szCs w:val="22"/>
          <w:lang w:val="ru-RU"/>
        </w:rPr>
        <w:t>pso.goszakaz@gmail.com, к</w:t>
      </w:r>
      <w:r w:rsidRPr="008C550F">
        <w:rPr>
          <w:rFonts w:eastAsia="Times New Roman CYR" w:cs="Times New Roman"/>
          <w:sz w:val="22"/>
          <w:szCs w:val="22"/>
          <w:lang w:val="ru-RU"/>
        </w:rPr>
        <w:t>онтактное лицо: Балаев Борис Викторович.</w:t>
      </w:r>
    </w:p>
    <w:bookmarkEnd w:id="7"/>
    <w:p w14:paraId="204BE5C6" w14:textId="77777777" w:rsidR="00A1126C" w:rsidRPr="008C550F" w:rsidRDefault="00A1126C" w:rsidP="00A1126C">
      <w:pPr>
        <w:pStyle w:val="Standard"/>
        <w:tabs>
          <w:tab w:val="left" w:pos="567"/>
        </w:tabs>
        <w:autoSpaceDE w:val="0"/>
        <w:jc w:val="both"/>
        <w:rPr>
          <w:rFonts w:eastAsia="Times New Roman CYR" w:cs="Times New Roman"/>
          <w:sz w:val="22"/>
          <w:szCs w:val="22"/>
          <w:u w:val="single"/>
          <w:lang w:val="ru-RU"/>
        </w:rPr>
      </w:pPr>
    </w:p>
    <w:p w14:paraId="1ABA9FEB" w14:textId="77777777" w:rsidR="00A1126C" w:rsidRPr="0079210C" w:rsidRDefault="00A1126C" w:rsidP="00A1126C">
      <w:pPr>
        <w:pStyle w:val="Standard"/>
        <w:tabs>
          <w:tab w:val="left" w:pos="567"/>
        </w:tabs>
        <w:autoSpaceDE w:val="0"/>
        <w:jc w:val="both"/>
        <w:rPr>
          <w:rFonts w:eastAsia="Times New Roman" w:cs="Times New Roman"/>
          <w:b/>
          <w:bCs/>
          <w:sz w:val="22"/>
          <w:szCs w:val="22"/>
          <w:lang w:val="ru-RU"/>
        </w:rPr>
      </w:pPr>
      <w:r w:rsidRPr="0079210C">
        <w:rPr>
          <w:rFonts w:eastAsia="Times New Roman CYR" w:cs="Times New Roman"/>
          <w:b/>
          <w:bCs/>
          <w:sz w:val="22"/>
          <w:szCs w:val="22"/>
          <w:lang w:val="ru-RU"/>
        </w:rPr>
        <w:t xml:space="preserve">Сведения об объектах продажи (наименование имущества и иные позволяющие его индивидуализировать сведения (характеристика имущества) (далее также </w:t>
      </w:r>
      <w:r w:rsidRPr="0079210C">
        <w:rPr>
          <w:rFonts w:eastAsia="Times New Roman" w:cs="Times New Roman"/>
          <w:b/>
          <w:bCs/>
          <w:sz w:val="22"/>
          <w:szCs w:val="22"/>
          <w:lang w:val="ru-RU"/>
        </w:rPr>
        <w:t>«</w:t>
      </w:r>
      <w:r w:rsidRPr="0079210C">
        <w:rPr>
          <w:rFonts w:eastAsia="Times New Roman CYR" w:cs="Times New Roman"/>
          <w:b/>
          <w:bCs/>
          <w:sz w:val="22"/>
          <w:szCs w:val="22"/>
          <w:lang w:val="ru-RU"/>
        </w:rPr>
        <w:t>имущество</w:t>
      </w:r>
      <w:r w:rsidRPr="0079210C">
        <w:rPr>
          <w:rFonts w:eastAsia="Times New Roman" w:cs="Times New Roman"/>
          <w:b/>
          <w:bCs/>
          <w:sz w:val="22"/>
          <w:szCs w:val="22"/>
          <w:lang w:val="ru-RU"/>
        </w:rPr>
        <w:t>», «</w:t>
      </w:r>
      <w:r w:rsidRPr="0079210C">
        <w:rPr>
          <w:rFonts w:eastAsia="Times New Roman CYR" w:cs="Times New Roman"/>
          <w:b/>
          <w:bCs/>
          <w:sz w:val="22"/>
          <w:szCs w:val="22"/>
          <w:lang w:val="ru-RU"/>
        </w:rPr>
        <w:t>объект</w:t>
      </w:r>
      <w:r w:rsidRPr="0079210C">
        <w:rPr>
          <w:rFonts w:eastAsia="Times New Roman" w:cs="Times New Roman"/>
          <w:b/>
          <w:bCs/>
          <w:sz w:val="22"/>
          <w:szCs w:val="22"/>
          <w:lang w:val="ru-RU"/>
        </w:rPr>
        <w:t>», «лот»)):</w:t>
      </w:r>
      <w:bookmarkStart w:id="9" w:name="_Hlk12600227"/>
      <w:r w:rsidRPr="0079210C">
        <w:rPr>
          <w:rFonts w:eastAsia="Times New Roman" w:cs="Times New Roman"/>
          <w:b/>
          <w:bCs/>
          <w:sz w:val="22"/>
          <w:szCs w:val="22"/>
          <w:lang w:val="ru-RU"/>
        </w:rPr>
        <w:t xml:space="preserve"> </w:t>
      </w:r>
    </w:p>
    <w:p w14:paraId="0495C830" w14:textId="77777777" w:rsidR="00A1126C" w:rsidRPr="008C550F" w:rsidRDefault="00A1126C" w:rsidP="00A1126C">
      <w:pPr>
        <w:pStyle w:val="Standard"/>
        <w:tabs>
          <w:tab w:val="left" w:pos="567"/>
        </w:tabs>
        <w:autoSpaceDE w:val="0"/>
        <w:jc w:val="both"/>
        <w:rPr>
          <w:rFonts w:eastAsia="Times New Roman" w:cs="Times New Roman"/>
          <w:b/>
          <w:sz w:val="22"/>
          <w:szCs w:val="22"/>
          <w:lang w:val="ru-RU"/>
        </w:rPr>
      </w:pPr>
    </w:p>
    <w:p w14:paraId="012D920D" w14:textId="77777777" w:rsidR="00A1126C" w:rsidRPr="008C550F" w:rsidRDefault="00A1126C" w:rsidP="00A1126C">
      <w:pPr>
        <w:pStyle w:val="Standard"/>
        <w:tabs>
          <w:tab w:val="left" w:pos="567"/>
        </w:tabs>
        <w:autoSpaceDE w:val="0"/>
        <w:jc w:val="both"/>
        <w:rPr>
          <w:rFonts w:eastAsia="Times New Roman" w:cs="Times New Roman"/>
          <w:b/>
          <w:sz w:val="22"/>
          <w:szCs w:val="22"/>
          <w:lang w:val="ru-RU"/>
        </w:rPr>
      </w:pPr>
      <w:r w:rsidRPr="008C550F">
        <w:rPr>
          <w:rFonts w:eastAsia="Times New Roman" w:cs="Times New Roman"/>
          <w:b/>
          <w:sz w:val="22"/>
          <w:szCs w:val="22"/>
          <w:lang w:val="ru-RU"/>
        </w:rPr>
        <w:t>ЛОТ №1:</w:t>
      </w:r>
      <w:bookmarkStart w:id="10" w:name="_Hlk25657568"/>
      <w:r w:rsidRPr="008C550F">
        <w:rPr>
          <w:rFonts w:eastAsia="Times New Roman" w:cs="Times New Roman"/>
          <w:b/>
          <w:sz w:val="22"/>
          <w:szCs w:val="22"/>
          <w:lang w:val="ru-RU"/>
        </w:rPr>
        <w:t xml:space="preserve"> </w:t>
      </w:r>
      <w:r>
        <w:rPr>
          <w:rFonts w:eastAsia="Times New Roman" w:cs="Times New Roman"/>
          <w:b/>
          <w:sz w:val="22"/>
          <w:szCs w:val="22"/>
          <w:lang w:val="ru-RU"/>
        </w:rPr>
        <w:t xml:space="preserve">нежилое здание детского сада (кадастровый номер </w:t>
      </w:r>
      <w:r w:rsidRPr="00C063DE">
        <w:rPr>
          <w:rFonts w:eastAsia="Times New Roman" w:cs="Times New Roman"/>
          <w:b/>
          <w:sz w:val="22"/>
          <w:szCs w:val="22"/>
        </w:rPr>
        <w:t>10:15:0000000:1220</w:t>
      </w:r>
      <w:r>
        <w:rPr>
          <w:rFonts w:eastAsia="Times New Roman" w:cs="Times New Roman"/>
          <w:b/>
          <w:sz w:val="22"/>
          <w:szCs w:val="22"/>
          <w:lang w:val="ru-RU"/>
        </w:rPr>
        <w:t xml:space="preserve">), общей площадью 576,6 кв.м., расположенное по адресу: </w:t>
      </w:r>
      <w:r w:rsidRPr="00C063DE">
        <w:rPr>
          <w:rFonts w:eastAsia="Times New Roman" w:cs="Times New Roman"/>
          <w:b/>
          <w:sz w:val="22"/>
          <w:szCs w:val="22"/>
          <w:lang w:val="ru-RU"/>
        </w:rPr>
        <w:t>Российская Федерация, Республика Карелия, м.р-н Пудожский, с.п. Красноборское, п. Красноборский, ул.</w:t>
      </w:r>
      <w:r>
        <w:rPr>
          <w:rFonts w:eastAsia="Times New Roman" w:cs="Times New Roman"/>
          <w:b/>
          <w:sz w:val="22"/>
          <w:szCs w:val="22"/>
          <w:lang w:val="ru-RU"/>
        </w:rPr>
        <w:t xml:space="preserve"> </w:t>
      </w:r>
      <w:r w:rsidRPr="00C063DE">
        <w:rPr>
          <w:rFonts w:eastAsia="Times New Roman" w:cs="Times New Roman"/>
          <w:b/>
          <w:sz w:val="22"/>
          <w:szCs w:val="22"/>
          <w:lang w:val="ru-RU"/>
        </w:rPr>
        <w:t>Центральная, д. 3</w:t>
      </w:r>
      <w:r>
        <w:rPr>
          <w:rFonts w:eastAsia="Times New Roman" w:cs="Times New Roman"/>
          <w:b/>
          <w:sz w:val="22"/>
          <w:szCs w:val="22"/>
          <w:lang w:val="ru-RU"/>
        </w:rPr>
        <w:t>.</w:t>
      </w:r>
    </w:p>
    <w:p w14:paraId="4C48A5D2" w14:textId="77777777" w:rsidR="00A1126C" w:rsidRPr="008C550F" w:rsidRDefault="00A1126C" w:rsidP="00A1126C">
      <w:pPr>
        <w:pStyle w:val="Standard"/>
        <w:tabs>
          <w:tab w:val="left" w:pos="567"/>
        </w:tabs>
        <w:autoSpaceDE w:val="0"/>
        <w:jc w:val="both"/>
        <w:rPr>
          <w:rFonts w:eastAsia="Times New Roman" w:cs="Times New Roman"/>
          <w:b/>
          <w:sz w:val="22"/>
          <w:szCs w:val="22"/>
          <w:lang w:val="ru-RU"/>
        </w:rPr>
      </w:pPr>
    </w:p>
    <w:p w14:paraId="1A0E481D" w14:textId="77777777" w:rsidR="00A1126C" w:rsidRDefault="00A1126C" w:rsidP="00A1126C">
      <w:pPr>
        <w:pStyle w:val="Standard"/>
        <w:tabs>
          <w:tab w:val="left" w:pos="567"/>
        </w:tabs>
        <w:autoSpaceDE w:val="0"/>
        <w:jc w:val="both"/>
        <w:rPr>
          <w:rFonts w:eastAsia="Times New Roman" w:cs="Times New Roman"/>
          <w:b/>
          <w:kern w:val="0"/>
          <w:sz w:val="22"/>
          <w:szCs w:val="22"/>
          <w:lang w:val="ru-RU" w:eastAsia="ar-SA" w:bidi="ar-SA"/>
        </w:rPr>
      </w:pPr>
      <w:r w:rsidRPr="008C550F">
        <w:rPr>
          <w:rFonts w:eastAsia="Times New Roman" w:cs="Times New Roman"/>
          <w:kern w:val="0"/>
          <w:sz w:val="22"/>
          <w:szCs w:val="22"/>
          <w:lang w:val="ru-RU" w:eastAsia="ar-SA" w:bidi="ar-SA"/>
        </w:rPr>
        <w:t>1.1. Описание и технические характеристики муниципального имущества:</w:t>
      </w:r>
      <w:r w:rsidRPr="008C550F">
        <w:rPr>
          <w:rFonts w:eastAsia="Times New Roman" w:cs="Times New Roman"/>
          <w:b/>
          <w:kern w:val="0"/>
          <w:sz w:val="22"/>
          <w:szCs w:val="22"/>
          <w:lang w:val="ru-RU" w:eastAsia="ar-SA" w:bidi="ar-SA"/>
        </w:rPr>
        <w:t xml:space="preserve"> </w:t>
      </w:r>
    </w:p>
    <w:p w14:paraId="30F14D90" w14:textId="77777777" w:rsidR="00A1126C" w:rsidRPr="008C550F" w:rsidRDefault="00A1126C" w:rsidP="00A1126C">
      <w:pPr>
        <w:pStyle w:val="Standard"/>
        <w:tabs>
          <w:tab w:val="left" w:pos="567"/>
        </w:tabs>
        <w:autoSpaceDE w:val="0"/>
        <w:jc w:val="both"/>
        <w:rPr>
          <w:rFonts w:eastAsia="Times New Roman" w:cs="Times New Roman"/>
          <w:b/>
          <w:kern w:val="0"/>
          <w:sz w:val="22"/>
          <w:szCs w:val="22"/>
          <w:lang w:val="ru-RU" w:eastAsia="ar-SA"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6427"/>
      </w:tblGrid>
      <w:tr w:rsidR="00A1126C" w:rsidRPr="008C550F" w14:paraId="22A56CCE" w14:textId="77777777" w:rsidTr="00A030DF">
        <w:tc>
          <w:tcPr>
            <w:tcW w:w="3969" w:type="dxa"/>
          </w:tcPr>
          <w:p w14:paraId="34395CAA"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наименование, назначение</w:t>
            </w:r>
          </w:p>
        </w:tc>
        <w:tc>
          <w:tcPr>
            <w:tcW w:w="6521" w:type="dxa"/>
          </w:tcPr>
          <w:p w14:paraId="17A4A6F3"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sidRPr="00556DD6">
              <w:rPr>
                <w:rFonts w:eastAsia="Times New Roman" w:cs="Times New Roman"/>
                <w:kern w:val="0"/>
                <w:sz w:val="22"/>
                <w:szCs w:val="22"/>
                <w:lang w:val="ru-RU" w:eastAsia="ar-SA" w:bidi="ar-SA"/>
              </w:rPr>
              <w:t>нежилое здание детского сада</w:t>
            </w:r>
          </w:p>
        </w:tc>
      </w:tr>
      <w:tr w:rsidR="00A1126C" w:rsidRPr="008C550F" w14:paraId="49D68135" w14:textId="77777777" w:rsidTr="00A030DF">
        <w:tc>
          <w:tcPr>
            <w:tcW w:w="3969" w:type="dxa"/>
          </w:tcPr>
          <w:p w14:paraId="3F4BDAFA"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 xml:space="preserve">кадастровый номер </w:t>
            </w:r>
          </w:p>
        </w:tc>
        <w:tc>
          <w:tcPr>
            <w:tcW w:w="6521" w:type="dxa"/>
          </w:tcPr>
          <w:p w14:paraId="5C1C6EE0"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sidRPr="00556DD6">
              <w:rPr>
                <w:rFonts w:eastAsia="Times New Roman" w:cs="Times New Roman"/>
                <w:kern w:val="0"/>
                <w:sz w:val="22"/>
                <w:szCs w:val="22"/>
                <w:lang w:val="ru-RU" w:eastAsia="ar-SA" w:bidi="ar-SA"/>
              </w:rPr>
              <w:t>10:15:0000000:1220</w:t>
            </w:r>
          </w:p>
        </w:tc>
      </w:tr>
      <w:tr w:rsidR="00A1126C" w:rsidRPr="008C550F" w14:paraId="77EEE041" w14:textId="77777777" w:rsidTr="00A030DF">
        <w:tc>
          <w:tcPr>
            <w:tcW w:w="3969" w:type="dxa"/>
          </w:tcPr>
          <w:p w14:paraId="4527B56E"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lastRenderedPageBreak/>
              <w:t>общая площадь, кв.м.</w:t>
            </w:r>
          </w:p>
        </w:tc>
        <w:tc>
          <w:tcPr>
            <w:tcW w:w="6521" w:type="dxa"/>
          </w:tcPr>
          <w:p w14:paraId="1F681B5F"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576,6</w:t>
            </w:r>
          </w:p>
        </w:tc>
      </w:tr>
      <w:tr w:rsidR="00A1126C" w:rsidRPr="008C550F" w14:paraId="31F47850" w14:textId="77777777" w:rsidTr="00A030DF">
        <w:tc>
          <w:tcPr>
            <w:tcW w:w="3969" w:type="dxa"/>
          </w:tcPr>
          <w:p w14:paraId="221E082A"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адрес</w:t>
            </w:r>
          </w:p>
        </w:tc>
        <w:tc>
          <w:tcPr>
            <w:tcW w:w="6521" w:type="dxa"/>
          </w:tcPr>
          <w:p w14:paraId="752BF21F"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sidRPr="00556DD6">
              <w:rPr>
                <w:rFonts w:eastAsia="Times New Roman" w:cs="Times New Roman"/>
                <w:kern w:val="0"/>
                <w:sz w:val="22"/>
                <w:szCs w:val="22"/>
                <w:lang w:val="ru-RU" w:eastAsia="ar-SA" w:bidi="ar-SA"/>
              </w:rPr>
              <w:t>Российская Федерация, Республика Карелия, м.р-н Пудожский, с.п. Красноборское, п. Красноборский, ул. Центральная, д. 3</w:t>
            </w:r>
          </w:p>
        </w:tc>
      </w:tr>
      <w:tr w:rsidR="00A1126C" w:rsidRPr="008C550F" w14:paraId="148E060E" w14:textId="77777777" w:rsidTr="00A030DF">
        <w:tc>
          <w:tcPr>
            <w:tcW w:w="3969" w:type="dxa"/>
          </w:tcPr>
          <w:p w14:paraId="0AB86204"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этажность</w:t>
            </w:r>
          </w:p>
        </w:tc>
        <w:tc>
          <w:tcPr>
            <w:tcW w:w="6521" w:type="dxa"/>
          </w:tcPr>
          <w:p w14:paraId="5E94FBD5"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2</w:t>
            </w:r>
          </w:p>
        </w:tc>
      </w:tr>
      <w:tr w:rsidR="00A1126C" w:rsidRPr="008C550F" w14:paraId="1ED950F4" w14:textId="77777777" w:rsidTr="00A030DF">
        <w:tc>
          <w:tcPr>
            <w:tcW w:w="3969" w:type="dxa"/>
          </w:tcPr>
          <w:p w14:paraId="278AFB3D"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год завершения строительства</w:t>
            </w:r>
          </w:p>
        </w:tc>
        <w:tc>
          <w:tcPr>
            <w:tcW w:w="6521" w:type="dxa"/>
          </w:tcPr>
          <w:p w14:paraId="19D516D3"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1978</w:t>
            </w:r>
          </w:p>
        </w:tc>
      </w:tr>
      <w:tr w:rsidR="00A1126C" w:rsidRPr="008C550F" w14:paraId="72800679" w14:textId="77777777" w:rsidTr="00A030DF">
        <w:tc>
          <w:tcPr>
            <w:tcW w:w="3969" w:type="dxa"/>
          </w:tcPr>
          <w:p w14:paraId="1203723E"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материал стен</w:t>
            </w:r>
          </w:p>
        </w:tc>
        <w:tc>
          <w:tcPr>
            <w:tcW w:w="6521" w:type="dxa"/>
          </w:tcPr>
          <w:p w14:paraId="29426095"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кирпичные</w:t>
            </w:r>
          </w:p>
        </w:tc>
      </w:tr>
      <w:tr w:rsidR="00A1126C" w:rsidRPr="008C550F" w14:paraId="7735ACE8" w14:textId="77777777" w:rsidTr="00A030DF">
        <w:tc>
          <w:tcPr>
            <w:tcW w:w="3969" w:type="dxa"/>
          </w:tcPr>
          <w:p w14:paraId="348541B3"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собственность</w:t>
            </w:r>
          </w:p>
        </w:tc>
        <w:tc>
          <w:tcPr>
            <w:tcW w:w="6521" w:type="dxa"/>
          </w:tcPr>
          <w:p w14:paraId="77363FAC"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 xml:space="preserve">муниципальное образование «Пудожский муниципальный район», </w:t>
            </w:r>
            <w:r w:rsidRPr="000027B5">
              <w:rPr>
                <w:rFonts w:eastAsia="Times New Roman" w:cs="Times New Roman"/>
                <w:kern w:val="0"/>
                <w:sz w:val="22"/>
                <w:szCs w:val="22"/>
                <w:lang w:eastAsia="ar-SA" w:bidi="ar-SA"/>
              </w:rPr>
              <w:t>10-10-05/002/2010-174 02.04.2010</w:t>
            </w:r>
          </w:p>
        </w:tc>
      </w:tr>
      <w:tr w:rsidR="00A1126C" w:rsidRPr="008C550F" w14:paraId="1D3C3869" w14:textId="77777777" w:rsidTr="00A030DF">
        <w:tc>
          <w:tcPr>
            <w:tcW w:w="3969" w:type="dxa"/>
          </w:tcPr>
          <w:p w14:paraId="61373132"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коммуникации</w:t>
            </w:r>
          </w:p>
        </w:tc>
        <w:tc>
          <w:tcPr>
            <w:tcW w:w="6521" w:type="dxa"/>
          </w:tcPr>
          <w:p w14:paraId="1D67412E"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электроснабжение, центральное отопление, центральное водоснабжение, центральная канализация</w:t>
            </w:r>
          </w:p>
        </w:tc>
      </w:tr>
      <w:tr w:rsidR="00A1126C" w:rsidRPr="008C550F" w14:paraId="16493E42" w14:textId="77777777" w:rsidTr="00A030DF">
        <w:tc>
          <w:tcPr>
            <w:tcW w:w="3969" w:type="dxa"/>
          </w:tcPr>
          <w:p w14:paraId="2A4CDE8D"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внутренняя отделка</w:t>
            </w:r>
          </w:p>
        </w:tc>
        <w:tc>
          <w:tcPr>
            <w:tcW w:w="6521" w:type="dxa"/>
          </w:tcPr>
          <w:p w14:paraId="620288DC"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простая, требуется ремонт</w:t>
            </w:r>
          </w:p>
        </w:tc>
      </w:tr>
      <w:tr w:rsidR="00A1126C" w:rsidRPr="008C550F" w14:paraId="00578094" w14:textId="77777777" w:rsidTr="00A030DF">
        <w:tc>
          <w:tcPr>
            <w:tcW w:w="3969" w:type="dxa"/>
          </w:tcPr>
          <w:p w14:paraId="12E637C1" w14:textId="77777777" w:rsidR="00A1126C"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текущее состояние</w:t>
            </w:r>
          </w:p>
        </w:tc>
        <w:tc>
          <w:tcPr>
            <w:tcW w:w="6521" w:type="dxa"/>
          </w:tcPr>
          <w:p w14:paraId="24F5AF6C" w14:textId="77777777" w:rsidR="00A1126C"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удовлетворительное, требуется ремонт</w:t>
            </w:r>
          </w:p>
        </w:tc>
      </w:tr>
      <w:tr w:rsidR="00A1126C" w:rsidRPr="008C550F" w14:paraId="171433F2" w14:textId="77777777" w:rsidTr="00A030DF">
        <w:tc>
          <w:tcPr>
            <w:tcW w:w="3969" w:type="dxa"/>
          </w:tcPr>
          <w:p w14:paraId="37EC660A"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земельный участок</w:t>
            </w:r>
          </w:p>
        </w:tc>
        <w:tc>
          <w:tcPr>
            <w:tcW w:w="6521" w:type="dxa"/>
          </w:tcPr>
          <w:p w14:paraId="031350ED" w14:textId="77777777" w:rsidR="00A1126C" w:rsidRPr="000027B5" w:rsidRDefault="00A1126C" w:rsidP="00A030DF">
            <w:pPr>
              <w:pStyle w:val="Standard"/>
              <w:tabs>
                <w:tab w:val="left" w:pos="567"/>
              </w:tabs>
              <w:autoSpaceDE w:val="0"/>
              <w:jc w:val="both"/>
              <w:rPr>
                <w:rFonts w:eastAsia="Times New Roman" w:cs="Times New Roman"/>
                <w:kern w:val="0"/>
                <w:sz w:val="22"/>
                <w:szCs w:val="22"/>
                <w:lang w:val="ru-RU" w:eastAsia="ar-SA" w:bidi="ar-SA"/>
              </w:rPr>
            </w:pPr>
            <w:r>
              <w:rPr>
                <w:rFonts w:eastAsia="Times New Roman" w:cs="Times New Roman"/>
                <w:kern w:val="0"/>
                <w:sz w:val="22"/>
                <w:szCs w:val="22"/>
                <w:lang w:val="ru-RU" w:eastAsia="ar-SA" w:bidi="ar-SA"/>
              </w:rPr>
              <w:t xml:space="preserve">к.н. </w:t>
            </w:r>
            <w:r w:rsidRPr="000027B5">
              <w:rPr>
                <w:rFonts w:eastAsia="Times New Roman" w:cs="Times New Roman"/>
                <w:kern w:val="0"/>
                <w:sz w:val="22"/>
                <w:szCs w:val="22"/>
                <w:lang w:eastAsia="ar-SA" w:bidi="ar-SA"/>
              </w:rPr>
              <w:t>10:15:0070101:29</w:t>
            </w:r>
            <w:r>
              <w:rPr>
                <w:rFonts w:eastAsia="Times New Roman" w:cs="Times New Roman"/>
                <w:kern w:val="0"/>
                <w:sz w:val="22"/>
                <w:szCs w:val="22"/>
                <w:lang w:val="ru-RU" w:eastAsia="ar-SA" w:bidi="ar-SA"/>
              </w:rPr>
              <w:t>, не является собственностью продавца, в состав лота не входит</w:t>
            </w:r>
          </w:p>
        </w:tc>
      </w:tr>
      <w:tr w:rsidR="00A1126C" w:rsidRPr="008C550F" w14:paraId="26FEDCCC" w14:textId="77777777" w:rsidTr="00A030DF">
        <w:tc>
          <w:tcPr>
            <w:tcW w:w="3969" w:type="dxa"/>
          </w:tcPr>
          <w:p w14:paraId="7D1985F5"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sidRPr="008C550F">
              <w:rPr>
                <w:rFonts w:eastAsia="Times New Roman" w:cs="Times New Roman"/>
                <w:kern w:val="0"/>
                <w:sz w:val="22"/>
                <w:szCs w:val="22"/>
                <w:lang w:val="ru-RU" w:eastAsia="ar-SA" w:bidi="ar-SA"/>
              </w:rPr>
              <w:t>фотографии лота, выписка из ЕГРН</w:t>
            </w:r>
          </w:p>
        </w:tc>
        <w:tc>
          <w:tcPr>
            <w:tcW w:w="6521" w:type="dxa"/>
          </w:tcPr>
          <w:p w14:paraId="5734FDF1"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sidRPr="008C550F">
              <w:rPr>
                <w:rFonts w:eastAsia="Times New Roman" w:cs="Times New Roman"/>
                <w:kern w:val="0"/>
                <w:sz w:val="22"/>
                <w:szCs w:val="22"/>
                <w:lang w:val="ru-RU" w:eastAsia="ar-SA" w:bidi="ar-SA"/>
              </w:rPr>
              <w:t>представлены в отдельных файлах</w:t>
            </w:r>
          </w:p>
        </w:tc>
      </w:tr>
      <w:tr w:rsidR="00A1126C" w:rsidRPr="008C550F" w14:paraId="3C92B3D2" w14:textId="77777777" w:rsidTr="00A030DF">
        <w:tc>
          <w:tcPr>
            <w:tcW w:w="3969" w:type="dxa"/>
          </w:tcPr>
          <w:p w14:paraId="1A693436"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sidRPr="008C550F">
              <w:rPr>
                <w:rFonts w:eastAsia="Times New Roman" w:cs="Times New Roman"/>
                <w:kern w:val="0"/>
                <w:sz w:val="22"/>
                <w:szCs w:val="22"/>
                <w:lang w:val="ru-RU" w:eastAsia="ar-SA" w:bidi="ar-SA"/>
              </w:rPr>
              <w:t>дополнительная информация</w:t>
            </w:r>
          </w:p>
        </w:tc>
        <w:tc>
          <w:tcPr>
            <w:tcW w:w="6521" w:type="dxa"/>
          </w:tcPr>
          <w:p w14:paraId="5104B4A3" w14:textId="77777777" w:rsidR="00A1126C" w:rsidRPr="008C550F" w:rsidRDefault="00A1126C" w:rsidP="00A030DF">
            <w:pPr>
              <w:pStyle w:val="Standard"/>
              <w:tabs>
                <w:tab w:val="left" w:pos="567"/>
              </w:tabs>
              <w:autoSpaceDE w:val="0"/>
              <w:jc w:val="both"/>
              <w:rPr>
                <w:rFonts w:eastAsia="Times New Roman" w:cs="Times New Roman"/>
                <w:kern w:val="0"/>
                <w:sz w:val="22"/>
                <w:szCs w:val="22"/>
                <w:lang w:val="ru-RU" w:eastAsia="ar-SA" w:bidi="ar-SA"/>
              </w:rPr>
            </w:pPr>
            <w:r w:rsidRPr="008C550F">
              <w:rPr>
                <w:rFonts w:eastAsia="Times New Roman" w:cs="Times New Roman"/>
                <w:kern w:val="0"/>
                <w:sz w:val="22"/>
                <w:szCs w:val="22"/>
                <w:lang w:val="ru-RU" w:eastAsia="ar-SA" w:bidi="ar-SA"/>
              </w:rPr>
              <w:t>может быть предоставлена по запросу</w:t>
            </w:r>
          </w:p>
        </w:tc>
      </w:tr>
      <w:bookmarkEnd w:id="10"/>
    </w:tbl>
    <w:p w14:paraId="63095AA0" w14:textId="77777777" w:rsidR="00A1126C" w:rsidRDefault="00A1126C" w:rsidP="00A1126C">
      <w:pPr>
        <w:tabs>
          <w:tab w:val="left" w:pos="567"/>
        </w:tabs>
        <w:autoSpaceDE w:val="0"/>
        <w:jc w:val="both"/>
        <w:rPr>
          <w:bCs/>
          <w:sz w:val="22"/>
          <w:szCs w:val="22"/>
        </w:rPr>
      </w:pPr>
    </w:p>
    <w:p w14:paraId="78E69612" w14:textId="77777777" w:rsidR="00A1126C" w:rsidRDefault="00A1126C" w:rsidP="00A1126C">
      <w:pPr>
        <w:tabs>
          <w:tab w:val="left" w:pos="567"/>
        </w:tabs>
        <w:autoSpaceDE w:val="0"/>
        <w:jc w:val="both"/>
        <w:rPr>
          <w:sz w:val="22"/>
          <w:szCs w:val="22"/>
        </w:rPr>
      </w:pPr>
      <w:r w:rsidRPr="008C550F">
        <w:rPr>
          <w:bCs/>
          <w:sz w:val="22"/>
          <w:szCs w:val="22"/>
        </w:rPr>
        <w:t>1.2. Способ приватизации</w:t>
      </w:r>
      <w:r>
        <w:rPr>
          <w:bCs/>
          <w:sz w:val="22"/>
          <w:szCs w:val="22"/>
        </w:rPr>
        <w:t xml:space="preserve"> имущества</w:t>
      </w:r>
      <w:r w:rsidRPr="008C550F">
        <w:rPr>
          <w:bCs/>
          <w:sz w:val="22"/>
          <w:szCs w:val="22"/>
        </w:rPr>
        <w:t xml:space="preserve">: </w:t>
      </w:r>
      <w:r w:rsidRPr="008C550F">
        <w:rPr>
          <w:sz w:val="22"/>
          <w:szCs w:val="22"/>
        </w:rPr>
        <w:t>продажа муниципального имущества на аукционе в электронной форме.</w:t>
      </w:r>
    </w:p>
    <w:p w14:paraId="41182A99" w14:textId="77777777" w:rsidR="00A1126C" w:rsidRDefault="00A1126C" w:rsidP="00A1126C">
      <w:pPr>
        <w:tabs>
          <w:tab w:val="left" w:pos="567"/>
        </w:tabs>
        <w:autoSpaceDE w:val="0"/>
        <w:jc w:val="both"/>
        <w:rPr>
          <w:sz w:val="22"/>
          <w:szCs w:val="22"/>
        </w:rPr>
      </w:pPr>
      <w:r w:rsidRPr="001850EF">
        <w:rPr>
          <w:rFonts w:eastAsia="Times New Roman CYR"/>
          <w:sz w:val="22"/>
          <w:szCs w:val="22"/>
        </w:rPr>
        <w:t>Аукцион является открытым по составу участников.</w:t>
      </w:r>
      <w:r>
        <w:rPr>
          <w:rFonts w:eastAsia="Times New Roman CYR"/>
          <w:sz w:val="22"/>
          <w:szCs w:val="22"/>
        </w:rPr>
        <w:t xml:space="preserve"> </w:t>
      </w:r>
      <w:r w:rsidRPr="008C550F">
        <w:rPr>
          <w:sz w:val="22"/>
          <w:szCs w:val="22"/>
        </w:rPr>
        <w:t>Форма подачи предложений о цене продаваемого имущества - открытая.</w:t>
      </w:r>
      <w:r>
        <w:rPr>
          <w:sz w:val="22"/>
          <w:szCs w:val="22"/>
        </w:rPr>
        <w:t xml:space="preserve"> </w:t>
      </w:r>
      <w:r w:rsidRPr="0079210C">
        <w:rPr>
          <w:sz w:val="22"/>
          <w:szCs w:val="22"/>
        </w:rPr>
        <w:t>Ограничения участия отдельных категорий физических и юридических лиц в аукционе: не установлены.</w:t>
      </w:r>
    </w:p>
    <w:p w14:paraId="57270560" w14:textId="77777777" w:rsidR="00A1126C" w:rsidRDefault="00A1126C" w:rsidP="00A1126C">
      <w:pPr>
        <w:tabs>
          <w:tab w:val="left" w:pos="567"/>
        </w:tabs>
        <w:autoSpaceDE w:val="0"/>
        <w:jc w:val="both"/>
        <w:rPr>
          <w:b/>
          <w:sz w:val="22"/>
          <w:szCs w:val="22"/>
        </w:rPr>
      </w:pPr>
    </w:p>
    <w:p w14:paraId="0F060CE5" w14:textId="77777777" w:rsidR="00A1126C" w:rsidRPr="008C550F" w:rsidRDefault="00A1126C" w:rsidP="00A1126C">
      <w:pPr>
        <w:tabs>
          <w:tab w:val="left" w:pos="567"/>
        </w:tabs>
        <w:autoSpaceDE w:val="0"/>
        <w:jc w:val="both"/>
        <w:rPr>
          <w:b/>
          <w:bCs/>
          <w:sz w:val="22"/>
          <w:szCs w:val="22"/>
        </w:rPr>
      </w:pPr>
      <w:r w:rsidRPr="008C550F">
        <w:rPr>
          <w:b/>
          <w:sz w:val="22"/>
          <w:szCs w:val="22"/>
        </w:rPr>
        <w:t>1.3.</w:t>
      </w:r>
      <w:r w:rsidRPr="008C550F">
        <w:rPr>
          <w:bCs/>
          <w:sz w:val="22"/>
          <w:szCs w:val="22"/>
        </w:rPr>
        <w:t xml:space="preserve"> </w:t>
      </w:r>
      <w:bookmarkStart w:id="11" w:name="_Hlk8887390"/>
      <w:r w:rsidRPr="008C550F">
        <w:rPr>
          <w:b/>
          <w:bCs/>
          <w:sz w:val="22"/>
          <w:szCs w:val="22"/>
        </w:rPr>
        <w:t>Начальная цена продажи</w:t>
      </w:r>
      <w:r>
        <w:rPr>
          <w:b/>
          <w:bCs/>
          <w:sz w:val="22"/>
          <w:szCs w:val="22"/>
        </w:rPr>
        <w:t xml:space="preserve"> имущества</w:t>
      </w:r>
      <w:r w:rsidRPr="008C550F">
        <w:rPr>
          <w:b/>
          <w:bCs/>
          <w:sz w:val="22"/>
          <w:szCs w:val="22"/>
        </w:rPr>
        <w:t>:</w:t>
      </w:r>
      <w:bookmarkEnd w:id="11"/>
      <w:r w:rsidRPr="008C550F">
        <w:rPr>
          <w:b/>
          <w:bCs/>
          <w:sz w:val="22"/>
          <w:szCs w:val="22"/>
        </w:rPr>
        <w:t xml:space="preserve"> </w:t>
      </w:r>
      <w:r>
        <w:rPr>
          <w:b/>
          <w:bCs/>
          <w:sz w:val="22"/>
          <w:szCs w:val="22"/>
        </w:rPr>
        <w:t>1 735 000</w:t>
      </w:r>
      <w:r w:rsidRPr="008C550F">
        <w:rPr>
          <w:b/>
          <w:bCs/>
          <w:sz w:val="22"/>
          <w:szCs w:val="22"/>
        </w:rPr>
        <w:t xml:space="preserve"> (</w:t>
      </w:r>
      <w:r>
        <w:rPr>
          <w:b/>
          <w:bCs/>
          <w:sz w:val="22"/>
          <w:szCs w:val="22"/>
        </w:rPr>
        <w:t>Один миллион семьсот тридцать пять тысяч</w:t>
      </w:r>
      <w:r w:rsidRPr="008C550F">
        <w:rPr>
          <w:b/>
          <w:bCs/>
          <w:sz w:val="22"/>
          <w:szCs w:val="22"/>
        </w:rPr>
        <w:t xml:space="preserve">) рублей 00 копеек, в том числе НДС (22%) – </w:t>
      </w:r>
      <w:r w:rsidRPr="00AA63D9">
        <w:rPr>
          <w:b/>
          <w:bCs/>
          <w:sz w:val="22"/>
          <w:szCs w:val="22"/>
        </w:rPr>
        <w:t>312</w:t>
      </w:r>
      <w:r>
        <w:rPr>
          <w:b/>
          <w:bCs/>
          <w:sz w:val="22"/>
          <w:szCs w:val="22"/>
        </w:rPr>
        <w:t xml:space="preserve"> </w:t>
      </w:r>
      <w:r w:rsidRPr="00AA63D9">
        <w:rPr>
          <w:b/>
          <w:bCs/>
          <w:sz w:val="22"/>
          <w:szCs w:val="22"/>
        </w:rPr>
        <w:t>868,85</w:t>
      </w:r>
      <w:r w:rsidRPr="008C550F">
        <w:rPr>
          <w:b/>
          <w:bCs/>
          <w:sz w:val="22"/>
          <w:szCs w:val="22"/>
        </w:rPr>
        <w:t xml:space="preserve"> руб.</w:t>
      </w:r>
    </w:p>
    <w:p w14:paraId="76295892" w14:textId="77777777" w:rsidR="00A1126C" w:rsidRPr="008C550F" w:rsidRDefault="00A1126C" w:rsidP="00A1126C">
      <w:pPr>
        <w:tabs>
          <w:tab w:val="left" w:pos="567"/>
        </w:tabs>
        <w:autoSpaceDE w:val="0"/>
        <w:jc w:val="both"/>
        <w:rPr>
          <w:b/>
          <w:bCs/>
          <w:sz w:val="22"/>
          <w:szCs w:val="22"/>
        </w:rPr>
      </w:pPr>
      <w:r w:rsidRPr="008C550F">
        <w:rPr>
          <w:sz w:val="22"/>
          <w:szCs w:val="22"/>
        </w:rPr>
        <w:t xml:space="preserve">Начальная цена определена на основании Отчета об оценке рыночной стоимости </w:t>
      </w:r>
      <w:r>
        <w:rPr>
          <w:sz w:val="22"/>
          <w:szCs w:val="22"/>
        </w:rPr>
        <w:t>объекта недвижимости</w:t>
      </w:r>
      <w:r w:rsidRPr="008C550F">
        <w:rPr>
          <w:sz w:val="22"/>
          <w:szCs w:val="22"/>
        </w:rPr>
        <w:t xml:space="preserve"> №</w:t>
      </w:r>
      <w:r>
        <w:rPr>
          <w:sz w:val="22"/>
          <w:szCs w:val="22"/>
        </w:rPr>
        <w:t>2026/006</w:t>
      </w:r>
      <w:r w:rsidRPr="008C550F">
        <w:rPr>
          <w:sz w:val="22"/>
          <w:szCs w:val="22"/>
        </w:rPr>
        <w:t xml:space="preserve"> от </w:t>
      </w:r>
      <w:r>
        <w:rPr>
          <w:sz w:val="22"/>
          <w:szCs w:val="22"/>
        </w:rPr>
        <w:t>11</w:t>
      </w:r>
      <w:r w:rsidRPr="008C550F">
        <w:rPr>
          <w:sz w:val="22"/>
          <w:szCs w:val="22"/>
        </w:rPr>
        <w:t xml:space="preserve">.06.2026 г. (ЧПО </w:t>
      </w:r>
      <w:r>
        <w:rPr>
          <w:sz w:val="22"/>
          <w:szCs w:val="22"/>
        </w:rPr>
        <w:t>Игнатик С.Н.</w:t>
      </w:r>
      <w:r w:rsidRPr="008C550F">
        <w:rPr>
          <w:sz w:val="22"/>
          <w:szCs w:val="22"/>
        </w:rPr>
        <w:t>).</w:t>
      </w:r>
    </w:p>
    <w:p w14:paraId="2B37DFC3" w14:textId="77777777" w:rsidR="00A1126C" w:rsidRPr="0042613C" w:rsidRDefault="00A1126C" w:rsidP="00A1126C">
      <w:pPr>
        <w:tabs>
          <w:tab w:val="left" w:pos="567"/>
        </w:tabs>
        <w:autoSpaceDE w:val="0"/>
        <w:jc w:val="both"/>
        <w:rPr>
          <w:b/>
          <w:sz w:val="22"/>
          <w:szCs w:val="22"/>
        </w:rPr>
      </w:pPr>
      <w:bookmarkStart w:id="12" w:name="_Hlk6233760"/>
      <w:r w:rsidRPr="0042613C">
        <w:rPr>
          <w:b/>
          <w:sz w:val="22"/>
          <w:szCs w:val="22"/>
        </w:rPr>
        <w:t xml:space="preserve">Величина повышения начальной цены («шаг аукциона»): 5% начальной цены продажи – </w:t>
      </w:r>
      <w:r>
        <w:rPr>
          <w:b/>
          <w:sz w:val="22"/>
          <w:szCs w:val="22"/>
        </w:rPr>
        <w:t>86 750</w:t>
      </w:r>
      <w:r w:rsidRPr="0042613C">
        <w:rPr>
          <w:b/>
          <w:sz w:val="22"/>
          <w:szCs w:val="22"/>
        </w:rPr>
        <w:t>,00 руб.</w:t>
      </w:r>
    </w:p>
    <w:p w14:paraId="19900619" w14:textId="77777777" w:rsidR="00A1126C" w:rsidRPr="00F61C0F" w:rsidRDefault="00A1126C" w:rsidP="00A1126C">
      <w:pPr>
        <w:tabs>
          <w:tab w:val="left" w:pos="567"/>
        </w:tabs>
        <w:autoSpaceDE w:val="0"/>
        <w:jc w:val="both"/>
        <w:rPr>
          <w:b/>
          <w:sz w:val="22"/>
          <w:szCs w:val="22"/>
        </w:rPr>
      </w:pPr>
      <w:r w:rsidRPr="00F61C0F">
        <w:rPr>
          <w:b/>
          <w:sz w:val="22"/>
          <w:szCs w:val="22"/>
        </w:rPr>
        <w:t xml:space="preserve">Размер задатка: 10% начальной цены продажи имущества – </w:t>
      </w:r>
      <w:r>
        <w:rPr>
          <w:b/>
          <w:sz w:val="22"/>
          <w:szCs w:val="22"/>
        </w:rPr>
        <w:t>173 500</w:t>
      </w:r>
      <w:r w:rsidRPr="00F61C0F">
        <w:rPr>
          <w:b/>
          <w:sz w:val="22"/>
          <w:szCs w:val="22"/>
        </w:rPr>
        <w:t>,00 руб.</w:t>
      </w:r>
    </w:p>
    <w:p w14:paraId="4546A0C8" w14:textId="77777777" w:rsidR="00A1126C" w:rsidRPr="00AE5832" w:rsidRDefault="00A1126C" w:rsidP="00A1126C">
      <w:pPr>
        <w:tabs>
          <w:tab w:val="left" w:pos="567"/>
        </w:tabs>
        <w:autoSpaceDE w:val="0"/>
        <w:jc w:val="both"/>
        <w:rPr>
          <w:bCs/>
          <w:sz w:val="22"/>
          <w:szCs w:val="22"/>
        </w:rPr>
      </w:pPr>
      <w:r w:rsidRPr="00AE5832">
        <w:rPr>
          <w:bCs/>
          <w:sz w:val="22"/>
          <w:szCs w:val="22"/>
        </w:rPr>
        <w:t xml:space="preserve">Процедура аукциона проводится в день и время, указанные в </w:t>
      </w:r>
      <w:r>
        <w:rPr>
          <w:bCs/>
          <w:sz w:val="22"/>
          <w:szCs w:val="22"/>
        </w:rPr>
        <w:t>настоящем извещении о проведении торгов</w:t>
      </w:r>
      <w:r w:rsidRPr="00AE5832">
        <w:rPr>
          <w:bCs/>
          <w:sz w:val="22"/>
          <w:szCs w:val="22"/>
        </w:rPr>
        <w:t xml:space="preserve">, путем последовательного повышения участниками начальной цены продажи </w:t>
      </w:r>
      <w:r>
        <w:rPr>
          <w:bCs/>
          <w:sz w:val="22"/>
          <w:szCs w:val="22"/>
        </w:rPr>
        <w:t xml:space="preserve">имущества </w:t>
      </w:r>
      <w:r w:rsidRPr="00AE5832">
        <w:rPr>
          <w:bCs/>
          <w:sz w:val="22"/>
          <w:szCs w:val="22"/>
        </w:rPr>
        <w:t xml:space="preserve">на величину, равную либо кратную величине </w:t>
      </w:r>
      <w:r>
        <w:rPr>
          <w:bCs/>
          <w:sz w:val="22"/>
          <w:szCs w:val="22"/>
        </w:rPr>
        <w:t>«</w:t>
      </w:r>
      <w:r w:rsidRPr="00AE5832">
        <w:rPr>
          <w:bCs/>
          <w:sz w:val="22"/>
          <w:szCs w:val="22"/>
        </w:rPr>
        <w:t>шага аукциона</w:t>
      </w:r>
      <w:r>
        <w:rPr>
          <w:bCs/>
          <w:sz w:val="22"/>
          <w:szCs w:val="22"/>
        </w:rPr>
        <w:t>»</w:t>
      </w:r>
      <w:r w:rsidRPr="00AE5832">
        <w:rPr>
          <w:bCs/>
          <w:sz w:val="22"/>
          <w:szCs w:val="22"/>
        </w:rPr>
        <w:t>.</w:t>
      </w:r>
    </w:p>
    <w:bookmarkEnd w:id="12"/>
    <w:p w14:paraId="4192FF3C" w14:textId="77777777" w:rsidR="00A1126C" w:rsidRDefault="00A1126C" w:rsidP="00A1126C">
      <w:pPr>
        <w:tabs>
          <w:tab w:val="left" w:pos="567"/>
        </w:tabs>
        <w:autoSpaceDE w:val="0"/>
        <w:jc w:val="both"/>
        <w:rPr>
          <w:bCs/>
          <w:sz w:val="22"/>
          <w:szCs w:val="22"/>
        </w:rPr>
      </w:pPr>
    </w:p>
    <w:p w14:paraId="3F566DD3" w14:textId="77777777" w:rsidR="00A1126C" w:rsidRDefault="00A1126C" w:rsidP="00A1126C">
      <w:pPr>
        <w:tabs>
          <w:tab w:val="left" w:pos="567"/>
        </w:tabs>
        <w:autoSpaceDE w:val="0"/>
        <w:jc w:val="both"/>
        <w:rPr>
          <w:sz w:val="22"/>
          <w:szCs w:val="22"/>
        </w:rPr>
      </w:pPr>
      <w:r w:rsidRPr="008C550F">
        <w:rPr>
          <w:bCs/>
          <w:sz w:val="22"/>
          <w:szCs w:val="22"/>
        </w:rPr>
        <w:t>1.4.</w:t>
      </w:r>
      <w:r>
        <w:rPr>
          <w:sz w:val="22"/>
          <w:szCs w:val="22"/>
        </w:rPr>
        <w:t xml:space="preserve"> </w:t>
      </w:r>
      <w:bookmarkStart w:id="13" w:name="_Hlk17926720"/>
      <w:r w:rsidRPr="008C550F">
        <w:rPr>
          <w:sz w:val="22"/>
          <w:szCs w:val="22"/>
        </w:rPr>
        <w:t xml:space="preserve">Сведения обо всех предыдущих торгах по продаже </w:t>
      </w:r>
      <w:r>
        <w:rPr>
          <w:sz w:val="22"/>
          <w:szCs w:val="22"/>
        </w:rPr>
        <w:t>муниципального</w:t>
      </w:r>
      <w:r w:rsidRPr="008C550F">
        <w:rPr>
          <w:sz w:val="22"/>
          <w:szCs w:val="22"/>
        </w:rPr>
        <w:t xml:space="preserve"> имущества, объявленных в течение года, предшествующего его продаже, и об итогах торгов по продаже такого имущества:</w:t>
      </w:r>
      <w:bookmarkEnd w:id="13"/>
      <w:r w:rsidRPr="008C550F">
        <w:rPr>
          <w:sz w:val="22"/>
          <w:szCs w:val="22"/>
        </w:rPr>
        <w:t xml:space="preserve"> </w:t>
      </w:r>
      <w:r>
        <w:rPr>
          <w:sz w:val="22"/>
          <w:szCs w:val="22"/>
        </w:rPr>
        <w:t xml:space="preserve">аукционы (номера извещений в ГИСТорги – </w:t>
      </w:r>
      <w:r w:rsidRPr="00805309">
        <w:rPr>
          <w:sz w:val="22"/>
          <w:szCs w:val="22"/>
        </w:rPr>
        <w:t>22000035430000000039</w:t>
      </w:r>
      <w:r>
        <w:rPr>
          <w:sz w:val="22"/>
          <w:szCs w:val="22"/>
        </w:rPr>
        <w:t xml:space="preserve">, </w:t>
      </w:r>
      <w:r w:rsidRPr="00805309">
        <w:rPr>
          <w:sz w:val="22"/>
          <w:szCs w:val="22"/>
        </w:rPr>
        <w:t>22000035430000000043</w:t>
      </w:r>
      <w:r>
        <w:rPr>
          <w:sz w:val="22"/>
          <w:szCs w:val="22"/>
        </w:rPr>
        <w:t xml:space="preserve">), публичное предложение (номер извещения в ГИСТорги - </w:t>
      </w:r>
      <w:r w:rsidRPr="008D21EC">
        <w:rPr>
          <w:sz w:val="22"/>
          <w:szCs w:val="22"/>
        </w:rPr>
        <w:t>22000035430000000048</w:t>
      </w:r>
      <w:r>
        <w:rPr>
          <w:sz w:val="22"/>
          <w:szCs w:val="22"/>
        </w:rPr>
        <w:t>) признаны несостоявшимися по причине отсутствия заявок.</w:t>
      </w:r>
    </w:p>
    <w:p w14:paraId="71C00700" w14:textId="77777777" w:rsidR="00A1126C" w:rsidRDefault="00A1126C" w:rsidP="00A1126C">
      <w:pPr>
        <w:pStyle w:val="Standard"/>
        <w:tabs>
          <w:tab w:val="left" w:pos="567"/>
        </w:tabs>
        <w:autoSpaceDE w:val="0"/>
        <w:jc w:val="both"/>
        <w:rPr>
          <w:rFonts w:cs="Times New Roman"/>
          <w:sz w:val="22"/>
          <w:szCs w:val="22"/>
          <w:lang w:val="ru-RU"/>
        </w:rPr>
      </w:pPr>
    </w:p>
    <w:p w14:paraId="6ED9728C" w14:textId="77777777" w:rsidR="00A1126C" w:rsidRPr="008C550F" w:rsidRDefault="00A1126C" w:rsidP="00A1126C">
      <w:pPr>
        <w:pStyle w:val="Standard"/>
        <w:tabs>
          <w:tab w:val="left" w:pos="567"/>
        </w:tabs>
        <w:autoSpaceDE w:val="0"/>
        <w:jc w:val="both"/>
        <w:rPr>
          <w:rFonts w:eastAsia="Times New Roman CYR" w:cs="Times New Roman"/>
          <w:b/>
          <w:bCs/>
          <w:sz w:val="22"/>
          <w:szCs w:val="22"/>
          <w:lang w:val="ru-RU"/>
        </w:rPr>
      </w:pPr>
      <w:r>
        <w:rPr>
          <w:rFonts w:cs="Times New Roman"/>
          <w:sz w:val="22"/>
          <w:szCs w:val="22"/>
          <w:lang w:val="ru-RU"/>
        </w:rPr>
        <w:t>1.5. Обременения, ограничения, установленные в отношении муниципального имущества: отсутствуют.</w:t>
      </w:r>
    </w:p>
    <w:p w14:paraId="270C6643" w14:textId="77777777" w:rsidR="00A1126C" w:rsidRDefault="00A1126C" w:rsidP="00A1126C">
      <w:pPr>
        <w:tabs>
          <w:tab w:val="left" w:pos="567"/>
        </w:tabs>
        <w:autoSpaceDE w:val="0"/>
        <w:jc w:val="both"/>
        <w:rPr>
          <w:sz w:val="22"/>
          <w:szCs w:val="22"/>
        </w:rPr>
      </w:pPr>
    </w:p>
    <w:bookmarkEnd w:id="8"/>
    <w:p w14:paraId="21BBE67E" w14:textId="77777777" w:rsidR="00A1126C" w:rsidRPr="009B2713" w:rsidRDefault="00A1126C" w:rsidP="00A1126C">
      <w:pPr>
        <w:pStyle w:val="Standard"/>
        <w:tabs>
          <w:tab w:val="left" w:pos="567"/>
        </w:tabs>
        <w:autoSpaceDE w:val="0"/>
        <w:jc w:val="both"/>
        <w:rPr>
          <w:rFonts w:eastAsia="Times New Roman CYR" w:cs="Times New Roman"/>
          <w:sz w:val="22"/>
          <w:szCs w:val="22"/>
          <w:lang w:val="ru-RU"/>
        </w:rPr>
      </w:pPr>
      <w:r w:rsidRPr="009B2713">
        <w:rPr>
          <w:rFonts w:eastAsia="Times New Roman CYR" w:cs="Times New Roman"/>
          <w:sz w:val="22"/>
          <w:szCs w:val="22"/>
          <w:lang w:val="ru-RU"/>
        </w:rPr>
        <w:t>Участники торгов вносят денежные средства для обеспечения заявки на участие в торгах в виде задатка</w:t>
      </w:r>
      <w:r>
        <w:rPr>
          <w:rFonts w:eastAsia="Times New Roman CYR" w:cs="Times New Roman"/>
          <w:sz w:val="22"/>
          <w:szCs w:val="22"/>
          <w:lang w:val="ru-RU"/>
        </w:rPr>
        <w:t xml:space="preserve"> </w:t>
      </w:r>
      <w:r w:rsidRPr="009B2713">
        <w:rPr>
          <w:rFonts w:eastAsia="Times New Roman CYR" w:cs="Times New Roman"/>
          <w:sz w:val="22"/>
          <w:szCs w:val="22"/>
          <w:lang w:val="ru-RU"/>
        </w:rPr>
        <w:t xml:space="preserve">в размере, сроки и порядке, которые указаны в </w:t>
      </w:r>
      <w:r>
        <w:rPr>
          <w:rFonts w:eastAsia="Times New Roman CYR" w:cs="Times New Roman"/>
          <w:sz w:val="22"/>
          <w:szCs w:val="22"/>
          <w:lang w:val="ru-RU"/>
        </w:rPr>
        <w:t xml:space="preserve">настоящем </w:t>
      </w:r>
      <w:r w:rsidRPr="009B2713">
        <w:rPr>
          <w:rFonts w:eastAsia="Times New Roman CYR" w:cs="Times New Roman"/>
          <w:sz w:val="22"/>
          <w:szCs w:val="22"/>
          <w:lang w:val="ru-RU"/>
        </w:rPr>
        <w:t>извещении о проведении торгов. Задаток за участие в электронных торгах вносится участниками торгов на расчетный счет оператора электронной площадки.</w:t>
      </w:r>
    </w:p>
    <w:p w14:paraId="4086348F" w14:textId="116D30F8" w:rsidR="00A1126C" w:rsidRPr="008C550F" w:rsidRDefault="00A1126C" w:rsidP="00A1126C">
      <w:pPr>
        <w:pStyle w:val="Standard"/>
        <w:tabs>
          <w:tab w:val="left" w:pos="567"/>
        </w:tabs>
        <w:autoSpaceDE w:val="0"/>
        <w:jc w:val="both"/>
        <w:rPr>
          <w:rFonts w:eastAsia="Times New Roman CYR" w:cs="Times New Roman"/>
          <w:b/>
          <w:bCs/>
          <w:sz w:val="22"/>
          <w:szCs w:val="22"/>
          <w:lang w:val="ru-RU"/>
        </w:rPr>
      </w:pPr>
      <w:r w:rsidRPr="0042613C">
        <w:rPr>
          <w:rFonts w:eastAsia="Times New Roman CYR" w:cs="Times New Roman"/>
          <w:b/>
          <w:bCs/>
          <w:sz w:val="22"/>
          <w:szCs w:val="22"/>
          <w:lang w:val="ru-RU"/>
        </w:rPr>
        <w:t>Срок и порядок внесения задатка, необходимые реквизиты счетов:</w:t>
      </w:r>
      <w:r w:rsidRPr="008C550F">
        <w:rPr>
          <w:rFonts w:eastAsia="Times New Roman CYR" w:cs="Times New Roman"/>
          <w:sz w:val="22"/>
          <w:szCs w:val="22"/>
          <w:lang w:val="ru-RU"/>
        </w:rPr>
        <w:t xml:space="preserve"> денежными средствами в валюте РФ (рубли) </w:t>
      </w:r>
      <w:r w:rsidRPr="008C550F">
        <w:rPr>
          <w:rFonts w:eastAsia="Times New Roman CYR" w:cs="Times New Roman"/>
          <w:b/>
          <w:sz w:val="22"/>
          <w:szCs w:val="22"/>
          <w:lang w:val="ru-RU"/>
        </w:rPr>
        <w:t xml:space="preserve">до 10:00 (здесь и далее - время московское) </w:t>
      </w:r>
      <w:r w:rsidR="002F7954">
        <w:rPr>
          <w:rFonts w:eastAsia="Times New Roman CYR" w:cs="Times New Roman"/>
          <w:b/>
          <w:sz w:val="22"/>
          <w:szCs w:val="22"/>
          <w:lang w:val="ru-RU"/>
        </w:rPr>
        <w:t>10.08</w:t>
      </w:r>
      <w:r w:rsidRPr="008C550F">
        <w:rPr>
          <w:rFonts w:eastAsia="Times New Roman CYR" w:cs="Times New Roman"/>
          <w:b/>
          <w:sz w:val="22"/>
          <w:szCs w:val="22"/>
          <w:lang w:val="ru-RU"/>
        </w:rPr>
        <w:t>.2026 г.</w:t>
      </w:r>
      <w:r w:rsidRPr="008C550F">
        <w:rPr>
          <w:rFonts w:eastAsia="Times New Roman CYR" w:cs="Times New Roman"/>
          <w:sz w:val="22"/>
          <w:szCs w:val="22"/>
          <w:lang w:val="ru-RU"/>
        </w:rPr>
        <w:t>, в соответствии с регламентом электронной площадки, соглашением о гарантийном обеспечении на электронной площадке «РТС-тендер» Имущественные торги, по следующим реквизитам:</w:t>
      </w:r>
    </w:p>
    <w:p w14:paraId="779B220B" w14:textId="77777777" w:rsidR="00A1126C" w:rsidRPr="007A2619" w:rsidRDefault="00A1126C" w:rsidP="00A1126C">
      <w:pPr>
        <w:tabs>
          <w:tab w:val="left" w:pos="567"/>
        </w:tabs>
        <w:jc w:val="both"/>
        <w:rPr>
          <w:sz w:val="22"/>
          <w:szCs w:val="22"/>
        </w:rPr>
      </w:pPr>
      <w:r w:rsidRPr="007A2619">
        <w:rPr>
          <w:sz w:val="22"/>
          <w:szCs w:val="22"/>
        </w:rPr>
        <w:t>Получатель: ООО «РТС-тендер»;</w:t>
      </w:r>
    </w:p>
    <w:p w14:paraId="157606DF" w14:textId="77777777" w:rsidR="00A1126C" w:rsidRPr="007A2619" w:rsidRDefault="00A1126C" w:rsidP="00A1126C">
      <w:pPr>
        <w:tabs>
          <w:tab w:val="left" w:pos="567"/>
        </w:tabs>
        <w:jc w:val="both"/>
        <w:rPr>
          <w:sz w:val="22"/>
          <w:szCs w:val="22"/>
        </w:rPr>
      </w:pPr>
      <w:r w:rsidRPr="007A2619">
        <w:rPr>
          <w:sz w:val="22"/>
          <w:szCs w:val="22"/>
        </w:rPr>
        <w:t>Наименование банка: Филиал "Корпоративный" ПАО "Совкомбанк"</w:t>
      </w:r>
    </w:p>
    <w:p w14:paraId="6BF24AB0" w14:textId="77777777" w:rsidR="00A1126C" w:rsidRPr="007A2619" w:rsidRDefault="00A1126C" w:rsidP="00A1126C">
      <w:pPr>
        <w:tabs>
          <w:tab w:val="left" w:pos="567"/>
        </w:tabs>
        <w:jc w:val="both"/>
        <w:rPr>
          <w:sz w:val="22"/>
          <w:szCs w:val="22"/>
        </w:rPr>
      </w:pPr>
      <w:r w:rsidRPr="007A2619">
        <w:rPr>
          <w:sz w:val="22"/>
          <w:szCs w:val="22"/>
        </w:rPr>
        <w:t>Расчетный счёт: 40702810512030016362</w:t>
      </w:r>
    </w:p>
    <w:p w14:paraId="49282C30" w14:textId="77777777" w:rsidR="00A1126C" w:rsidRPr="007A2619" w:rsidRDefault="00A1126C" w:rsidP="00A1126C">
      <w:pPr>
        <w:tabs>
          <w:tab w:val="left" w:pos="567"/>
        </w:tabs>
        <w:jc w:val="both"/>
        <w:rPr>
          <w:sz w:val="22"/>
          <w:szCs w:val="22"/>
        </w:rPr>
      </w:pPr>
      <w:r w:rsidRPr="007A2619">
        <w:rPr>
          <w:sz w:val="22"/>
          <w:szCs w:val="22"/>
        </w:rPr>
        <w:t>Корр. счёт: 30101810445250000360</w:t>
      </w:r>
    </w:p>
    <w:p w14:paraId="2533F6CB" w14:textId="77777777" w:rsidR="00A1126C" w:rsidRPr="007A2619" w:rsidRDefault="00A1126C" w:rsidP="00A1126C">
      <w:pPr>
        <w:tabs>
          <w:tab w:val="left" w:pos="567"/>
        </w:tabs>
        <w:jc w:val="both"/>
        <w:rPr>
          <w:sz w:val="22"/>
          <w:szCs w:val="22"/>
        </w:rPr>
      </w:pPr>
      <w:r w:rsidRPr="007A2619">
        <w:rPr>
          <w:sz w:val="22"/>
          <w:szCs w:val="22"/>
        </w:rPr>
        <w:t xml:space="preserve">БИК:044525360 </w:t>
      </w:r>
    </w:p>
    <w:p w14:paraId="558F9CEA" w14:textId="77777777" w:rsidR="00A1126C" w:rsidRPr="007A2619" w:rsidRDefault="00A1126C" w:rsidP="00A1126C">
      <w:pPr>
        <w:tabs>
          <w:tab w:val="left" w:pos="567"/>
        </w:tabs>
        <w:jc w:val="both"/>
        <w:rPr>
          <w:sz w:val="22"/>
          <w:szCs w:val="22"/>
        </w:rPr>
      </w:pPr>
      <w:r w:rsidRPr="007A2619">
        <w:rPr>
          <w:sz w:val="22"/>
          <w:szCs w:val="22"/>
        </w:rPr>
        <w:t>ИНН:7710357167 КПП:773001001</w:t>
      </w:r>
    </w:p>
    <w:p w14:paraId="0183AEAE" w14:textId="77777777" w:rsidR="00A1126C" w:rsidRPr="008C550F" w:rsidRDefault="00A1126C" w:rsidP="00A1126C">
      <w:pPr>
        <w:tabs>
          <w:tab w:val="left" w:pos="567"/>
        </w:tabs>
        <w:jc w:val="both"/>
        <w:rPr>
          <w:b/>
          <w:bCs/>
          <w:sz w:val="22"/>
          <w:szCs w:val="22"/>
        </w:rPr>
      </w:pPr>
      <w:r w:rsidRPr="007A2619">
        <w:rPr>
          <w:sz w:val="22"/>
          <w:szCs w:val="22"/>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33D0EB61" w14:textId="77777777" w:rsidR="00A1126C" w:rsidRPr="008C550F" w:rsidRDefault="00A1126C" w:rsidP="00A1126C">
      <w:pPr>
        <w:pStyle w:val="Standard"/>
        <w:tabs>
          <w:tab w:val="left" w:pos="567"/>
        </w:tabs>
        <w:autoSpaceDE w:val="0"/>
        <w:jc w:val="both"/>
        <w:rPr>
          <w:rFonts w:eastAsia="Times New Roman CYR" w:cs="Times New Roman"/>
          <w:sz w:val="22"/>
          <w:szCs w:val="22"/>
          <w:lang w:val="ru-RU"/>
        </w:rPr>
      </w:pPr>
      <w:r w:rsidRPr="008C550F">
        <w:rPr>
          <w:rFonts w:eastAsia="Times New Roman CYR" w:cs="Times New Roman"/>
          <w:sz w:val="22"/>
          <w:szCs w:val="22"/>
          <w:lang w:val="ru-RU"/>
        </w:rPr>
        <w:t>Данное сообщение является публичной офертой для заключения договора о задатке в соответствии со статьей 437</w:t>
      </w:r>
      <w:r w:rsidRPr="008C550F">
        <w:rPr>
          <w:rFonts w:eastAsia="Times New Roman" w:cs="Times New Roman"/>
          <w:sz w:val="22"/>
          <w:szCs w:val="22"/>
          <w:lang w:val="ru-RU"/>
        </w:rPr>
        <w:t xml:space="preserve"> </w:t>
      </w:r>
      <w:r w:rsidRPr="008C550F">
        <w:rPr>
          <w:rFonts w:eastAsia="Times New Roman CYR" w:cs="Times New Roman"/>
          <w:sz w:val="22"/>
          <w:szCs w:val="22"/>
          <w:lang w:val="ru-RU"/>
        </w:rPr>
        <w:t xml:space="preserve">Гражданского кодекса Российской Федерации, а подача претендентом заявки и перечисление задатка являются акцептом такой оферты, </w:t>
      </w:r>
      <w:r w:rsidRPr="002D784C">
        <w:rPr>
          <w:rFonts w:eastAsia="Times New Roman CYR" w:cs="Times New Roman"/>
          <w:sz w:val="22"/>
          <w:szCs w:val="22"/>
          <w:lang w:val="ru-RU"/>
        </w:rPr>
        <w:t>и договор о задатке считается заключенным в установленном порядке</w:t>
      </w:r>
      <w:r w:rsidRPr="008C550F">
        <w:rPr>
          <w:rFonts w:eastAsia="Times New Roman CYR" w:cs="Times New Roman"/>
          <w:sz w:val="22"/>
          <w:szCs w:val="22"/>
          <w:lang w:val="ru-RU"/>
        </w:rPr>
        <w:t xml:space="preserve">. Документом, подтверждающим поступление задатка на счет, указанный в </w:t>
      </w:r>
      <w:r>
        <w:rPr>
          <w:rFonts w:eastAsia="Times New Roman CYR" w:cs="Times New Roman"/>
          <w:sz w:val="22"/>
          <w:szCs w:val="22"/>
          <w:lang w:val="ru-RU"/>
        </w:rPr>
        <w:t xml:space="preserve">настоящем </w:t>
      </w:r>
      <w:r w:rsidRPr="008C550F">
        <w:rPr>
          <w:rFonts w:eastAsia="Times New Roman CYR" w:cs="Times New Roman"/>
          <w:sz w:val="22"/>
          <w:szCs w:val="22"/>
          <w:lang w:val="ru-RU"/>
        </w:rPr>
        <w:t>информационном сообщении, является выписка с этого счета</w:t>
      </w:r>
      <w:r>
        <w:rPr>
          <w:rFonts w:eastAsia="Times New Roman CYR" w:cs="Times New Roman"/>
          <w:sz w:val="22"/>
          <w:szCs w:val="22"/>
          <w:lang w:val="ru-RU"/>
        </w:rPr>
        <w:t xml:space="preserve"> (</w:t>
      </w:r>
      <w:r w:rsidRPr="007D6262">
        <w:rPr>
          <w:rFonts w:eastAsia="Times New Roman CYR" w:cs="Times New Roman"/>
          <w:sz w:val="22"/>
          <w:szCs w:val="22"/>
          <w:lang w:val="ru-RU"/>
        </w:rPr>
        <w:t>выписка со счета оператора электронной площадки</w:t>
      </w:r>
      <w:r>
        <w:rPr>
          <w:rFonts w:eastAsia="Times New Roman CYR" w:cs="Times New Roman"/>
          <w:sz w:val="22"/>
          <w:szCs w:val="22"/>
          <w:lang w:val="ru-RU"/>
        </w:rPr>
        <w:t>).</w:t>
      </w:r>
    </w:p>
    <w:p w14:paraId="70E2BB7B" w14:textId="77777777" w:rsidR="00A1126C" w:rsidRPr="008C550F" w:rsidRDefault="00A1126C" w:rsidP="00A1126C">
      <w:pPr>
        <w:pStyle w:val="Standard"/>
        <w:rPr>
          <w:rFonts w:eastAsia="Times New Roman CYR" w:cs="Times New Roman"/>
          <w:b/>
          <w:bCs/>
          <w:sz w:val="22"/>
          <w:szCs w:val="22"/>
          <w:lang w:val="ru-RU"/>
        </w:rPr>
      </w:pPr>
      <w:r w:rsidRPr="008C550F">
        <w:rPr>
          <w:rFonts w:eastAsia="Times New Roman CYR" w:cs="Times New Roman"/>
          <w:b/>
          <w:bCs/>
          <w:sz w:val="22"/>
          <w:szCs w:val="22"/>
          <w:lang w:val="ru-RU"/>
        </w:rPr>
        <w:t xml:space="preserve">Внимание (уведомление от оператора электронной площадки): </w:t>
      </w:r>
    </w:p>
    <w:p w14:paraId="453F61D2" w14:textId="77777777" w:rsidR="00A1126C" w:rsidRPr="008C550F" w:rsidRDefault="00A1126C" w:rsidP="00A1126C">
      <w:pPr>
        <w:pStyle w:val="Standard"/>
        <w:jc w:val="both"/>
        <w:rPr>
          <w:rFonts w:eastAsia="Times New Roman CYR" w:cs="Times New Roman"/>
          <w:sz w:val="22"/>
          <w:szCs w:val="22"/>
          <w:lang w:val="ru-RU"/>
        </w:rPr>
      </w:pPr>
      <w:r w:rsidRPr="008C550F">
        <w:rPr>
          <w:rFonts w:eastAsia="Times New Roman CYR" w:cs="Times New Roman"/>
          <w:sz w:val="22"/>
          <w:szCs w:val="22"/>
          <w:lang w:val="ru-RU"/>
        </w:rPr>
        <w:lastRenderedPageBreak/>
        <w:t>- все денежные средства зачисляются на аналитический счет не позднее одного рабочего дня, следующего за днем поступления средств на расчетный счет оператора электронной площадки. Средства зачисляются строго по факту их поступления. Ускорение зачисления денежных средств не предусмотрено;</w:t>
      </w:r>
    </w:p>
    <w:p w14:paraId="2B988863" w14:textId="77777777" w:rsidR="00A1126C" w:rsidRPr="008C550F" w:rsidRDefault="00A1126C" w:rsidP="00A1126C">
      <w:pPr>
        <w:pStyle w:val="Standard"/>
        <w:jc w:val="both"/>
        <w:rPr>
          <w:rFonts w:eastAsia="Times New Roman CYR" w:cs="Times New Roman"/>
          <w:sz w:val="22"/>
          <w:szCs w:val="22"/>
          <w:lang w:val="ru-RU"/>
        </w:rPr>
      </w:pPr>
      <w:r w:rsidRPr="008C550F">
        <w:rPr>
          <w:rFonts w:eastAsia="Times New Roman CYR" w:cs="Times New Roman"/>
          <w:sz w:val="22"/>
          <w:szCs w:val="22"/>
          <w:lang w:val="ru-RU"/>
        </w:rPr>
        <w:t>- зачисление денежных средств на аналитический счет клиента электронной площадки (заявителя/участника торгов) должно осуществляться только самим клиентом электронной площадки (заявителем/участником торгов) и исключительно в целях, предусмотренных регламентными документами электронной площадки «РТС-тендер». Поступающие денежные средства от третьих лиц не будут зачисляться на аналитические счета и будут находиться в реестре невыясненных платежей.</w:t>
      </w:r>
    </w:p>
    <w:p w14:paraId="15B5024D" w14:textId="77777777" w:rsidR="00A1126C" w:rsidRDefault="00A1126C" w:rsidP="00A1126C">
      <w:pPr>
        <w:pStyle w:val="Standard"/>
        <w:tabs>
          <w:tab w:val="left" w:pos="567"/>
        </w:tabs>
        <w:autoSpaceDE w:val="0"/>
        <w:rPr>
          <w:rFonts w:eastAsia="Times New Roman CYR" w:cs="Times New Roman"/>
          <w:sz w:val="22"/>
          <w:szCs w:val="22"/>
          <w:lang w:val="ru-RU"/>
        </w:rPr>
      </w:pPr>
    </w:p>
    <w:p w14:paraId="5C26109F" w14:textId="77777777" w:rsidR="00A1126C" w:rsidRPr="00670E70" w:rsidRDefault="00A1126C" w:rsidP="00A1126C">
      <w:pPr>
        <w:pStyle w:val="Standard"/>
        <w:tabs>
          <w:tab w:val="left" w:pos="567"/>
        </w:tabs>
        <w:autoSpaceDE w:val="0"/>
        <w:jc w:val="both"/>
        <w:rPr>
          <w:rFonts w:eastAsia="Times New Roman CYR" w:cs="Times New Roman"/>
          <w:sz w:val="22"/>
          <w:szCs w:val="22"/>
          <w:lang w:val="ru-RU"/>
        </w:rPr>
      </w:pPr>
      <w:r w:rsidRPr="00062CAB">
        <w:rPr>
          <w:rFonts w:eastAsia="Times New Roman CYR" w:cs="Times New Roman"/>
          <w:sz w:val="22"/>
          <w:szCs w:val="22"/>
          <w:lang w:val="ru-RU"/>
        </w:rPr>
        <w:t>Задаток победителя продажи имущества или лица, признанного единственным участником аукциона,</w:t>
      </w:r>
      <w:r>
        <w:rPr>
          <w:rFonts w:eastAsia="Times New Roman CYR" w:cs="Times New Roman"/>
          <w:sz w:val="22"/>
          <w:szCs w:val="22"/>
          <w:lang w:val="ru-RU"/>
        </w:rPr>
        <w:t xml:space="preserve"> </w:t>
      </w:r>
      <w:r w:rsidRPr="00062CAB">
        <w:rPr>
          <w:rFonts w:eastAsia="Times New Roman CYR" w:cs="Times New Roman"/>
          <w:sz w:val="22"/>
          <w:szCs w:val="22"/>
          <w:lang w:val="ru-RU"/>
        </w:rPr>
        <w:t>засчитывается в счет оплаты приобретаемого имущества</w:t>
      </w:r>
      <w:r>
        <w:rPr>
          <w:rFonts w:eastAsia="Times New Roman CYR" w:cs="Times New Roman"/>
          <w:sz w:val="22"/>
          <w:szCs w:val="22"/>
          <w:lang w:val="ru-RU"/>
        </w:rPr>
        <w:t xml:space="preserve">. </w:t>
      </w:r>
      <w:r w:rsidRPr="00670E70">
        <w:rPr>
          <w:rFonts w:eastAsia="Times New Roman CYR" w:cs="Times New Roman"/>
          <w:sz w:val="22"/>
          <w:szCs w:val="22"/>
          <w:lang w:val="ru-RU"/>
        </w:rPr>
        <w:t xml:space="preserve">Суммы задатков возвращаются участникам аукциона, за исключением его победителя либо лица, признанного единственным участником аукциона, в случае, установленном в абзаце втором пункта 3 ст. 18 Закона о приватизации, в течение пяти дней с даты подведения итогов аукциона. </w:t>
      </w:r>
      <w:r>
        <w:rPr>
          <w:rFonts w:eastAsia="Times New Roman CYR" w:cs="Times New Roman"/>
          <w:sz w:val="22"/>
          <w:szCs w:val="22"/>
          <w:lang w:val="ru-RU"/>
        </w:rPr>
        <w:t>П</w:t>
      </w:r>
      <w:r w:rsidRPr="00AE5832">
        <w:rPr>
          <w:rFonts w:eastAsia="Times New Roman CYR" w:cs="Times New Roman"/>
          <w:sz w:val="22"/>
          <w:szCs w:val="22"/>
          <w:lang w:val="ru-RU"/>
        </w:rPr>
        <w:t>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Times New Roman CYR" w:cs="Times New Roman"/>
          <w:sz w:val="22"/>
          <w:szCs w:val="22"/>
          <w:lang w:val="ru-RU"/>
        </w:rPr>
        <w:t xml:space="preserve">. </w:t>
      </w:r>
      <w:r w:rsidRPr="00670E70">
        <w:rPr>
          <w:rFonts w:eastAsia="Times New Roman CYR" w:cs="Times New Roman"/>
          <w:sz w:val="22"/>
          <w:szCs w:val="22"/>
          <w:lang w:val="ru-RU"/>
        </w:rPr>
        <w:t>При уклонении или отказе победителя аукциона либо лица, признанного единственным участником аукциона, в случае, установленном в абзаце втором пункта 3 ст. 18 Закона о приватизации, от заключения в установленный срок договора купли-продажи имущества задаток ему не возвращается</w:t>
      </w:r>
      <w:r>
        <w:rPr>
          <w:rFonts w:eastAsia="Times New Roman CYR" w:cs="Times New Roman"/>
          <w:sz w:val="22"/>
          <w:szCs w:val="22"/>
          <w:lang w:val="ru-RU"/>
        </w:rPr>
        <w:t>,</w:t>
      </w:r>
      <w:r w:rsidRPr="00670E70">
        <w:rPr>
          <w:rFonts w:eastAsia="Times New Roman CYR" w:cs="Times New Roman"/>
          <w:sz w:val="22"/>
          <w:szCs w:val="22"/>
          <w:lang w:val="ru-RU"/>
        </w:rPr>
        <w:t xml:space="preserve"> и он утрачивает право на заключение указанного договора.</w:t>
      </w:r>
    </w:p>
    <w:p w14:paraId="3B589CFF" w14:textId="77777777" w:rsidR="00A1126C" w:rsidRPr="008C550F" w:rsidRDefault="00A1126C" w:rsidP="00A1126C">
      <w:pPr>
        <w:pStyle w:val="Standard"/>
        <w:tabs>
          <w:tab w:val="left" w:pos="567"/>
        </w:tabs>
        <w:autoSpaceDE w:val="0"/>
        <w:jc w:val="both"/>
        <w:rPr>
          <w:rFonts w:eastAsia="Times New Roman CYR" w:cs="Times New Roman"/>
          <w:sz w:val="22"/>
          <w:szCs w:val="22"/>
          <w:lang w:val="ru-RU"/>
        </w:rPr>
      </w:pPr>
      <w:bookmarkStart w:id="14" w:name="_Hlk12604226"/>
      <w:bookmarkEnd w:id="9"/>
    </w:p>
    <w:p w14:paraId="518BB86E" w14:textId="59DA10A4" w:rsidR="00A1126C" w:rsidRDefault="00A1126C" w:rsidP="00A1126C">
      <w:pPr>
        <w:pStyle w:val="Standard"/>
        <w:tabs>
          <w:tab w:val="left" w:pos="567"/>
        </w:tabs>
        <w:autoSpaceDE w:val="0"/>
        <w:jc w:val="both"/>
        <w:rPr>
          <w:rFonts w:eastAsia="Times New Roman CYR" w:cs="Times New Roman"/>
          <w:sz w:val="22"/>
          <w:szCs w:val="22"/>
          <w:lang w:val="ru-RU"/>
        </w:rPr>
      </w:pPr>
      <w:r w:rsidRPr="00E719F4">
        <w:rPr>
          <w:rFonts w:eastAsia="Times New Roman CYR" w:cs="Times New Roman"/>
          <w:b/>
          <w:bCs/>
          <w:sz w:val="22"/>
          <w:szCs w:val="22"/>
          <w:lang w:val="ru-RU"/>
        </w:rPr>
        <w:t xml:space="preserve">Порядок, место, даты начала и окончания подачи (регистрации) заявок: </w:t>
      </w:r>
      <w:r w:rsidRPr="008C550F">
        <w:rPr>
          <w:rFonts w:eastAsia="Times New Roman CYR" w:cs="Times New Roman"/>
          <w:sz w:val="22"/>
          <w:szCs w:val="22"/>
          <w:lang w:val="ru-RU"/>
        </w:rPr>
        <w:t xml:space="preserve">место: электронная площадка «РТС-тендер» Имущественные торги (http://rts-tender.ru, https://i.rts-tender.ru, https://www.rts-tender.ru/property-sales), порядок в соответствии с регламентом электронной площадки, дата и время начала приема заявок: </w:t>
      </w:r>
      <w:r w:rsidR="002F7954">
        <w:rPr>
          <w:rFonts w:eastAsia="Times New Roman CYR" w:cs="Times New Roman"/>
          <w:b/>
          <w:sz w:val="22"/>
          <w:szCs w:val="22"/>
          <w:lang w:val="ru-RU"/>
        </w:rPr>
        <w:t>13.07</w:t>
      </w:r>
      <w:r w:rsidRPr="008C550F">
        <w:rPr>
          <w:rFonts w:eastAsia="Times New Roman CYR" w:cs="Times New Roman"/>
          <w:b/>
          <w:sz w:val="22"/>
          <w:szCs w:val="22"/>
          <w:lang w:val="ru-RU"/>
        </w:rPr>
        <w:t>.2026 г. с 09:00</w:t>
      </w:r>
      <w:r w:rsidRPr="008C550F">
        <w:rPr>
          <w:rFonts w:eastAsia="Times New Roman CYR" w:cs="Times New Roman"/>
          <w:sz w:val="22"/>
          <w:szCs w:val="22"/>
          <w:lang w:val="ru-RU"/>
        </w:rPr>
        <w:t xml:space="preserve">, дата и время окончания приема заявок: </w:t>
      </w:r>
      <w:r w:rsidR="002F7954">
        <w:rPr>
          <w:rFonts w:eastAsia="Times New Roman CYR" w:cs="Times New Roman"/>
          <w:b/>
          <w:sz w:val="22"/>
          <w:szCs w:val="22"/>
          <w:lang w:val="ru-RU"/>
        </w:rPr>
        <w:t>10.08.</w:t>
      </w:r>
      <w:r w:rsidRPr="008C550F">
        <w:rPr>
          <w:rFonts w:eastAsia="Times New Roman CYR" w:cs="Times New Roman"/>
          <w:b/>
          <w:sz w:val="22"/>
          <w:szCs w:val="22"/>
          <w:lang w:val="ru-RU"/>
        </w:rPr>
        <w:t>2026 г. в 10:00</w:t>
      </w:r>
      <w:r w:rsidRPr="008C550F">
        <w:rPr>
          <w:rFonts w:eastAsia="Times New Roman CYR" w:cs="Times New Roman"/>
          <w:sz w:val="22"/>
          <w:szCs w:val="22"/>
          <w:lang w:val="ru-RU"/>
        </w:rPr>
        <w:t>.</w:t>
      </w:r>
      <w:r>
        <w:rPr>
          <w:rFonts w:eastAsia="Times New Roman CYR" w:cs="Times New Roman"/>
          <w:sz w:val="22"/>
          <w:szCs w:val="22"/>
          <w:lang w:val="ru-RU"/>
        </w:rPr>
        <w:t xml:space="preserve"> </w:t>
      </w:r>
      <w:r w:rsidRPr="00670E70">
        <w:rPr>
          <w:rFonts w:eastAsia="Times New Roman CYR" w:cs="Times New Roman"/>
          <w:sz w:val="22"/>
          <w:szCs w:val="22"/>
          <w:lang w:val="ru-RU"/>
        </w:rPr>
        <w:t>Одно лицо имеет право подать только одну заявку.</w:t>
      </w:r>
    </w:p>
    <w:p w14:paraId="782F2CF9" w14:textId="77777777" w:rsidR="00A1126C" w:rsidRPr="008C550F" w:rsidRDefault="00A1126C" w:rsidP="00A1126C">
      <w:pPr>
        <w:pStyle w:val="Standard"/>
        <w:tabs>
          <w:tab w:val="left" w:pos="567"/>
        </w:tabs>
        <w:autoSpaceDE w:val="0"/>
        <w:jc w:val="both"/>
        <w:rPr>
          <w:rFonts w:eastAsia="Times New Roman" w:cs="Times New Roman"/>
          <w:sz w:val="22"/>
          <w:szCs w:val="22"/>
          <w:lang w:val="ru-RU"/>
        </w:rPr>
      </w:pPr>
    </w:p>
    <w:bookmarkEnd w:id="14"/>
    <w:p w14:paraId="44DD4491" w14:textId="77777777" w:rsidR="00A1126C" w:rsidRPr="00BF0BA3" w:rsidRDefault="00A1126C" w:rsidP="00A1126C">
      <w:pPr>
        <w:pStyle w:val="Standard"/>
        <w:tabs>
          <w:tab w:val="left" w:pos="567"/>
        </w:tabs>
        <w:autoSpaceDE w:val="0"/>
        <w:jc w:val="both"/>
        <w:rPr>
          <w:rFonts w:eastAsia="Times New Roman CYR" w:cs="Times New Roman"/>
          <w:b/>
          <w:sz w:val="22"/>
          <w:szCs w:val="22"/>
          <w:lang w:val="ru-RU"/>
        </w:rPr>
      </w:pPr>
      <w:r w:rsidRPr="00BF0BA3">
        <w:rPr>
          <w:rFonts w:eastAsia="Times New Roman CYR" w:cs="Times New Roman"/>
          <w:b/>
          <w:sz w:val="22"/>
          <w:szCs w:val="22"/>
          <w:lang w:val="ru-RU"/>
        </w:rPr>
        <w:t>Исчерпывающий перечень представляемых участниками торгов документов и требования к их оформлению:</w:t>
      </w:r>
    </w:p>
    <w:p w14:paraId="779C4F1B" w14:textId="77777777" w:rsidR="00A1126C" w:rsidRPr="00BF0BA3" w:rsidRDefault="00A1126C" w:rsidP="00A1126C">
      <w:pPr>
        <w:pStyle w:val="Standard"/>
        <w:tabs>
          <w:tab w:val="left" w:pos="567"/>
        </w:tabs>
        <w:autoSpaceDE w:val="0"/>
        <w:rPr>
          <w:rFonts w:eastAsia="Times New Roman CYR" w:cs="Times New Roman"/>
          <w:bCs/>
          <w:sz w:val="22"/>
          <w:szCs w:val="22"/>
          <w:lang w:val="ru-RU"/>
        </w:rPr>
      </w:pPr>
      <w:r w:rsidRPr="00BF0BA3">
        <w:rPr>
          <w:rFonts w:eastAsia="Times New Roman CYR" w:cs="Times New Roman"/>
          <w:bCs/>
          <w:sz w:val="22"/>
          <w:szCs w:val="22"/>
          <w:lang w:val="ru-RU"/>
        </w:rPr>
        <w:t xml:space="preserve">Претенденты </w:t>
      </w:r>
      <w:r w:rsidRPr="00406C6F">
        <w:rPr>
          <w:rFonts w:eastAsia="Times New Roman CYR" w:cs="Times New Roman"/>
          <w:b/>
          <w:sz w:val="22"/>
          <w:szCs w:val="22"/>
          <w:lang w:val="ru-RU"/>
        </w:rPr>
        <w:t>(физические лица)</w:t>
      </w:r>
      <w:r>
        <w:rPr>
          <w:rFonts w:eastAsia="Times New Roman CYR" w:cs="Times New Roman"/>
          <w:bCs/>
          <w:sz w:val="22"/>
          <w:szCs w:val="22"/>
          <w:lang w:val="ru-RU"/>
        </w:rPr>
        <w:t xml:space="preserve"> </w:t>
      </w:r>
      <w:r w:rsidRPr="00BF0BA3">
        <w:rPr>
          <w:rFonts w:eastAsia="Times New Roman CYR" w:cs="Times New Roman"/>
          <w:bCs/>
          <w:sz w:val="22"/>
          <w:szCs w:val="22"/>
          <w:lang w:val="ru-RU"/>
        </w:rPr>
        <w:t>одновременно представляют:</w:t>
      </w:r>
    </w:p>
    <w:p w14:paraId="4293B63F" w14:textId="77777777" w:rsidR="00A1126C" w:rsidRPr="008C550F" w:rsidRDefault="00A1126C" w:rsidP="00A1126C">
      <w:pPr>
        <w:pStyle w:val="Standard"/>
        <w:numPr>
          <w:ilvl w:val="0"/>
          <w:numId w:val="7"/>
        </w:numPr>
        <w:tabs>
          <w:tab w:val="left" w:pos="567"/>
        </w:tabs>
        <w:autoSpaceDE w:val="0"/>
        <w:ind w:left="0" w:firstLine="0"/>
        <w:jc w:val="both"/>
        <w:textAlignment w:val="baseline"/>
        <w:rPr>
          <w:rFonts w:eastAsia="Times New Roman CYR" w:cs="Times New Roman"/>
          <w:sz w:val="22"/>
          <w:szCs w:val="22"/>
          <w:lang w:val="ru-RU"/>
        </w:rPr>
      </w:pPr>
      <w:r w:rsidRPr="008C550F">
        <w:rPr>
          <w:rFonts w:eastAsia="Times New Roman CYR" w:cs="Times New Roman"/>
          <w:sz w:val="22"/>
          <w:szCs w:val="22"/>
          <w:lang w:val="ru-RU"/>
        </w:rPr>
        <w:t xml:space="preserve"> электронную форму заявки (образец - Форма 1 документации об аукционе, заполняется в соответствии с регламентом электронной площадки);</w:t>
      </w:r>
    </w:p>
    <w:p w14:paraId="37C3570B" w14:textId="77777777" w:rsidR="00A1126C" w:rsidRPr="00BF0BA3" w:rsidRDefault="00A1126C" w:rsidP="00A1126C">
      <w:pPr>
        <w:pStyle w:val="Standard"/>
        <w:numPr>
          <w:ilvl w:val="0"/>
          <w:numId w:val="7"/>
        </w:numPr>
        <w:tabs>
          <w:tab w:val="left" w:pos="567"/>
        </w:tabs>
        <w:autoSpaceDE w:val="0"/>
        <w:ind w:left="0" w:firstLine="0"/>
        <w:jc w:val="both"/>
        <w:textAlignment w:val="baseline"/>
        <w:rPr>
          <w:rFonts w:eastAsia="Times New Roman CYR" w:cs="Times New Roman"/>
          <w:sz w:val="22"/>
          <w:szCs w:val="22"/>
          <w:lang w:val="ru-RU"/>
        </w:rPr>
      </w:pPr>
      <w:r w:rsidRPr="008C550F">
        <w:rPr>
          <w:rFonts w:cs="Times New Roman"/>
          <w:sz w:val="22"/>
          <w:szCs w:val="22"/>
          <w:lang w:val="ru-RU"/>
        </w:rPr>
        <w:t xml:space="preserve"> документ, удостоверяющий личность </w:t>
      </w:r>
      <w:r w:rsidRPr="008C550F">
        <w:rPr>
          <w:rFonts w:cs="Times New Roman"/>
          <w:b/>
          <w:sz w:val="22"/>
          <w:szCs w:val="22"/>
          <w:u w:val="single"/>
          <w:lang w:val="ru-RU"/>
        </w:rPr>
        <w:t>(копии всех его листов)</w:t>
      </w:r>
      <w:r>
        <w:rPr>
          <w:rFonts w:cs="Times New Roman"/>
          <w:sz w:val="22"/>
          <w:szCs w:val="22"/>
          <w:lang w:val="ru-RU"/>
        </w:rPr>
        <w:t>;</w:t>
      </w:r>
    </w:p>
    <w:p w14:paraId="5BEF17C3" w14:textId="77777777" w:rsidR="00A1126C" w:rsidRPr="008C550F" w:rsidRDefault="00A1126C" w:rsidP="00A1126C">
      <w:pPr>
        <w:pStyle w:val="Standard"/>
        <w:numPr>
          <w:ilvl w:val="0"/>
          <w:numId w:val="7"/>
        </w:numPr>
        <w:tabs>
          <w:tab w:val="left" w:pos="567"/>
        </w:tabs>
        <w:autoSpaceDE w:val="0"/>
        <w:ind w:left="0" w:firstLine="0"/>
        <w:jc w:val="both"/>
        <w:textAlignment w:val="baseline"/>
        <w:rPr>
          <w:rFonts w:eastAsia="Times New Roman CYR" w:cs="Times New Roman"/>
          <w:sz w:val="22"/>
          <w:szCs w:val="22"/>
          <w:lang w:val="ru-RU"/>
        </w:rPr>
      </w:pPr>
      <w:r w:rsidRPr="008C550F">
        <w:rPr>
          <w:rFonts w:eastAsia="Times New Roman CYR" w:cs="Times New Roman"/>
          <w:sz w:val="22"/>
          <w:szCs w:val="22"/>
          <w:lang w:val="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Для заявителей (физических лиц) доверенность должна быть нотариально удостоверена.</w:t>
      </w:r>
    </w:p>
    <w:p w14:paraId="7E6F7AB7" w14:textId="77777777" w:rsidR="00A1126C" w:rsidRPr="00BF0BA3" w:rsidRDefault="00A1126C" w:rsidP="00A1126C">
      <w:pPr>
        <w:pStyle w:val="Standard"/>
        <w:tabs>
          <w:tab w:val="left" w:pos="567"/>
        </w:tabs>
        <w:autoSpaceDE w:val="0"/>
        <w:jc w:val="both"/>
        <w:rPr>
          <w:rFonts w:eastAsia="Times New Roman CYR" w:cs="Times New Roman"/>
          <w:bCs/>
          <w:sz w:val="22"/>
          <w:szCs w:val="22"/>
          <w:lang w:val="ru-RU"/>
        </w:rPr>
      </w:pPr>
      <w:r w:rsidRPr="00BB328C">
        <w:rPr>
          <w:rFonts w:eastAsia="Times New Roman CYR" w:cs="Times New Roman"/>
          <w:bCs/>
          <w:sz w:val="22"/>
          <w:szCs w:val="22"/>
          <w:lang w:val="ru-RU"/>
        </w:rPr>
        <w:t xml:space="preserve">Претенденты </w:t>
      </w:r>
      <w:r w:rsidRPr="00406C6F">
        <w:rPr>
          <w:rFonts w:eastAsia="Times New Roman CYR" w:cs="Times New Roman"/>
          <w:b/>
          <w:sz w:val="22"/>
          <w:szCs w:val="22"/>
          <w:lang w:val="ru-RU"/>
        </w:rPr>
        <w:t>(юридические лица)</w:t>
      </w:r>
      <w:r w:rsidRPr="00BB328C">
        <w:rPr>
          <w:rFonts w:eastAsia="Times New Roman CYR" w:cs="Times New Roman"/>
          <w:bCs/>
          <w:sz w:val="22"/>
          <w:szCs w:val="22"/>
          <w:lang w:val="ru-RU"/>
        </w:rPr>
        <w:t xml:space="preserve"> одновременно представляют:</w:t>
      </w:r>
    </w:p>
    <w:p w14:paraId="15C3A762" w14:textId="77777777" w:rsidR="00A1126C" w:rsidRDefault="00A1126C" w:rsidP="00A1126C">
      <w:pPr>
        <w:pStyle w:val="Standard"/>
        <w:numPr>
          <w:ilvl w:val="0"/>
          <w:numId w:val="7"/>
        </w:numPr>
        <w:tabs>
          <w:tab w:val="left" w:pos="567"/>
        </w:tabs>
        <w:autoSpaceDE w:val="0"/>
        <w:ind w:left="0" w:firstLine="0"/>
        <w:jc w:val="both"/>
        <w:textAlignment w:val="baseline"/>
        <w:rPr>
          <w:rFonts w:eastAsia="Times New Roman CYR" w:cs="Times New Roman"/>
          <w:sz w:val="22"/>
          <w:szCs w:val="22"/>
          <w:lang w:val="ru-RU"/>
        </w:rPr>
      </w:pPr>
      <w:r w:rsidRPr="008C550F">
        <w:rPr>
          <w:rFonts w:eastAsia="Times New Roman CYR" w:cs="Times New Roman"/>
          <w:sz w:val="22"/>
          <w:szCs w:val="22"/>
          <w:lang w:val="ru-RU"/>
        </w:rPr>
        <w:t xml:space="preserve"> электронную форму заявки (образец - Форма 1 документации об аукционе, заполняется в соответствии с регламентом электронной площадки);</w:t>
      </w:r>
    </w:p>
    <w:p w14:paraId="0DF91978" w14:textId="77777777" w:rsidR="00A1126C" w:rsidRPr="008C550F" w:rsidRDefault="00A1126C" w:rsidP="00A1126C">
      <w:pPr>
        <w:pStyle w:val="Standard"/>
        <w:numPr>
          <w:ilvl w:val="0"/>
          <w:numId w:val="7"/>
        </w:numPr>
        <w:tabs>
          <w:tab w:val="left" w:pos="567"/>
        </w:tabs>
        <w:autoSpaceDE w:val="0"/>
        <w:ind w:left="0" w:firstLine="0"/>
        <w:jc w:val="both"/>
        <w:textAlignment w:val="baseline"/>
        <w:rPr>
          <w:rFonts w:eastAsia="Times New Roman CYR" w:cs="Times New Roman"/>
          <w:sz w:val="22"/>
          <w:szCs w:val="22"/>
          <w:lang w:val="ru-RU"/>
        </w:rPr>
      </w:pPr>
      <w:r>
        <w:rPr>
          <w:rFonts w:eastAsia="Times New Roman CYR" w:cs="Times New Roman"/>
          <w:sz w:val="22"/>
          <w:szCs w:val="22"/>
          <w:lang w:val="ru-RU"/>
        </w:rPr>
        <w:t xml:space="preserve"> </w:t>
      </w:r>
      <w:r w:rsidRPr="008C550F">
        <w:rPr>
          <w:rFonts w:eastAsia="Times New Roman CYR" w:cs="Times New Roman"/>
          <w:sz w:val="22"/>
          <w:szCs w:val="22"/>
          <w:lang w:val="ru-RU"/>
        </w:rPr>
        <w:t>заверенные копии учредительных документов;</w:t>
      </w:r>
    </w:p>
    <w:p w14:paraId="2852D348" w14:textId="77777777" w:rsidR="00A1126C" w:rsidRPr="008C550F" w:rsidRDefault="00A1126C" w:rsidP="00A1126C">
      <w:pPr>
        <w:pStyle w:val="Standard"/>
        <w:numPr>
          <w:ilvl w:val="0"/>
          <w:numId w:val="7"/>
        </w:numPr>
        <w:tabs>
          <w:tab w:val="left" w:pos="567"/>
        </w:tabs>
        <w:autoSpaceDE w:val="0"/>
        <w:ind w:left="0" w:firstLine="0"/>
        <w:jc w:val="both"/>
        <w:textAlignment w:val="baseline"/>
        <w:rPr>
          <w:rFonts w:eastAsia="Times New Roman CYR" w:cs="Times New Roman"/>
          <w:sz w:val="22"/>
          <w:szCs w:val="22"/>
          <w:lang w:val="ru-RU"/>
        </w:rPr>
      </w:pPr>
      <w:r w:rsidRPr="008C550F">
        <w:rPr>
          <w:rFonts w:eastAsia="Times New Roman CYR" w:cs="Times New Roman"/>
          <w:sz w:val="22"/>
          <w:szCs w:val="22"/>
          <w:lang w:val="ru-RU"/>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0C803DF6" w14:textId="77777777" w:rsidR="00A1126C" w:rsidRPr="008C550F" w:rsidRDefault="00A1126C" w:rsidP="00A1126C">
      <w:pPr>
        <w:pStyle w:val="Standard"/>
        <w:numPr>
          <w:ilvl w:val="0"/>
          <w:numId w:val="7"/>
        </w:numPr>
        <w:tabs>
          <w:tab w:val="left" w:pos="567"/>
        </w:tabs>
        <w:autoSpaceDE w:val="0"/>
        <w:ind w:left="0" w:firstLine="0"/>
        <w:jc w:val="both"/>
        <w:textAlignment w:val="baseline"/>
        <w:rPr>
          <w:rFonts w:eastAsia="Times New Roman CYR" w:cs="Times New Roman"/>
          <w:sz w:val="22"/>
          <w:szCs w:val="22"/>
          <w:lang w:val="ru-RU"/>
        </w:rPr>
      </w:pPr>
      <w:r w:rsidRPr="008C550F">
        <w:rPr>
          <w:rFonts w:eastAsia="Times New Roman CYR" w:cs="Times New Roman"/>
          <w:sz w:val="22"/>
          <w:szCs w:val="22"/>
          <w:lang w:val="ru-RU"/>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ED5C0D0" w14:textId="77777777" w:rsidR="00A1126C" w:rsidRDefault="00A1126C" w:rsidP="00A1126C">
      <w:pPr>
        <w:pStyle w:val="Standard"/>
        <w:numPr>
          <w:ilvl w:val="0"/>
          <w:numId w:val="7"/>
        </w:numPr>
        <w:tabs>
          <w:tab w:val="left" w:pos="567"/>
        </w:tabs>
        <w:autoSpaceDE w:val="0"/>
        <w:ind w:left="0" w:firstLine="0"/>
        <w:jc w:val="both"/>
        <w:textAlignment w:val="baseline"/>
        <w:rPr>
          <w:rFonts w:eastAsia="Times New Roman CYR" w:cs="Times New Roman"/>
          <w:sz w:val="22"/>
          <w:szCs w:val="22"/>
          <w:lang w:val="ru-RU"/>
        </w:rPr>
      </w:pPr>
      <w:r w:rsidRPr="008C550F">
        <w:rPr>
          <w:rFonts w:eastAsia="Times New Roman CYR" w:cs="Times New Roman"/>
          <w:sz w:val="22"/>
          <w:szCs w:val="22"/>
          <w:lang w:val="ru-RU"/>
        </w:rPr>
        <w:t xml:space="preserve">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Для заявителей (</w:t>
      </w:r>
      <w:r>
        <w:rPr>
          <w:rFonts w:eastAsia="Times New Roman CYR" w:cs="Times New Roman"/>
          <w:sz w:val="22"/>
          <w:szCs w:val="22"/>
          <w:lang w:val="ru-RU"/>
        </w:rPr>
        <w:t>юридических</w:t>
      </w:r>
      <w:r w:rsidRPr="008C550F">
        <w:rPr>
          <w:rFonts w:eastAsia="Times New Roman CYR" w:cs="Times New Roman"/>
          <w:sz w:val="22"/>
          <w:szCs w:val="22"/>
          <w:lang w:val="ru-RU"/>
        </w:rPr>
        <w:t xml:space="preserve"> лиц) прилагается машиночитаемая доверенность (МЧД).</w:t>
      </w:r>
    </w:p>
    <w:p w14:paraId="5952B91D" w14:textId="77777777" w:rsidR="00A1126C" w:rsidRDefault="00A1126C" w:rsidP="00A1126C">
      <w:pPr>
        <w:pStyle w:val="Standard"/>
        <w:tabs>
          <w:tab w:val="left" w:pos="567"/>
        </w:tabs>
        <w:autoSpaceDE w:val="0"/>
        <w:jc w:val="both"/>
        <w:rPr>
          <w:rFonts w:eastAsia="Times New Roman CYR" w:cs="Times New Roman"/>
          <w:sz w:val="22"/>
          <w:szCs w:val="22"/>
          <w:lang w:val="ru-RU"/>
        </w:rPr>
      </w:pPr>
      <w:r w:rsidRPr="00083ACE">
        <w:rPr>
          <w:rFonts w:eastAsia="Times New Roman CYR" w:cs="Times New Roman"/>
          <w:sz w:val="22"/>
          <w:szCs w:val="22"/>
          <w:lang w:val="ru-RU"/>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5594674C" w14:textId="77777777" w:rsidR="00A1126C" w:rsidRDefault="00A1126C" w:rsidP="00A1126C">
      <w:pPr>
        <w:pStyle w:val="a7"/>
        <w:rPr>
          <w:rFonts w:eastAsia="Times New Roman CYR"/>
          <w:sz w:val="22"/>
          <w:szCs w:val="22"/>
        </w:rPr>
      </w:pPr>
    </w:p>
    <w:p w14:paraId="394BBFAD" w14:textId="77777777" w:rsidR="00A1126C" w:rsidRPr="00AE5832" w:rsidRDefault="00A1126C" w:rsidP="00A1126C">
      <w:pPr>
        <w:pStyle w:val="Standard"/>
        <w:tabs>
          <w:tab w:val="left" w:pos="567"/>
        </w:tabs>
        <w:autoSpaceDE w:val="0"/>
        <w:jc w:val="both"/>
        <w:rPr>
          <w:rFonts w:eastAsia="Times New Roman CYR"/>
          <w:sz w:val="22"/>
          <w:szCs w:val="22"/>
          <w:lang w:val="ru-RU"/>
        </w:rPr>
      </w:pPr>
      <w:r>
        <w:rPr>
          <w:rFonts w:eastAsia="Times New Roman CYR" w:cs="Times New Roman"/>
          <w:sz w:val="22"/>
          <w:szCs w:val="22"/>
          <w:lang w:val="ru-RU"/>
        </w:rPr>
        <w:t>Н</w:t>
      </w:r>
      <w:r w:rsidRPr="00AE5832">
        <w:rPr>
          <w:rFonts w:eastAsia="Times New Roman CYR" w:cs="Times New Roman"/>
          <w:sz w:val="22"/>
          <w:szCs w:val="22"/>
          <w:lang w:val="ru-RU"/>
        </w:rPr>
        <w:t>е позднее дня окончания приема заявок</w:t>
      </w:r>
      <w:r>
        <w:rPr>
          <w:rFonts w:eastAsia="Times New Roman CYR" w:cs="Times New Roman"/>
          <w:sz w:val="22"/>
          <w:szCs w:val="22"/>
          <w:lang w:val="ru-RU"/>
        </w:rPr>
        <w:t xml:space="preserve"> </w:t>
      </w:r>
      <w:r w:rsidRPr="00670E70">
        <w:rPr>
          <w:rFonts w:eastAsia="Times New Roman CYR" w:cs="Times New Roman"/>
          <w:sz w:val="22"/>
          <w:szCs w:val="22"/>
          <w:lang w:val="ru-RU"/>
        </w:rPr>
        <w:t>участник аукциона имеет право отозвать зарегистрированную заявку</w:t>
      </w:r>
      <w:r>
        <w:rPr>
          <w:rFonts w:eastAsia="Times New Roman CYR" w:cs="Times New Roman"/>
          <w:sz w:val="22"/>
          <w:szCs w:val="22"/>
          <w:lang w:val="ru-RU"/>
        </w:rPr>
        <w:t xml:space="preserve"> </w:t>
      </w:r>
      <w:r w:rsidRPr="00AE5832">
        <w:rPr>
          <w:rFonts w:eastAsia="Times New Roman CYR"/>
          <w:sz w:val="22"/>
          <w:szCs w:val="22"/>
          <w:lang w:val="ru-RU"/>
        </w:rPr>
        <w:t>путем направления уведомления об отзыве заявки на электронную площадку</w:t>
      </w:r>
      <w:r w:rsidRPr="00670E70">
        <w:rPr>
          <w:rFonts w:eastAsia="Times New Roman CYR" w:cs="Times New Roman"/>
          <w:sz w:val="22"/>
          <w:szCs w:val="22"/>
          <w:lang w:val="ru-RU"/>
        </w:rPr>
        <w:t>.</w:t>
      </w:r>
      <w:r>
        <w:rPr>
          <w:rFonts w:eastAsia="Times New Roman CYR" w:cs="Times New Roman"/>
          <w:sz w:val="22"/>
          <w:szCs w:val="22"/>
          <w:lang w:val="ru-RU"/>
        </w:rPr>
        <w:t xml:space="preserve"> </w:t>
      </w:r>
      <w:r w:rsidRPr="00670E70">
        <w:rPr>
          <w:rFonts w:eastAsia="Times New Roman CYR" w:cs="Times New Roman"/>
          <w:sz w:val="22"/>
          <w:szCs w:val="22"/>
          <w:lang w:val="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w:t>
      </w:r>
      <w:r w:rsidRPr="00670E70">
        <w:rPr>
          <w:rFonts w:eastAsia="Times New Roman CYR" w:cs="Times New Roman"/>
          <w:sz w:val="22"/>
          <w:szCs w:val="22"/>
          <w:lang w:val="ru-RU"/>
        </w:rPr>
        <w:lastRenderedPageBreak/>
        <w:t>для участников аукциона.</w:t>
      </w:r>
    </w:p>
    <w:p w14:paraId="2A052D5C" w14:textId="77777777" w:rsidR="00A1126C" w:rsidRPr="008C550F" w:rsidRDefault="00A1126C" w:rsidP="00A1126C">
      <w:pPr>
        <w:pStyle w:val="Standard"/>
        <w:tabs>
          <w:tab w:val="left" w:pos="567"/>
        </w:tabs>
        <w:autoSpaceDE w:val="0"/>
        <w:jc w:val="both"/>
        <w:rPr>
          <w:rFonts w:eastAsia="Times New Roman CYR" w:cs="Times New Roman"/>
          <w:sz w:val="22"/>
          <w:szCs w:val="22"/>
          <w:u w:val="single"/>
          <w:lang w:val="ru-RU"/>
        </w:rPr>
      </w:pPr>
    </w:p>
    <w:p w14:paraId="23A9F046" w14:textId="77777777" w:rsidR="00A1126C" w:rsidRPr="008C550F" w:rsidRDefault="00A1126C" w:rsidP="00A1126C">
      <w:pPr>
        <w:pStyle w:val="Standard"/>
        <w:tabs>
          <w:tab w:val="left" w:pos="426"/>
          <w:tab w:val="left" w:pos="567"/>
        </w:tabs>
        <w:autoSpaceDE w:val="0"/>
        <w:jc w:val="both"/>
        <w:rPr>
          <w:rFonts w:cs="Times New Roman"/>
          <w:sz w:val="22"/>
          <w:szCs w:val="22"/>
          <w:lang w:val="ru-RU"/>
        </w:rPr>
      </w:pPr>
      <w:r w:rsidRPr="002519EC">
        <w:rPr>
          <w:rFonts w:eastAsia="Times New Roman CYR" w:cs="Times New Roman"/>
          <w:b/>
          <w:bCs/>
          <w:sz w:val="22"/>
          <w:szCs w:val="22"/>
          <w:lang w:val="ru-RU"/>
        </w:rPr>
        <w:t>Порядок ознакомления покупателей с иной информацией, условиями договора купли-продажи муниципального имущества:</w:t>
      </w:r>
      <w:r w:rsidRPr="0080353D">
        <w:rPr>
          <w:rFonts w:eastAsia="Times New Roman CYR" w:cs="Times New Roman"/>
          <w:sz w:val="22"/>
          <w:szCs w:val="22"/>
          <w:lang w:val="ru-RU"/>
        </w:rPr>
        <w:t xml:space="preserve"> </w:t>
      </w:r>
      <w:r w:rsidRPr="008C550F">
        <w:rPr>
          <w:rFonts w:cs="Times New Roman"/>
          <w:sz w:val="22"/>
          <w:szCs w:val="22"/>
          <w:lang w:val="ru-RU"/>
        </w:rPr>
        <w:t xml:space="preserve">с дополнительной информацией можно ознакомиться по адресу: </w:t>
      </w:r>
      <w:r w:rsidRPr="00D57AD6">
        <w:rPr>
          <w:rFonts w:eastAsia="Times New Roman CYR" w:cs="Times New Roman"/>
          <w:sz w:val="22"/>
          <w:szCs w:val="22"/>
          <w:lang w:val="ru-RU"/>
        </w:rPr>
        <w:t>Администрация Пудожского муниципального района, ИНН 1015001457, КПП 101501001, адрес: 186150, Республика Карелия, г. Пудож, ул. Ленина, д. 90, е-mail: adm410@yandex.ru, тел.: +7(81452)51349, контактное лицо – Скресанова Алла Федоровна</w:t>
      </w:r>
      <w:r w:rsidRPr="008C550F">
        <w:rPr>
          <w:rFonts w:cs="Times New Roman"/>
          <w:sz w:val="22"/>
          <w:szCs w:val="22"/>
          <w:lang w:val="ru-RU"/>
        </w:rPr>
        <w:t>.</w:t>
      </w:r>
    </w:p>
    <w:p w14:paraId="49737CB4" w14:textId="77777777" w:rsidR="00A1126C" w:rsidRPr="008C550F" w:rsidRDefault="00A1126C" w:rsidP="00A1126C">
      <w:pPr>
        <w:pStyle w:val="Standard"/>
        <w:tabs>
          <w:tab w:val="left" w:pos="426"/>
          <w:tab w:val="left" w:pos="567"/>
        </w:tabs>
        <w:autoSpaceDE w:val="0"/>
        <w:jc w:val="both"/>
        <w:rPr>
          <w:rFonts w:cs="Times New Roman"/>
          <w:sz w:val="22"/>
          <w:szCs w:val="22"/>
          <w:lang w:val="ru-RU"/>
        </w:rPr>
      </w:pPr>
      <w:r w:rsidRPr="008C550F">
        <w:rPr>
          <w:rFonts w:cs="Times New Roman"/>
          <w:sz w:val="22"/>
          <w:szCs w:val="22"/>
          <w:lang w:val="ru-RU"/>
        </w:rPr>
        <w:t>Любое лицо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6E83E5F8" w14:textId="77777777" w:rsidR="00A1126C" w:rsidRPr="008C550F" w:rsidRDefault="00A1126C" w:rsidP="00A1126C">
      <w:pPr>
        <w:pStyle w:val="Standard"/>
        <w:tabs>
          <w:tab w:val="left" w:pos="426"/>
          <w:tab w:val="left" w:pos="567"/>
        </w:tabs>
        <w:autoSpaceDE w:val="0"/>
        <w:jc w:val="both"/>
        <w:rPr>
          <w:rFonts w:cs="Times New Roman"/>
          <w:sz w:val="22"/>
          <w:szCs w:val="22"/>
          <w:lang w:val="ru-RU"/>
        </w:rPr>
      </w:pPr>
    </w:p>
    <w:p w14:paraId="551A6077" w14:textId="77777777" w:rsidR="00A1126C" w:rsidRDefault="00A1126C" w:rsidP="00A1126C">
      <w:pPr>
        <w:pStyle w:val="Standard"/>
        <w:tabs>
          <w:tab w:val="left" w:pos="567"/>
        </w:tabs>
        <w:autoSpaceDE w:val="0"/>
        <w:jc w:val="both"/>
        <w:rPr>
          <w:rFonts w:eastAsia="Times New Roman CYR" w:cs="Times New Roman"/>
          <w:sz w:val="22"/>
          <w:szCs w:val="22"/>
          <w:lang w:val="ru-RU"/>
        </w:rPr>
      </w:pPr>
      <w:r w:rsidRPr="002519EC">
        <w:rPr>
          <w:rFonts w:eastAsia="Times New Roman CYR" w:cs="Times New Roman"/>
          <w:b/>
          <w:bCs/>
          <w:sz w:val="22"/>
          <w:szCs w:val="22"/>
          <w:lang w:val="ru-RU"/>
        </w:rPr>
        <w:t>Порядок определения победителя:</w:t>
      </w:r>
      <w:r w:rsidRPr="008C550F">
        <w:rPr>
          <w:rFonts w:eastAsia="Times New Roman CYR" w:cs="Times New Roman"/>
          <w:sz w:val="22"/>
          <w:szCs w:val="22"/>
          <w:lang w:val="ru-RU"/>
        </w:rPr>
        <w:t xml:space="preserve"> победителем признается участник, который предложит в ходе аукциона наиболее высокую цену имущества.</w:t>
      </w:r>
    </w:p>
    <w:p w14:paraId="6FF39B5B" w14:textId="77777777" w:rsidR="00A1126C" w:rsidRDefault="00A1126C" w:rsidP="00A1126C">
      <w:pPr>
        <w:pStyle w:val="Standard"/>
        <w:tabs>
          <w:tab w:val="left" w:pos="567"/>
        </w:tabs>
        <w:autoSpaceDE w:val="0"/>
        <w:jc w:val="both"/>
        <w:rPr>
          <w:rFonts w:eastAsia="Times New Roman CYR" w:cs="Times New Roman"/>
          <w:sz w:val="22"/>
          <w:szCs w:val="22"/>
          <w:lang w:val="ru-RU"/>
        </w:rPr>
      </w:pPr>
      <w:r w:rsidRPr="00106569">
        <w:rPr>
          <w:rFonts w:eastAsia="Times New Roman CYR" w:cs="Times New Roman"/>
          <w:sz w:val="22"/>
          <w:szCs w:val="22"/>
          <w:lang w:val="ru-RU"/>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r>
        <w:rPr>
          <w:rFonts w:eastAsia="Times New Roman CYR" w:cs="Times New Roman"/>
          <w:sz w:val="22"/>
          <w:szCs w:val="22"/>
          <w:lang w:val="ru-RU"/>
        </w:rPr>
        <w:t xml:space="preserve"> </w:t>
      </w:r>
      <w:r w:rsidRPr="00106569">
        <w:rPr>
          <w:rFonts w:eastAsia="Times New Roman CYR" w:cs="Times New Roman"/>
          <w:sz w:val="22"/>
          <w:szCs w:val="22"/>
          <w:lang w:val="ru-RU"/>
        </w:rPr>
        <w:t>В случае отказа лица, признанного единственным участником аукциона, от заключения договора аукцион признается несостоявшимся.</w:t>
      </w:r>
    </w:p>
    <w:p w14:paraId="6F9BE200" w14:textId="77777777" w:rsidR="00A1126C" w:rsidRPr="00106569" w:rsidRDefault="00A1126C" w:rsidP="00A1126C">
      <w:pPr>
        <w:pStyle w:val="Standard"/>
        <w:tabs>
          <w:tab w:val="left" w:pos="567"/>
        </w:tabs>
        <w:autoSpaceDE w:val="0"/>
        <w:jc w:val="both"/>
        <w:rPr>
          <w:rFonts w:eastAsia="Times New Roman CYR" w:cs="Times New Roman"/>
          <w:sz w:val="22"/>
          <w:szCs w:val="22"/>
          <w:lang w:val="ru-RU"/>
        </w:rPr>
      </w:pPr>
    </w:p>
    <w:p w14:paraId="4A3A023A" w14:textId="6DA4E213" w:rsidR="00A1126C" w:rsidRDefault="00A1126C" w:rsidP="00A1126C">
      <w:pPr>
        <w:pStyle w:val="Standard"/>
        <w:tabs>
          <w:tab w:val="left" w:pos="567"/>
        </w:tabs>
        <w:autoSpaceDE w:val="0"/>
        <w:jc w:val="both"/>
        <w:rPr>
          <w:rFonts w:eastAsia="Times New Roman CYR" w:cs="Times New Roman"/>
          <w:sz w:val="22"/>
          <w:szCs w:val="22"/>
          <w:lang w:val="ru-RU"/>
        </w:rPr>
      </w:pPr>
      <w:bookmarkStart w:id="15" w:name="_Hlk12604315"/>
      <w:r w:rsidRPr="002519EC">
        <w:rPr>
          <w:rFonts w:eastAsia="Times New Roman CYR" w:cs="Times New Roman"/>
          <w:b/>
          <w:bCs/>
          <w:sz w:val="22"/>
          <w:szCs w:val="22"/>
          <w:lang w:val="ru-RU"/>
        </w:rPr>
        <w:t>Дата, время и место определения участников аукциона</w:t>
      </w:r>
      <w:r w:rsidRPr="008C550F">
        <w:rPr>
          <w:rFonts w:eastAsia="Times New Roman CYR" w:cs="Times New Roman"/>
          <w:b/>
          <w:bCs/>
          <w:sz w:val="22"/>
          <w:szCs w:val="22"/>
          <w:lang w:val="ru-RU"/>
        </w:rPr>
        <w:t xml:space="preserve"> </w:t>
      </w:r>
      <w:r w:rsidRPr="008C550F">
        <w:rPr>
          <w:rFonts w:eastAsia="Times New Roman CYR" w:cs="Times New Roman"/>
          <w:sz w:val="22"/>
          <w:szCs w:val="22"/>
          <w:lang w:val="ru-RU"/>
        </w:rPr>
        <w:t xml:space="preserve">– </w:t>
      </w:r>
      <w:r w:rsidR="002F7954">
        <w:rPr>
          <w:rFonts w:eastAsia="Times New Roman CYR" w:cs="Times New Roman"/>
          <w:b/>
          <w:sz w:val="22"/>
          <w:szCs w:val="22"/>
          <w:lang w:val="ru-RU"/>
        </w:rPr>
        <w:t>14.08</w:t>
      </w:r>
      <w:r w:rsidRPr="008C550F">
        <w:rPr>
          <w:rFonts w:eastAsia="Times New Roman CYR" w:cs="Times New Roman"/>
          <w:b/>
          <w:sz w:val="22"/>
          <w:szCs w:val="22"/>
          <w:lang w:val="ru-RU"/>
        </w:rPr>
        <w:t xml:space="preserve">.2026 г. с 10:00, </w:t>
      </w:r>
      <w:r w:rsidRPr="008C550F">
        <w:rPr>
          <w:rFonts w:eastAsia="Times New Roman CYR" w:cs="Times New Roman"/>
          <w:sz w:val="22"/>
          <w:szCs w:val="22"/>
          <w:lang w:val="ru-RU"/>
        </w:rPr>
        <w:t xml:space="preserve">место: электронная площадка «РТС-тендер» Имущественные торги (http://rts-tender.ru, https://i.rts-tender.ru, </w:t>
      </w:r>
      <w:r w:rsidRPr="00837120">
        <w:rPr>
          <w:rFonts w:eastAsia="Times New Roman CYR" w:cs="Times New Roman"/>
          <w:sz w:val="22"/>
          <w:szCs w:val="22"/>
          <w:lang w:val="ru-RU"/>
        </w:rPr>
        <w:t>https://www.rts-tender.ru/property-sales</w:t>
      </w:r>
      <w:r w:rsidRPr="008C550F">
        <w:rPr>
          <w:rFonts w:eastAsia="Times New Roman CYR" w:cs="Times New Roman"/>
          <w:sz w:val="22"/>
          <w:szCs w:val="22"/>
          <w:lang w:val="ru-RU"/>
        </w:rPr>
        <w:t>).</w:t>
      </w:r>
    </w:p>
    <w:p w14:paraId="2E743806" w14:textId="77777777" w:rsidR="00A1126C" w:rsidRPr="00670E70" w:rsidRDefault="00A1126C" w:rsidP="00A1126C">
      <w:pPr>
        <w:pStyle w:val="Standard"/>
        <w:tabs>
          <w:tab w:val="left" w:pos="567"/>
        </w:tabs>
        <w:autoSpaceDE w:val="0"/>
        <w:jc w:val="both"/>
        <w:rPr>
          <w:rFonts w:eastAsia="Times New Roman CYR" w:cs="Times New Roman"/>
          <w:sz w:val="22"/>
          <w:szCs w:val="22"/>
          <w:lang w:val="ru-RU"/>
        </w:rPr>
      </w:pPr>
      <w:r w:rsidRPr="00670E70">
        <w:rPr>
          <w:rFonts w:eastAsia="Times New Roman CYR" w:cs="Times New Roman"/>
          <w:sz w:val="22"/>
          <w:szCs w:val="22"/>
          <w:lang w:val="ru-RU"/>
        </w:rPr>
        <w:t>Претендент не допускается к участию в аукционе по следующим основаниям:</w:t>
      </w:r>
    </w:p>
    <w:p w14:paraId="3B960690" w14:textId="77777777" w:rsidR="00A1126C" w:rsidRPr="00670E70" w:rsidRDefault="00A1126C" w:rsidP="00A1126C">
      <w:pPr>
        <w:pStyle w:val="Standard"/>
        <w:tabs>
          <w:tab w:val="left" w:pos="567"/>
        </w:tabs>
        <w:autoSpaceDE w:val="0"/>
        <w:jc w:val="both"/>
        <w:rPr>
          <w:rFonts w:eastAsia="Times New Roman CYR" w:cs="Times New Roman"/>
          <w:sz w:val="22"/>
          <w:szCs w:val="22"/>
          <w:lang w:val="ru-RU"/>
        </w:rPr>
      </w:pPr>
      <w:r>
        <w:rPr>
          <w:rFonts w:eastAsia="Times New Roman CYR" w:cs="Times New Roman"/>
          <w:sz w:val="22"/>
          <w:szCs w:val="22"/>
          <w:lang w:val="ru-RU"/>
        </w:rPr>
        <w:t xml:space="preserve">- </w:t>
      </w:r>
      <w:r w:rsidRPr="00670E70">
        <w:rPr>
          <w:rFonts w:eastAsia="Times New Roman CYR" w:cs="Times New Roman"/>
          <w:sz w:val="22"/>
          <w:szCs w:val="22"/>
          <w:lang w:val="ru-RU"/>
        </w:rPr>
        <w:t>представленные документы не подтверждают право претендента быть покупателем в соответствии с законодательством Российской Федерации;</w:t>
      </w:r>
    </w:p>
    <w:p w14:paraId="058687A0" w14:textId="77777777" w:rsidR="00A1126C" w:rsidRPr="00670E70" w:rsidRDefault="00A1126C" w:rsidP="00A1126C">
      <w:pPr>
        <w:pStyle w:val="Standard"/>
        <w:tabs>
          <w:tab w:val="left" w:pos="567"/>
        </w:tabs>
        <w:autoSpaceDE w:val="0"/>
        <w:jc w:val="both"/>
        <w:rPr>
          <w:rFonts w:eastAsia="Times New Roman CYR" w:cs="Times New Roman"/>
          <w:sz w:val="22"/>
          <w:szCs w:val="22"/>
          <w:lang w:val="ru-RU"/>
        </w:rPr>
      </w:pPr>
      <w:r>
        <w:rPr>
          <w:rFonts w:eastAsia="Times New Roman CYR" w:cs="Times New Roman"/>
          <w:sz w:val="22"/>
          <w:szCs w:val="22"/>
          <w:lang w:val="ru-RU"/>
        </w:rPr>
        <w:t xml:space="preserve">- </w:t>
      </w:r>
      <w:r w:rsidRPr="00670E70">
        <w:rPr>
          <w:rFonts w:eastAsia="Times New Roman CYR" w:cs="Times New Roman"/>
          <w:sz w:val="22"/>
          <w:szCs w:val="22"/>
          <w:lang w:val="ru-RU"/>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14:paraId="150DB947" w14:textId="77777777" w:rsidR="00A1126C" w:rsidRPr="00670E70" w:rsidRDefault="00A1126C" w:rsidP="00A1126C">
      <w:pPr>
        <w:pStyle w:val="Standard"/>
        <w:tabs>
          <w:tab w:val="left" w:pos="567"/>
        </w:tabs>
        <w:autoSpaceDE w:val="0"/>
        <w:jc w:val="both"/>
        <w:rPr>
          <w:rFonts w:eastAsia="Times New Roman CYR" w:cs="Times New Roman"/>
          <w:sz w:val="22"/>
          <w:szCs w:val="22"/>
          <w:lang w:val="ru-RU"/>
        </w:rPr>
      </w:pPr>
      <w:r>
        <w:rPr>
          <w:rFonts w:eastAsia="Times New Roman CYR" w:cs="Times New Roman"/>
          <w:sz w:val="22"/>
          <w:szCs w:val="22"/>
          <w:lang w:val="ru-RU"/>
        </w:rPr>
        <w:t xml:space="preserve">- </w:t>
      </w:r>
      <w:r w:rsidRPr="00670E70">
        <w:rPr>
          <w:rFonts w:eastAsia="Times New Roman CYR" w:cs="Times New Roman"/>
          <w:sz w:val="22"/>
          <w:szCs w:val="22"/>
          <w:lang w:val="ru-RU"/>
        </w:rPr>
        <w:t>заявка подана лицом, не уполномоченным претендентом на осуществление таких действий;</w:t>
      </w:r>
    </w:p>
    <w:p w14:paraId="4A899C74" w14:textId="77777777" w:rsidR="00A1126C" w:rsidRPr="00670E70" w:rsidRDefault="00A1126C" w:rsidP="00A1126C">
      <w:pPr>
        <w:pStyle w:val="Standard"/>
        <w:tabs>
          <w:tab w:val="left" w:pos="567"/>
        </w:tabs>
        <w:autoSpaceDE w:val="0"/>
        <w:jc w:val="both"/>
        <w:rPr>
          <w:rFonts w:eastAsia="Times New Roman CYR" w:cs="Times New Roman"/>
          <w:sz w:val="22"/>
          <w:szCs w:val="22"/>
          <w:lang w:val="ru-RU"/>
        </w:rPr>
      </w:pPr>
      <w:r>
        <w:rPr>
          <w:rFonts w:eastAsia="Times New Roman CYR" w:cs="Times New Roman"/>
          <w:sz w:val="22"/>
          <w:szCs w:val="22"/>
          <w:lang w:val="ru-RU"/>
        </w:rPr>
        <w:t xml:space="preserve">- </w:t>
      </w:r>
      <w:r w:rsidRPr="00670E70">
        <w:rPr>
          <w:rFonts w:eastAsia="Times New Roman CYR" w:cs="Times New Roman"/>
          <w:sz w:val="22"/>
          <w:szCs w:val="22"/>
          <w:lang w:val="ru-RU"/>
        </w:rPr>
        <w:t>не подтверждено поступление в установленный срок задатка на счета, указанные в информационном сообщении.</w:t>
      </w:r>
    </w:p>
    <w:p w14:paraId="1C43E8CE" w14:textId="77777777" w:rsidR="00A1126C" w:rsidRPr="00670E70" w:rsidRDefault="00A1126C" w:rsidP="00A1126C">
      <w:pPr>
        <w:pStyle w:val="Standard"/>
        <w:tabs>
          <w:tab w:val="left" w:pos="567"/>
        </w:tabs>
        <w:autoSpaceDE w:val="0"/>
        <w:jc w:val="both"/>
        <w:rPr>
          <w:rFonts w:eastAsia="Times New Roman CYR" w:cs="Times New Roman"/>
          <w:sz w:val="22"/>
          <w:szCs w:val="22"/>
          <w:lang w:val="ru-RU"/>
        </w:rPr>
      </w:pPr>
      <w:r w:rsidRPr="00670E70">
        <w:rPr>
          <w:rFonts w:eastAsia="Times New Roman CYR" w:cs="Times New Roman"/>
          <w:sz w:val="22"/>
          <w:szCs w:val="22"/>
          <w:lang w:val="ru-RU"/>
        </w:rPr>
        <w:t>Перечень оснований отказа претенденту в участии в аукционе является исчерпывающим.</w:t>
      </w:r>
    </w:p>
    <w:p w14:paraId="7446F86E" w14:textId="77777777" w:rsidR="00A1126C" w:rsidRDefault="00A1126C" w:rsidP="00A1126C">
      <w:pPr>
        <w:pStyle w:val="Standard"/>
        <w:tabs>
          <w:tab w:val="left" w:pos="567"/>
        </w:tabs>
        <w:autoSpaceDE w:val="0"/>
        <w:jc w:val="both"/>
        <w:rPr>
          <w:rFonts w:eastAsia="Times New Roman CYR" w:cs="Times New Roman"/>
          <w:sz w:val="22"/>
          <w:szCs w:val="22"/>
          <w:lang w:val="ru-RU"/>
        </w:rPr>
      </w:pPr>
    </w:p>
    <w:p w14:paraId="61B58CBE" w14:textId="60071389" w:rsidR="00A1126C" w:rsidRDefault="00A1126C" w:rsidP="00A1126C">
      <w:pPr>
        <w:pStyle w:val="Standard"/>
        <w:tabs>
          <w:tab w:val="left" w:pos="567"/>
        </w:tabs>
        <w:autoSpaceDE w:val="0"/>
        <w:jc w:val="both"/>
        <w:rPr>
          <w:rFonts w:cs="Times New Roman"/>
          <w:sz w:val="22"/>
          <w:szCs w:val="22"/>
          <w:lang w:val="ru-RU"/>
        </w:rPr>
      </w:pPr>
      <w:bookmarkStart w:id="16" w:name="_Hlk12604404"/>
      <w:bookmarkEnd w:id="15"/>
      <w:r w:rsidRPr="008E7692">
        <w:rPr>
          <w:rFonts w:eastAsia="Times New Roman CYR" w:cs="Times New Roman"/>
          <w:b/>
          <w:bCs/>
          <w:sz w:val="22"/>
          <w:szCs w:val="22"/>
          <w:lang w:val="ru-RU"/>
        </w:rPr>
        <w:t>Дата, время и место проведения процедуры продажи имущества, подведения итогов продажи муниципального имущества:</w:t>
      </w:r>
      <w:r w:rsidRPr="008C550F">
        <w:rPr>
          <w:rFonts w:eastAsia="Times New Roman CYR" w:cs="Times New Roman"/>
          <w:sz w:val="22"/>
          <w:szCs w:val="22"/>
          <w:lang w:val="ru-RU"/>
        </w:rPr>
        <w:t xml:space="preserve"> итоги аукциона (аукционный торг) будут подведены на электронной площадке </w:t>
      </w:r>
      <w:r w:rsidR="002F7954">
        <w:rPr>
          <w:rFonts w:eastAsia="Times New Roman CYR" w:cs="Times New Roman"/>
          <w:b/>
          <w:sz w:val="22"/>
          <w:szCs w:val="22"/>
          <w:lang w:val="ru-RU"/>
        </w:rPr>
        <w:t>17.08</w:t>
      </w:r>
      <w:r w:rsidRPr="008C550F">
        <w:rPr>
          <w:rFonts w:eastAsia="Times New Roman CYR" w:cs="Times New Roman"/>
          <w:b/>
          <w:sz w:val="22"/>
          <w:szCs w:val="22"/>
          <w:lang w:val="ru-RU"/>
        </w:rPr>
        <w:t>.2026 г.</w:t>
      </w:r>
      <w:r w:rsidRPr="008C550F">
        <w:rPr>
          <w:rFonts w:eastAsia="Times New Roman CYR" w:cs="Times New Roman"/>
          <w:sz w:val="22"/>
          <w:szCs w:val="22"/>
          <w:lang w:val="ru-RU"/>
        </w:rPr>
        <w:t xml:space="preserve"> </w:t>
      </w:r>
      <w:r w:rsidRPr="008C550F">
        <w:rPr>
          <w:rFonts w:eastAsia="Times New Roman CYR" w:cs="Times New Roman"/>
          <w:b/>
          <w:bCs/>
          <w:sz w:val="22"/>
          <w:szCs w:val="22"/>
          <w:lang w:val="ru-RU"/>
        </w:rPr>
        <w:t>в 10:00</w:t>
      </w:r>
      <w:r w:rsidRPr="008C550F">
        <w:rPr>
          <w:rFonts w:eastAsia="Times New Roman" w:cs="Times New Roman"/>
          <w:sz w:val="22"/>
          <w:szCs w:val="22"/>
          <w:lang w:val="ru-RU"/>
        </w:rPr>
        <w:t>.</w:t>
      </w:r>
      <w:r w:rsidRPr="008C550F">
        <w:rPr>
          <w:rFonts w:cs="Times New Roman"/>
          <w:sz w:val="22"/>
          <w:szCs w:val="22"/>
          <w:lang w:val="ru-RU"/>
        </w:rPr>
        <w:t xml:space="preserve"> </w:t>
      </w:r>
    </w:p>
    <w:p w14:paraId="0CE54DBD" w14:textId="77777777" w:rsidR="00A1126C" w:rsidRPr="002D784C" w:rsidRDefault="00A1126C" w:rsidP="00A1126C">
      <w:pPr>
        <w:pStyle w:val="Standard"/>
        <w:tabs>
          <w:tab w:val="left" w:pos="567"/>
        </w:tabs>
        <w:autoSpaceDE w:val="0"/>
        <w:jc w:val="both"/>
        <w:rPr>
          <w:rFonts w:cs="Times New Roman"/>
          <w:sz w:val="22"/>
          <w:szCs w:val="22"/>
          <w:lang w:val="ru-RU"/>
        </w:rPr>
      </w:pPr>
      <w:r w:rsidRPr="002D784C">
        <w:rPr>
          <w:rFonts w:cs="Times New Roman"/>
          <w:sz w:val="22"/>
          <w:szCs w:val="22"/>
          <w:lang w:val="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53E3F0AD" w14:textId="77777777" w:rsidR="00A1126C" w:rsidRPr="002D784C" w:rsidRDefault="00A1126C" w:rsidP="00A1126C">
      <w:pPr>
        <w:pStyle w:val="Standard"/>
        <w:tabs>
          <w:tab w:val="left" w:pos="567"/>
        </w:tabs>
        <w:autoSpaceDE w:val="0"/>
        <w:jc w:val="both"/>
        <w:rPr>
          <w:rFonts w:cs="Times New Roman"/>
          <w:sz w:val="22"/>
          <w:szCs w:val="22"/>
          <w:lang w:val="ru-RU"/>
        </w:rPr>
      </w:pPr>
      <w:r w:rsidRPr="002D784C">
        <w:rPr>
          <w:rFonts w:cs="Times New Roman"/>
          <w:sz w:val="22"/>
          <w:szCs w:val="22"/>
          <w:lang w:val="ru-RU"/>
        </w:rPr>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w:t>
      </w:r>
    </w:p>
    <w:p w14:paraId="6A94EC58" w14:textId="77777777" w:rsidR="00A1126C" w:rsidRPr="002D784C" w:rsidRDefault="00A1126C" w:rsidP="00A1126C">
      <w:pPr>
        <w:pStyle w:val="Standard"/>
        <w:tabs>
          <w:tab w:val="left" w:pos="567"/>
        </w:tabs>
        <w:autoSpaceDE w:val="0"/>
        <w:jc w:val="both"/>
        <w:rPr>
          <w:rFonts w:cs="Times New Roman"/>
          <w:sz w:val="22"/>
          <w:szCs w:val="22"/>
          <w:lang w:val="ru-RU"/>
        </w:rPr>
      </w:pPr>
      <w:r w:rsidRPr="002D784C">
        <w:rPr>
          <w:rFonts w:cs="Times New Roman"/>
          <w:sz w:val="22"/>
          <w:szCs w:val="22"/>
          <w:lang w:val="ru-RU"/>
        </w:rPr>
        <w:t xml:space="preserve">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 </w:t>
      </w:r>
    </w:p>
    <w:p w14:paraId="6E3BE174" w14:textId="77777777" w:rsidR="00A1126C" w:rsidRDefault="00A1126C" w:rsidP="00A1126C">
      <w:pPr>
        <w:pStyle w:val="Standard"/>
        <w:tabs>
          <w:tab w:val="left" w:pos="567"/>
        </w:tabs>
        <w:autoSpaceDE w:val="0"/>
        <w:jc w:val="both"/>
        <w:rPr>
          <w:rFonts w:cs="Times New Roman"/>
          <w:sz w:val="22"/>
          <w:szCs w:val="22"/>
          <w:lang w:val="ru-RU"/>
        </w:rPr>
      </w:pPr>
    </w:p>
    <w:p w14:paraId="0A451827" w14:textId="77777777" w:rsidR="00A1126C" w:rsidRDefault="00A1126C" w:rsidP="00A1126C">
      <w:pPr>
        <w:pStyle w:val="Standard"/>
        <w:tabs>
          <w:tab w:val="left" w:pos="567"/>
        </w:tabs>
        <w:autoSpaceDE w:val="0"/>
        <w:jc w:val="both"/>
        <w:rPr>
          <w:rFonts w:eastAsia="Times New Roman CYR" w:cs="Times New Roman"/>
          <w:sz w:val="22"/>
          <w:szCs w:val="22"/>
          <w:lang w:val="ru-RU"/>
        </w:rPr>
      </w:pPr>
      <w:r w:rsidRPr="00E9096C">
        <w:rPr>
          <w:rFonts w:eastAsia="Times New Roman CYR" w:cs="Times New Roman"/>
          <w:b/>
          <w:sz w:val="22"/>
          <w:szCs w:val="22"/>
          <w:lang w:val="ru-RU"/>
        </w:rPr>
        <w:t>Срок заключения договора купли-продажи муниципального имущества:</w:t>
      </w:r>
      <w:r w:rsidRPr="008C550F">
        <w:rPr>
          <w:rFonts w:eastAsia="Times New Roman CYR" w:cs="Times New Roman"/>
          <w:sz w:val="22"/>
          <w:szCs w:val="22"/>
          <w:lang w:val="ru-RU"/>
        </w:rPr>
        <w:t xml:space="preserve"> </w:t>
      </w:r>
      <w:r w:rsidRPr="00B45B2B">
        <w:rPr>
          <w:rFonts w:eastAsia="Times New Roman CYR" w:cs="Times New Roman"/>
          <w:sz w:val="22"/>
          <w:szCs w:val="22"/>
          <w:lang w:val="ru-RU"/>
        </w:rPr>
        <w:t xml:space="preserve">не ранее чем через десять дней и не позднее двадцати дней со дня размещения на официальном сайте в сети </w:t>
      </w:r>
      <w:r>
        <w:rPr>
          <w:rFonts w:eastAsia="Times New Roman CYR" w:cs="Times New Roman"/>
          <w:sz w:val="22"/>
          <w:szCs w:val="22"/>
          <w:lang w:val="ru-RU"/>
        </w:rPr>
        <w:t>«</w:t>
      </w:r>
      <w:r w:rsidRPr="00B45B2B">
        <w:rPr>
          <w:rFonts w:eastAsia="Times New Roman CYR" w:cs="Times New Roman"/>
          <w:sz w:val="22"/>
          <w:szCs w:val="22"/>
          <w:lang w:val="ru-RU"/>
        </w:rPr>
        <w:t>Интернет</w:t>
      </w:r>
      <w:r>
        <w:rPr>
          <w:rFonts w:eastAsia="Times New Roman CYR" w:cs="Times New Roman"/>
          <w:sz w:val="22"/>
          <w:szCs w:val="22"/>
          <w:lang w:val="ru-RU"/>
        </w:rPr>
        <w:t>»</w:t>
      </w:r>
      <w:r w:rsidRPr="00B45B2B">
        <w:rPr>
          <w:rFonts w:eastAsia="Times New Roman CYR" w:cs="Times New Roman"/>
          <w:sz w:val="22"/>
          <w:szCs w:val="22"/>
          <w:lang w:val="ru-RU"/>
        </w:rPr>
        <w:t xml:space="preserve"> протокола об итогах аукциона</w:t>
      </w:r>
      <w:r w:rsidRPr="008C550F">
        <w:rPr>
          <w:rFonts w:eastAsia="Times New Roman CYR" w:cs="Times New Roman"/>
          <w:sz w:val="22"/>
          <w:szCs w:val="22"/>
          <w:lang w:val="ru-RU"/>
        </w:rPr>
        <w:t>.</w:t>
      </w:r>
    </w:p>
    <w:p w14:paraId="17BC5122" w14:textId="77777777" w:rsidR="00A1126C" w:rsidRDefault="00A1126C" w:rsidP="00A1126C">
      <w:pPr>
        <w:pStyle w:val="Standard"/>
        <w:tabs>
          <w:tab w:val="left" w:pos="567"/>
        </w:tabs>
        <w:autoSpaceDE w:val="0"/>
        <w:jc w:val="both"/>
        <w:rPr>
          <w:rFonts w:eastAsia="Times New Roman CYR" w:cs="Times New Roman"/>
          <w:sz w:val="22"/>
          <w:szCs w:val="22"/>
          <w:lang w:val="ru-RU"/>
        </w:rPr>
      </w:pPr>
      <w:r w:rsidRPr="00614828">
        <w:rPr>
          <w:rFonts w:eastAsia="Times New Roman CYR" w:cs="Times New Roman"/>
          <w:sz w:val="22"/>
          <w:szCs w:val="22"/>
          <w:lang w:val="ru-RU"/>
        </w:rPr>
        <w:t>Не допуска</w:t>
      </w:r>
      <w:r>
        <w:rPr>
          <w:rFonts w:eastAsia="Times New Roman CYR" w:cs="Times New Roman"/>
          <w:sz w:val="22"/>
          <w:szCs w:val="22"/>
          <w:lang w:val="ru-RU"/>
        </w:rPr>
        <w:t>е</w:t>
      </w:r>
      <w:r w:rsidRPr="00614828">
        <w:rPr>
          <w:rFonts w:eastAsia="Times New Roman CYR" w:cs="Times New Roman"/>
          <w:sz w:val="22"/>
          <w:szCs w:val="22"/>
          <w:lang w:val="ru-RU"/>
        </w:rPr>
        <w:t xml:space="preserve">тся заключение по результатам проведения торгов договора, право на заключение которого являлось предметом торгов ранее чем через десять дней со дня размещения протокола о результатах торгов на официальном сайте </w:t>
      </w:r>
      <w:r>
        <w:rPr>
          <w:rFonts w:eastAsia="Times New Roman CYR" w:cs="Times New Roman"/>
          <w:sz w:val="22"/>
          <w:szCs w:val="22"/>
          <w:lang w:val="ru-RU"/>
        </w:rPr>
        <w:t>в сети «Интернет»</w:t>
      </w:r>
      <w:r w:rsidRPr="00614828">
        <w:rPr>
          <w:rFonts w:eastAsia="Times New Roman CYR" w:cs="Times New Roman"/>
          <w:sz w:val="22"/>
          <w:szCs w:val="22"/>
          <w:lang w:val="ru-RU"/>
        </w:rPr>
        <w:t>.</w:t>
      </w:r>
    </w:p>
    <w:p w14:paraId="2E814B56" w14:textId="77777777" w:rsidR="00A1126C" w:rsidRPr="00E9096C" w:rsidRDefault="00A1126C" w:rsidP="00A1126C">
      <w:pPr>
        <w:pStyle w:val="Standard"/>
        <w:tabs>
          <w:tab w:val="left" w:pos="567"/>
        </w:tabs>
        <w:autoSpaceDE w:val="0"/>
        <w:jc w:val="both"/>
        <w:rPr>
          <w:rFonts w:eastAsia="Times New Roman CYR" w:cs="Times New Roman"/>
          <w:b/>
          <w:bCs/>
          <w:sz w:val="22"/>
          <w:szCs w:val="22"/>
          <w:lang w:val="ru-RU"/>
        </w:rPr>
      </w:pPr>
      <w:r w:rsidRPr="00E9096C">
        <w:rPr>
          <w:rFonts w:eastAsia="Times New Roman CYR" w:cs="Times New Roman"/>
          <w:b/>
          <w:bCs/>
          <w:sz w:val="22"/>
          <w:szCs w:val="22"/>
          <w:lang w:val="ru-RU"/>
        </w:rPr>
        <w:t>Условия и сроки платежа, необходимые реквизиты счетов:</w:t>
      </w:r>
    </w:p>
    <w:p w14:paraId="3133EEBF" w14:textId="77777777" w:rsidR="00A1126C" w:rsidRPr="008C550F" w:rsidRDefault="00A1126C" w:rsidP="00A1126C">
      <w:pPr>
        <w:tabs>
          <w:tab w:val="left" w:pos="567"/>
        </w:tabs>
        <w:autoSpaceDE w:val="0"/>
        <w:jc w:val="both"/>
        <w:rPr>
          <w:sz w:val="22"/>
          <w:szCs w:val="22"/>
        </w:rPr>
      </w:pPr>
      <w:r w:rsidRPr="00B2608A">
        <w:rPr>
          <w:sz w:val="22"/>
          <w:szCs w:val="22"/>
        </w:rPr>
        <w:t>Плата за объект:</w:t>
      </w:r>
      <w:r w:rsidRPr="008C550F">
        <w:rPr>
          <w:sz w:val="22"/>
          <w:szCs w:val="22"/>
        </w:rPr>
        <w:t xml:space="preserve"> не позднее 10 (десяти) дней со дня подписания договора купли-продажи.</w:t>
      </w:r>
    </w:p>
    <w:p w14:paraId="305ADA52" w14:textId="77777777" w:rsidR="00A1126C" w:rsidRPr="008C550F" w:rsidRDefault="00A1126C" w:rsidP="00A1126C">
      <w:pPr>
        <w:tabs>
          <w:tab w:val="left" w:pos="567"/>
        </w:tabs>
        <w:jc w:val="both"/>
        <w:rPr>
          <w:sz w:val="22"/>
          <w:szCs w:val="22"/>
        </w:rPr>
      </w:pPr>
      <w:r w:rsidRPr="008C550F">
        <w:rPr>
          <w:sz w:val="22"/>
          <w:szCs w:val="22"/>
        </w:rPr>
        <w:t xml:space="preserve">Реквизиты для перечисления платежа за приобретаемое имущество: </w:t>
      </w:r>
    </w:p>
    <w:p w14:paraId="287659D3" w14:textId="6EC66D99" w:rsidR="00A1126C" w:rsidRPr="008C550F" w:rsidRDefault="008E727A" w:rsidP="00A1126C">
      <w:pPr>
        <w:tabs>
          <w:tab w:val="left" w:pos="567"/>
        </w:tabs>
        <w:jc w:val="both"/>
        <w:rPr>
          <w:sz w:val="22"/>
          <w:szCs w:val="22"/>
        </w:rPr>
      </w:pPr>
      <w:r w:rsidRPr="00BC63C4">
        <w:rPr>
          <w:rFonts w:eastAsia="Times New Roman CYR"/>
          <w:bCs/>
          <w:sz w:val="22"/>
          <w:szCs w:val="22"/>
        </w:rPr>
        <w:lastRenderedPageBreak/>
        <w:t>Управление Федерального Казначейства по Республике Карелия (Администрация Пудожского муниципального района л/с 04063005060), единый казначейский счет УФК 40102810945370000073, казначейский счет 03100643000000010600, Банк: ОКЦ № 9 СЗГУ БАНКА РОССИИ //УФК по Республике Карелия г. Петрозаводск, БИК 018602104, ИНН 1015001457, КПП 101501001, ОКТМО 86642000, КБК 017 114 0205305 0000410</w:t>
      </w:r>
      <w:r w:rsidR="00A1126C" w:rsidRPr="008C550F">
        <w:rPr>
          <w:sz w:val="22"/>
          <w:szCs w:val="22"/>
        </w:rPr>
        <w:t>.</w:t>
      </w:r>
    </w:p>
    <w:p w14:paraId="5F60CBEB" w14:textId="77777777" w:rsidR="00A1126C" w:rsidRDefault="00A1126C" w:rsidP="00A1126C">
      <w:pPr>
        <w:pStyle w:val="Standard"/>
        <w:tabs>
          <w:tab w:val="left" w:pos="426"/>
          <w:tab w:val="left" w:pos="567"/>
        </w:tabs>
        <w:autoSpaceDE w:val="0"/>
        <w:jc w:val="both"/>
        <w:rPr>
          <w:rFonts w:cs="Times New Roman"/>
          <w:sz w:val="22"/>
          <w:szCs w:val="22"/>
          <w:lang w:val="ru-RU"/>
        </w:rPr>
      </w:pPr>
      <w:r w:rsidRPr="008C550F">
        <w:rPr>
          <w:rFonts w:cs="Times New Roman"/>
          <w:sz w:val="22"/>
          <w:szCs w:val="22"/>
          <w:lang w:val="ru-RU"/>
        </w:rPr>
        <w:t>Расходы по оформлению права собственности возлагаются на Покупателя.</w:t>
      </w:r>
    </w:p>
    <w:p w14:paraId="1F7BCF2A" w14:textId="77777777" w:rsidR="00A1126C" w:rsidRDefault="00A1126C" w:rsidP="00A1126C">
      <w:pPr>
        <w:pStyle w:val="Standard"/>
        <w:tabs>
          <w:tab w:val="left" w:pos="426"/>
          <w:tab w:val="left" w:pos="567"/>
        </w:tabs>
        <w:autoSpaceDE w:val="0"/>
        <w:jc w:val="both"/>
        <w:rPr>
          <w:rFonts w:cs="Times New Roman"/>
          <w:sz w:val="22"/>
          <w:szCs w:val="22"/>
          <w:lang w:val="ru-RU"/>
        </w:rPr>
      </w:pPr>
    </w:p>
    <w:p w14:paraId="6BC73B19" w14:textId="77777777" w:rsidR="00A1126C" w:rsidRPr="007D6262" w:rsidRDefault="00A1126C" w:rsidP="00A1126C">
      <w:pPr>
        <w:pStyle w:val="Standard"/>
        <w:tabs>
          <w:tab w:val="left" w:pos="567"/>
        </w:tabs>
        <w:autoSpaceDE w:val="0"/>
        <w:rPr>
          <w:rFonts w:eastAsia="Times New Roman CYR" w:cs="Times New Roman"/>
          <w:sz w:val="22"/>
          <w:szCs w:val="22"/>
          <w:lang w:val="ru-RU"/>
        </w:rPr>
      </w:pPr>
      <w:r w:rsidRPr="007D6262">
        <w:rPr>
          <w:rFonts w:eastAsia="Times New Roman CYR" w:cs="Times New Roman"/>
          <w:sz w:val="22"/>
          <w:szCs w:val="22"/>
          <w:lang w:val="ru-RU"/>
        </w:rPr>
        <w:t>Аукцион признается несостоявшимся в следующих случаях:</w:t>
      </w:r>
    </w:p>
    <w:p w14:paraId="55331ACD" w14:textId="77777777" w:rsidR="00A1126C" w:rsidRPr="007D6262" w:rsidRDefault="00A1126C" w:rsidP="00A1126C">
      <w:pPr>
        <w:pStyle w:val="Standard"/>
        <w:tabs>
          <w:tab w:val="left" w:pos="567"/>
        </w:tabs>
        <w:autoSpaceDE w:val="0"/>
        <w:rPr>
          <w:rFonts w:eastAsia="Times New Roman CYR" w:cs="Times New Roman"/>
          <w:sz w:val="22"/>
          <w:szCs w:val="22"/>
          <w:lang w:val="ru-RU"/>
        </w:rPr>
      </w:pPr>
      <w:r w:rsidRPr="007D6262">
        <w:rPr>
          <w:rFonts w:eastAsia="Times New Roman CYR" w:cs="Times New Roman"/>
          <w:sz w:val="22"/>
          <w:szCs w:val="22"/>
          <w:lang w:val="ru-RU"/>
        </w:rPr>
        <w:t xml:space="preserve">а) не было подано ни одной заявки на участие либо ни один из претендентов не признан участником; </w:t>
      </w:r>
    </w:p>
    <w:p w14:paraId="249819E5" w14:textId="77777777" w:rsidR="00A1126C" w:rsidRPr="007D6262" w:rsidRDefault="00A1126C" w:rsidP="00A1126C">
      <w:pPr>
        <w:pStyle w:val="Standard"/>
        <w:tabs>
          <w:tab w:val="left" w:pos="567"/>
        </w:tabs>
        <w:autoSpaceDE w:val="0"/>
        <w:rPr>
          <w:rFonts w:eastAsia="Times New Roman CYR" w:cs="Times New Roman"/>
          <w:sz w:val="22"/>
          <w:szCs w:val="22"/>
          <w:lang w:val="ru-RU"/>
        </w:rPr>
      </w:pPr>
      <w:r w:rsidRPr="007D6262">
        <w:rPr>
          <w:rFonts w:eastAsia="Times New Roman CYR" w:cs="Times New Roman"/>
          <w:sz w:val="22"/>
          <w:szCs w:val="22"/>
          <w:lang w:val="ru-RU"/>
        </w:rPr>
        <w:t xml:space="preserve">б) лицо, признанное единственным участником аукциона, отказалось от заключения договора купли-продажи; </w:t>
      </w:r>
    </w:p>
    <w:p w14:paraId="7A261D7C" w14:textId="77777777" w:rsidR="00A1126C" w:rsidRDefault="00A1126C" w:rsidP="00A1126C">
      <w:pPr>
        <w:pStyle w:val="Standard"/>
        <w:tabs>
          <w:tab w:val="left" w:pos="567"/>
        </w:tabs>
        <w:autoSpaceDE w:val="0"/>
        <w:rPr>
          <w:rFonts w:eastAsia="Times New Roman CYR" w:cs="Times New Roman"/>
          <w:sz w:val="22"/>
          <w:szCs w:val="22"/>
          <w:lang w:val="ru-RU"/>
        </w:rPr>
      </w:pPr>
      <w:r w:rsidRPr="007D6262">
        <w:rPr>
          <w:rFonts w:eastAsia="Times New Roman CYR" w:cs="Times New Roman"/>
          <w:sz w:val="22"/>
          <w:szCs w:val="22"/>
          <w:lang w:val="ru-RU"/>
        </w:rPr>
        <w:t>в) ни один из участников не сделал предложение о начальной цене имущества</w:t>
      </w:r>
      <w:r>
        <w:rPr>
          <w:rFonts w:eastAsia="Times New Roman CYR" w:cs="Times New Roman"/>
          <w:sz w:val="22"/>
          <w:szCs w:val="22"/>
          <w:lang w:val="ru-RU"/>
        </w:rPr>
        <w:t>;</w:t>
      </w:r>
    </w:p>
    <w:p w14:paraId="23462033" w14:textId="77777777" w:rsidR="00A1126C" w:rsidRPr="008C550F" w:rsidRDefault="00A1126C" w:rsidP="00A1126C">
      <w:pPr>
        <w:pStyle w:val="Standard"/>
        <w:tabs>
          <w:tab w:val="left" w:pos="567"/>
        </w:tabs>
        <w:autoSpaceDE w:val="0"/>
        <w:rPr>
          <w:rFonts w:cs="Times New Roman"/>
          <w:sz w:val="22"/>
          <w:szCs w:val="22"/>
          <w:lang w:val="ru-RU"/>
        </w:rPr>
      </w:pPr>
      <w:r>
        <w:rPr>
          <w:rFonts w:eastAsia="Times New Roman CYR" w:cs="Times New Roman"/>
          <w:sz w:val="22"/>
          <w:szCs w:val="22"/>
          <w:lang w:val="ru-RU"/>
        </w:rPr>
        <w:t xml:space="preserve">г) </w:t>
      </w:r>
      <w:r w:rsidRPr="007D6262">
        <w:rPr>
          <w:rFonts w:eastAsia="Times New Roman CYR" w:cs="Times New Roman"/>
          <w:sz w:val="22"/>
          <w:szCs w:val="22"/>
          <w:lang w:val="ru-RU"/>
        </w:rPr>
        <w:t xml:space="preserve">в иных случаях, указанных в статье 17.3 </w:t>
      </w:r>
      <w:r>
        <w:rPr>
          <w:rFonts w:eastAsia="Times New Roman CYR" w:cs="Times New Roman"/>
          <w:sz w:val="22"/>
          <w:szCs w:val="22"/>
          <w:lang w:val="ru-RU"/>
        </w:rPr>
        <w:t>Закона о защите конкуренции.</w:t>
      </w:r>
    </w:p>
    <w:p w14:paraId="544E0BA2" w14:textId="77777777" w:rsidR="00A1126C" w:rsidRPr="008C550F" w:rsidRDefault="00A1126C" w:rsidP="00A1126C">
      <w:pPr>
        <w:pStyle w:val="Standard"/>
        <w:tabs>
          <w:tab w:val="left" w:pos="567"/>
        </w:tabs>
        <w:autoSpaceDE w:val="0"/>
        <w:jc w:val="both"/>
        <w:rPr>
          <w:rFonts w:cs="Times New Roman"/>
          <w:sz w:val="22"/>
          <w:szCs w:val="22"/>
          <w:lang w:val="ru-RU"/>
        </w:rPr>
      </w:pPr>
    </w:p>
    <w:bookmarkEnd w:id="16"/>
    <w:p w14:paraId="0521D469" w14:textId="51212E27" w:rsidR="003178E0" w:rsidRPr="00614CCB" w:rsidRDefault="00A1126C" w:rsidP="00A1126C">
      <w:pPr>
        <w:pStyle w:val="Standard"/>
        <w:tabs>
          <w:tab w:val="left" w:pos="567"/>
        </w:tabs>
        <w:autoSpaceDE w:val="0"/>
        <w:jc w:val="both"/>
        <w:rPr>
          <w:rFonts w:cs="Times New Roman"/>
          <w:sz w:val="22"/>
          <w:szCs w:val="22"/>
          <w:lang w:val="ru-RU"/>
        </w:rPr>
      </w:pPr>
      <w:r w:rsidRPr="008C550F">
        <w:rPr>
          <w:rFonts w:eastAsia="Times New Roman CYR" w:cs="Times New Roman"/>
          <w:sz w:val="22"/>
          <w:szCs w:val="22"/>
          <w:lang w:val="ru-RU"/>
        </w:rPr>
        <w:t xml:space="preserve">Сообщение о проведении открытого аукциона по продаже муниципального имущества, документация об аукционе, в том числе форма заявки и прочая информация об аукционе, размещены на официальном сайте </w:t>
      </w:r>
      <w:r>
        <w:rPr>
          <w:rFonts w:eastAsia="Times New Roman CYR" w:cs="Times New Roman"/>
          <w:sz w:val="22"/>
          <w:szCs w:val="22"/>
          <w:lang w:val="ru-RU"/>
        </w:rPr>
        <w:t>ГИСТорги</w:t>
      </w:r>
      <w:r w:rsidRPr="008C550F">
        <w:rPr>
          <w:rFonts w:eastAsia="Times New Roman" w:cs="Times New Roman"/>
          <w:sz w:val="22"/>
          <w:szCs w:val="22"/>
          <w:lang w:val="ru-RU"/>
        </w:rPr>
        <w:t xml:space="preserve">, </w:t>
      </w:r>
      <w:bookmarkStart w:id="17" w:name="_Hlk14326727"/>
      <w:r w:rsidRPr="008C550F">
        <w:rPr>
          <w:rFonts w:cs="Times New Roman"/>
          <w:sz w:val="22"/>
          <w:szCs w:val="22"/>
          <w:lang w:val="ru-RU"/>
        </w:rPr>
        <w:t>на сайте электронной площадки</w:t>
      </w:r>
      <w:bookmarkEnd w:id="17"/>
      <w:r>
        <w:rPr>
          <w:rFonts w:cs="Times New Roman"/>
          <w:sz w:val="22"/>
          <w:szCs w:val="22"/>
          <w:lang w:val="ru-RU"/>
        </w:rPr>
        <w:t>, на официальном сайте Продавца в сети «Интернет».</w:t>
      </w:r>
      <w:bookmarkEnd w:id="4"/>
      <w:r>
        <w:rPr>
          <w:rFonts w:cs="Times New Roman"/>
          <w:sz w:val="22"/>
          <w:szCs w:val="22"/>
          <w:lang w:val="ru-RU"/>
        </w:rPr>
        <w:t xml:space="preserve"> </w:t>
      </w:r>
      <w:r w:rsidRPr="008C550F">
        <w:rPr>
          <w:rFonts w:cs="Times New Roman"/>
          <w:sz w:val="22"/>
          <w:szCs w:val="22"/>
          <w:lang w:val="ru-RU"/>
        </w:rPr>
        <w:t xml:space="preserve">Документация об аукционе также предоставляется </w:t>
      </w:r>
      <w:bookmarkStart w:id="18" w:name="_Hlk14250966"/>
      <w:r w:rsidRPr="008C550F">
        <w:rPr>
          <w:rFonts w:cs="Times New Roman"/>
          <w:sz w:val="22"/>
          <w:szCs w:val="22"/>
          <w:lang w:val="ru-RU"/>
        </w:rPr>
        <w:t xml:space="preserve">по адресу: </w:t>
      </w:r>
      <w:bookmarkStart w:id="19" w:name="_Hlk14326709"/>
      <w:r w:rsidRPr="00D57AD6">
        <w:rPr>
          <w:rFonts w:eastAsia="Times New Roman CYR" w:cs="Times New Roman"/>
          <w:sz w:val="22"/>
          <w:szCs w:val="22"/>
          <w:lang w:val="ru-RU"/>
        </w:rPr>
        <w:t>Администрация Пудожского муниципального района</w:t>
      </w:r>
      <w:r>
        <w:rPr>
          <w:rFonts w:eastAsia="Times New Roman CYR" w:cs="Times New Roman"/>
          <w:sz w:val="22"/>
          <w:szCs w:val="22"/>
          <w:lang w:val="ru-RU"/>
        </w:rPr>
        <w:t xml:space="preserve"> - </w:t>
      </w:r>
      <w:r w:rsidRPr="00D57AD6">
        <w:rPr>
          <w:rFonts w:eastAsia="Times New Roman CYR" w:cs="Times New Roman"/>
          <w:sz w:val="22"/>
          <w:szCs w:val="22"/>
          <w:lang w:val="ru-RU"/>
        </w:rPr>
        <w:t>186150, Республика Карелия, г. Пудож, ул. Ленина, д. 90</w:t>
      </w:r>
      <w:r w:rsidRPr="008C550F">
        <w:rPr>
          <w:rFonts w:eastAsia="Times New Roman CYR" w:cs="Times New Roman"/>
          <w:sz w:val="22"/>
          <w:szCs w:val="22"/>
          <w:lang w:val="ru-RU"/>
        </w:rPr>
        <w:t>,</w:t>
      </w:r>
      <w:r w:rsidRPr="008C550F">
        <w:rPr>
          <w:rFonts w:cs="Times New Roman"/>
          <w:bCs/>
          <w:iCs/>
          <w:sz w:val="22"/>
          <w:szCs w:val="22"/>
          <w:lang w:val="ru-RU"/>
        </w:rPr>
        <w:t xml:space="preserve"> </w:t>
      </w:r>
      <w:r w:rsidRPr="008C550F">
        <w:rPr>
          <w:rFonts w:cs="Times New Roman"/>
          <w:sz w:val="22"/>
          <w:szCs w:val="22"/>
          <w:lang w:val="ru-RU"/>
        </w:rPr>
        <w:t>и 185035 Республика Карелия, г. Петрозаводск, ул. Ф. Энгельса, д.10, каб. 506 - ООО «ПСО «Госзаказ»</w:t>
      </w:r>
      <w:bookmarkEnd w:id="18"/>
      <w:bookmarkEnd w:id="19"/>
      <w:r w:rsidRPr="008C550F">
        <w:rPr>
          <w:rFonts w:cs="Times New Roman"/>
          <w:sz w:val="22"/>
          <w:szCs w:val="22"/>
          <w:lang w:val="ru-RU"/>
        </w:rPr>
        <w:t>.</w:t>
      </w:r>
    </w:p>
    <w:p w14:paraId="32676AFB" w14:textId="70D64942" w:rsidR="00AA0D4D" w:rsidRPr="00614CCB" w:rsidRDefault="00AA0D4D" w:rsidP="00B818FA">
      <w:pPr>
        <w:pStyle w:val="Standard"/>
        <w:tabs>
          <w:tab w:val="left" w:pos="567"/>
        </w:tabs>
        <w:autoSpaceDE w:val="0"/>
        <w:jc w:val="both"/>
        <w:rPr>
          <w:rFonts w:cs="Times New Roman"/>
          <w:sz w:val="22"/>
          <w:szCs w:val="22"/>
          <w:lang w:val="ru-RU"/>
        </w:rPr>
      </w:pPr>
    </w:p>
    <w:bookmarkEnd w:id="5"/>
    <w:p w14:paraId="447FF0A1" w14:textId="77777777" w:rsidR="00AA0D4D" w:rsidRPr="00614CCB" w:rsidRDefault="00AA0D4D" w:rsidP="00B818FA">
      <w:pPr>
        <w:tabs>
          <w:tab w:val="left" w:pos="567"/>
        </w:tabs>
        <w:jc w:val="both"/>
        <w:rPr>
          <w:b/>
          <w:sz w:val="22"/>
          <w:szCs w:val="22"/>
        </w:rPr>
      </w:pPr>
      <w:r w:rsidRPr="00614CCB">
        <w:rPr>
          <w:b/>
          <w:sz w:val="22"/>
          <w:szCs w:val="22"/>
        </w:rPr>
        <w:t>Валюта</w:t>
      </w:r>
      <w:r w:rsidRPr="00614CCB">
        <w:rPr>
          <w:sz w:val="22"/>
          <w:szCs w:val="22"/>
        </w:rPr>
        <w:t>, используемая в документации, в том числе, для формирования цены продажи и расчетов: российский рубль.</w:t>
      </w:r>
    </w:p>
    <w:p w14:paraId="7B3F3B55" w14:textId="77777777" w:rsidR="00AA0D4D" w:rsidRPr="00614CCB" w:rsidRDefault="00AA0D4D" w:rsidP="00B818FA">
      <w:pPr>
        <w:tabs>
          <w:tab w:val="left" w:pos="567"/>
        </w:tabs>
        <w:jc w:val="both"/>
        <w:rPr>
          <w:b/>
          <w:sz w:val="22"/>
          <w:szCs w:val="22"/>
        </w:rPr>
      </w:pPr>
      <w:r w:rsidRPr="00614CCB">
        <w:rPr>
          <w:b/>
          <w:sz w:val="22"/>
          <w:szCs w:val="22"/>
        </w:rPr>
        <w:t>Часовой пояс времени, указываемого в документации об аукционе:</w:t>
      </w:r>
      <w:r w:rsidRPr="00614CCB">
        <w:rPr>
          <w:sz w:val="22"/>
          <w:szCs w:val="22"/>
        </w:rPr>
        <w:t xml:space="preserve"> (GMT +03:00) Москва, Санкт-Петербург, Волгоград (время московское).</w:t>
      </w:r>
    </w:p>
    <w:p w14:paraId="43D42CD5" w14:textId="77777777" w:rsidR="00AA0D4D" w:rsidRPr="00614CCB" w:rsidRDefault="00AA0D4D" w:rsidP="00B818FA">
      <w:pPr>
        <w:tabs>
          <w:tab w:val="left" w:pos="567"/>
        </w:tabs>
        <w:jc w:val="both"/>
        <w:rPr>
          <w:sz w:val="22"/>
          <w:szCs w:val="22"/>
        </w:rPr>
      </w:pPr>
      <w:r w:rsidRPr="00614CCB">
        <w:rPr>
          <w:b/>
          <w:sz w:val="22"/>
          <w:szCs w:val="22"/>
        </w:rPr>
        <w:t>Формат, указываемого в документации об аукционе времени:</w:t>
      </w:r>
      <w:r w:rsidRPr="00614CCB">
        <w:rPr>
          <w:sz w:val="22"/>
          <w:szCs w:val="22"/>
        </w:rPr>
        <w:t xml:space="preserve"> ЧЧ:ММ (часы:минуты).</w:t>
      </w:r>
    </w:p>
    <w:p w14:paraId="3DC8B215" w14:textId="77777777" w:rsidR="00AA0D4D" w:rsidRPr="00614CCB" w:rsidRDefault="00AA0D4D" w:rsidP="00B818FA">
      <w:pPr>
        <w:tabs>
          <w:tab w:val="left" w:pos="567"/>
        </w:tabs>
        <w:jc w:val="both"/>
        <w:rPr>
          <w:sz w:val="22"/>
          <w:szCs w:val="22"/>
        </w:rPr>
      </w:pPr>
    </w:p>
    <w:p w14:paraId="5764AD23" w14:textId="77777777" w:rsidR="00AA0D4D" w:rsidRPr="00614CCB" w:rsidRDefault="00AA0D4D" w:rsidP="00B818FA">
      <w:pPr>
        <w:pStyle w:val="af"/>
        <w:tabs>
          <w:tab w:val="left" w:pos="567"/>
        </w:tabs>
        <w:spacing w:before="0" w:line="240" w:lineRule="auto"/>
        <w:jc w:val="center"/>
        <w:rPr>
          <w:rFonts w:ascii="Times New Roman" w:hAnsi="Times New Roman"/>
          <w:color w:val="auto"/>
          <w:sz w:val="22"/>
          <w:szCs w:val="22"/>
        </w:rPr>
      </w:pPr>
      <w:bookmarkStart w:id="20" w:name="_Toc233935182"/>
      <w:r w:rsidRPr="00614CCB">
        <w:rPr>
          <w:rFonts w:ascii="Times New Roman" w:hAnsi="Times New Roman"/>
          <w:color w:val="auto"/>
          <w:sz w:val="22"/>
          <w:szCs w:val="22"/>
        </w:rPr>
        <w:t>II. ТРЕБОВАНИЯ К ПРЕТЕНДЕНТАМ НА УЧАСТИЕ В АУКЦИОНЕ</w:t>
      </w:r>
      <w:bookmarkEnd w:id="20"/>
    </w:p>
    <w:p w14:paraId="4C530BEE" w14:textId="77777777" w:rsidR="00AA0D4D" w:rsidRPr="00614CCB" w:rsidRDefault="00AA0D4D" w:rsidP="00B818FA">
      <w:pPr>
        <w:tabs>
          <w:tab w:val="left" w:pos="567"/>
        </w:tabs>
        <w:jc w:val="both"/>
        <w:rPr>
          <w:sz w:val="22"/>
          <w:szCs w:val="22"/>
        </w:rPr>
      </w:pPr>
    </w:p>
    <w:p w14:paraId="28FD78BD" w14:textId="297B9496" w:rsidR="00AA0D4D" w:rsidRPr="00614CCB" w:rsidRDefault="00AA0D4D" w:rsidP="00B818FA">
      <w:pPr>
        <w:tabs>
          <w:tab w:val="left" w:pos="567"/>
        </w:tabs>
        <w:jc w:val="both"/>
        <w:rPr>
          <w:sz w:val="22"/>
          <w:szCs w:val="22"/>
        </w:rPr>
      </w:pPr>
      <w:r w:rsidRPr="00614CCB">
        <w:rPr>
          <w:sz w:val="22"/>
          <w:szCs w:val="22"/>
        </w:rPr>
        <w:t>К участию в аукционе допускаются юридические и физические лица, отвечающие признакам покупателя в соответствии с Законом</w:t>
      </w:r>
      <w:r w:rsidR="008D5B04" w:rsidRPr="00614CCB">
        <w:rPr>
          <w:sz w:val="22"/>
          <w:szCs w:val="22"/>
        </w:rPr>
        <w:t xml:space="preserve"> о приватизации</w:t>
      </w:r>
      <w:r w:rsidRPr="00614CCB">
        <w:rPr>
          <w:sz w:val="22"/>
          <w:szCs w:val="22"/>
        </w:rPr>
        <w:t xml:space="preserve">, своевременно подавшие заявку на участие в аукционе, представившие надлежащим образом оформленные документы в соответствии с перечнем, установленным </w:t>
      </w:r>
      <w:r w:rsidR="008D5B04" w:rsidRPr="00614CCB">
        <w:rPr>
          <w:sz w:val="22"/>
          <w:szCs w:val="22"/>
        </w:rPr>
        <w:t xml:space="preserve">информационным сообщением (извещением о проведении торгов) и </w:t>
      </w:r>
      <w:r w:rsidRPr="00614CCB">
        <w:rPr>
          <w:sz w:val="22"/>
          <w:szCs w:val="22"/>
        </w:rPr>
        <w:t>настоящей документаци</w:t>
      </w:r>
      <w:r w:rsidR="008D5B04" w:rsidRPr="00614CCB">
        <w:rPr>
          <w:sz w:val="22"/>
          <w:szCs w:val="22"/>
        </w:rPr>
        <w:t>ей</w:t>
      </w:r>
      <w:r w:rsidRPr="00614CCB">
        <w:rPr>
          <w:sz w:val="22"/>
          <w:szCs w:val="22"/>
        </w:rPr>
        <w:t xml:space="preserve"> об аукционе и обеспечившие поступление на счет</w:t>
      </w:r>
      <w:r w:rsidR="008D5B04" w:rsidRPr="00614CCB">
        <w:rPr>
          <w:sz w:val="22"/>
          <w:szCs w:val="22"/>
        </w:rPr>
        <w:t xml:space="preserve"> оператора электронной площадки </w:t>
      </w:r>
      <w:r w:rsidRPr="00614CCB">
        <w:rPr>
          <w:sz w:val="22"/>
          <w:szCs w:val="22"/>
        </w:rPr>
        <w:t>установленной суммы задатка в указанный срок.</w:t>
      </w:r>
    </w:p>
    <w:p w14:paraId="1F0DA4E2" w14:textId="77777777" w:rsidR="00AA0D4D" w:rsidRPr="00614CCB" w:rsidRDefault="00AA0D4D" w:rsidP="00B818FA">
      <w:pPr>
        <w:pStyle w:val="24"/>
        <w:tabs>
          <w:tab w:val="left" w:pos="567"/>
        </w:tabs>
        <w:jc w:val="both"/>
        <w:rPr>
          <w:sz w:val="22"/>
          <w:szCs w:val="22"/>
        </w:rPr>
      </w:pPr>
      <w:r w:rsidRPr="00614CCB">
        <w:rPr>
          <w:sz w:val="22"/>
          <w:szCs w:val="22"/>
        </w:rPr>
        <w:t>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14:paraId="697B2ABF" w14:textId="77777777" w:rsidR="00AA0D4D" w:rsidRPr="00614CCB" w:rsidRDefault="00AA0D4D" w:rsidP="00B818FA">
      <w:pPr>
        <w:tabs>
          <w:tab w:val="left" w:pos="567"/>
        </w:tabs>
        <w:jc w:val="both"/>
        <w:rPr>
          <w:sz w:val="22"/>
          <w:szCs w:val="22"/>
        </w:rPr>
      </w:pPr>
      <w:r w:rsidRPr="00614CCB">
        <w:rPr>
          <w:sz w:val="22"/>
          <w:szCs w:val="22"/>
        </w:rPr>
        <w:t>Обязанность доказать свое право на участие в аукционе возлагается на претендента.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14:paraId="3523C784" w14:textId="77777777" w:rsidR="00AA0D4D" w:rsidRPr="00614CCB" w:rsidRDefault="00AA0D4D" w:rsidP="00B818FA">
      <w:pPr>
        <w:tabs>
          <w:tab w:val="left" w:pos="567"/>
        </w:tabs>
        <w:jc w:val="both"/>
        <w:rPr>
          <w:sz w:val="22"/>
          <w:szCs w:val="22"/>
        </w:rPr>
      </w:pPr>
    </w:p>
    <w:p w14:paraId="38A9DC89" w14:textId="77777777" w:rsidR="00AA0D4D" w:rsidRPr="00614CCB" w:rsidRDefault="00AA0D4D" w:rsidP="00B818FA">
      <w:pPr>
        <w:pStyle w:val="af"/>
        <w:tabs>
          <w:tab w:val="left" w:pos="567"/>
        </w:tabs>
        <w:spacing w:before="0" w:line="240" w:lineRule="auto"/>
        <w:jc w:val="center"/>
        <w:rPr>
          <w:rFonts w:ascii="Times New Roman" w:hAnsi="Times New Roman"/>
          <w:color w:val="auto"/>
          <w:sz w:val="22"/>
          <w:szCs w:val="22"/>
        </w:rPr>
      </w:pPr>
      <w:bookmarkStart w:id="21" w:name="_Toc233935183"/>
      <w:r w:rsidRPr="00614CCB">
        <w:rPr>
          <w:rStyle w:val="110"/>
          <w:rFonts w:ascii="Times New Roman" w:hAnsi="Times New Roman" w:cs="Times New Roman"/>
          <w:b/>
          <w:bCs w:val="0"/>
          <w:color w:val="auto"/>
          <w:sz w:val="22"/>
          <w:szCs w:val="22"/>
        </w:rPr>
        <w:t>III. ИНСТРУКЦИЯ ПРЕТЕНДЕНТАМ НА УЧАСТИЕ В АУКЦИОНЕ</w:t>
      </w:r>
      <w:bookmarkEnd w:id="21"/>
    </w:p>
    <w:p w14:paraId="677E357B" w14:textId="77777777" w:rsidR="00AA0D4D" w:rsidRPr="00614CCB" w:rsidRDefault="00AA0D4D" w:rsidP="00B818FA">
      <w:pPr>
        <w:tabs>
          <w:tab w:val="left" w:pos="567"/>
        </w:tabs>
        <w:rPr>
          <w:b/>
          <w:sz w:val="22"/>
          <w:szCs w:val="22"/>
        </w:rPr>
      </w:pPr>
      <w:bookmarkStart w:id="22" w:name="_Ref130384933"/>
    </w:p>
    <w:p w14:paraId="6FD694FC" w14:textId="77777777" w:rsidR="00AA0D4D" w:rsidRPr="00614CCB" w:rsidRDefault="00AA0D4D" w:rsidP="00B818FA">
      <w:pPr>
        <w:tabs>
          <w:tab w:val="left" w:pos="567"/>
        </w:tabs>
        <w:rPr>
          <w:sz w:val="22"/>
          <w:szCs w:val="22"/>
        </w:rPr>
      </w:pPr>
      <w:r w:rsidRPr="00614CCB">
        <w:rPr>
          <w:b/>
          <w:sz w:val="22"/>
          <w:szCs w:val="22"/>
        </w:rPr>
        <w:t>3.1. Предоставление документации об аукционе</w:t>
      </w:r>
    </w:p>
    <w:bookmarkEnd w:id="22"/>
    <w:p w14:paraId="161E7791" w14:textId="3C269519" w:rsidR="00AA0D4D" w:rsidRPr="00614CCB" w:rsidRDefault="00AA0D4D" w:rsidP="00B818FA">
      <w:pPr>
        <w:tabs>
          <w:tab w:val="left" w:pos="567"/>
        </w:tabs>
        <w:jc w:val="both"/>
        <w:rPr>
          <w:sz w:val="22"/>
          <w:szCs w:val="22"/>
        </w:rPr>
      </w:pPr>
      <w:r w:rsidRPr="00614CCB">
        <w:rPr>
          <w:sz w:val="22"/>
          <w:szCs w:val="22"/>
        </w:rPr>
        <w:t xml:space="preserve">Документация об аукционе </w:t>
      </w:r>
      <w:r w:rsidRPr="00614CCB">
        <w:rPr>
          <w:rStyle w:val="postbody"/>
          <w:rFonts w:eastAsia="Arial Unicode MS"/>
          <w:sz w:val="22"/>
          <w:szCs w:val="22"/>
        </w:rPr>
        <w:t>предоставляется бесплатно</w:t>
      </w:r>
      <w:r w:rsidRPr="00614CCB">
        <w:rPr>
          <w:sz w:val="22"/>
          <w:szCs w:val="22"/>
        </w:rPr>
        <w:t xml:space="preserve"> </w:t>
      </w:r>
      <w:r w:rsidRPr="00614CCB">
        <w:rPr>
          <w:b/>
          <w:bCs/>
          <w:sz w:val="22"/>
          <w:szCs w:val="22"/>
        </w:rPr>
        <w:t xml:space="preserve">с </w:t>
      </w:r>
      <w:r w:rsidR="009F47A5">
        <w:rPr>
          <w:rFonts w:eastAsia="Times New Roman CYR"/>
          <w:b/>
          <w:sz w:val="22"/>
          <w:szCs w:val="22"/>
        </w:rPr>
        <w:t>13.07</w:t>
      </w:r>
      <w:r w:rsidR="002D2B6E" w:rsidRPr="00614CCB">
        <w:rPr>
          <w:rFonts w:eastAsia="Times New Roman CYR"/>
          <w:b/>
          <w:sz w:val="22"/>
          <w:szCs w:val="22"/>
        </w:rPr>
        <w:t>.2026 г.</w:t>
      </w:r>
      <w:r w:rsidRPr="00614CCB">
        <w:rPr>
          <w:b/>
          <w:bCs/>
          <w:sz w:val="22"/>
          <w:szCs w:val="22"/>
        </w:rPr>
        <w:t xml:space="preserve"> до </w:t>
      </w:r>
      <w:r w:rsidR="009F47A5">
        <w:rPr>
          <w:rFonts w:eastAsia="Times New Roman CYR"/>
          <w:b/>
          <w:sz w:val="22"/>
          <w:szCs w:val="22"/>
        </w:rPr>
        <w:t>10.08</w:t>
      </w:r>
      <w:r w:rsidR="002D2B6E" w:rsidRPr="00614CCB">
        <w:rPr>
          <w:rFonts w:eastAsia="Times New Roman CYR"/>
          <w:b/>
          <w:sz w:val="22"/>
          <w:szCs w:val="22"/>
        </w:rPr>
        <w:t>.2026 г.</w:t>
      </w:r>
      <w:r w:rsidRPr="00614CCB">
        <w:rPr>
          <w:b/>
          <w:bCs/>
          <w:sz w:val="22"/>
          <w:szCs w:val="22"/>
        </w:rPr>
        <w:t xml:space="preserve"> </w:t>
      </w:r>
      <w:r w:rsidRPr="00614CCB">
        <w:rPr>
          <w:sz w:val="22"/>
          <w:szCs w:val="22"/>
        </w:rPr>
        <w:t xml:space="preserve">(кроме субботы, воскресенья и праздничных дней, которые официально считаются выходными) с 09:00 до 13:00 и с 13:45 до 17:15 (в пятницу до 15:45) </w:t>
      </w:r>
      <w:r w:rsidRPr="00614CCB">
        <w:rPr>
          <w:rStyle w:val="postbody"/>
          <w:rFonts w:eastAsia="Arial Unicode MS"/>
          <w:sz w:val="22"/>
          <w:szCs w:val="22"/>
        </w:rPr>
        <w:t xml:space="preserve">по адресу: </w:t>
      </w:r>
      <w:r w:rsidR="00F60F73" w:rsidRPr="00D57AD6">
        <w:rPr>
          <w:rFonts w:eastAsia="Times New Roman CYR"/>
          <w:sz w:val="22"/>
          <w:szCs w:val="22"/>
        </w:rPr>
        <w:t>Администрация Пудожского муниципального района</w:t>
      </w:r>
      <w:r w:rsidR="00F60F73">
        <w:rPr>
          <w:rFonts w:eastAsia="Times New Roman CYR"/>
          <w:sz w:val="22"/>
          <w:szCs w:val="22"/>
        </w:rPr>
        <w:t xml:space="preserve"> - </w:t>
      </w:r>
      <w:r w:rsidR="00F60F73" w:rsidRPr="00D57AD6">
        <w:rPr>
          <w:rFonts w:eastAsia="Times New Roman CYR"/>
          <w:sz w:val="22"/>
          <w:szCs w:val="22"/>
        </w:rPr>
        <w:t>186150, Республика Карелия, г. Пудож, ул. Ленина, д. 90</w:t>
      </w:r>
      <w:r w:rsidR="0034618F" w:rsidRPr="00614CCB">
        <w:rPr>
          <w:sz w:val="22"/>
          <w:szCs w:val="22"/>
        </w:rPr>
        <w:t>, и 185035 Республика Карелия, г. Петрозаводск, ул. Ф. Энгельса, д.10, каб. 506 - ООО «ПСО «Госзаказ»</w:t>
      </w:r>
      <w:r w:rsidRPr="00614CCB">
        <w:rPr>
          <w:sz w:val="22"/>
          <w:szCs w:val="22"/>
        </w:rPr>
        <w:t>.</w:t>
      </w:r>
    </w:p>
    <w:p w14:paraId="29DDBE6F" w14:textId="77777777" w:rsidR="00AA0D4D" w:rsidRPr="00614CCB" w:rsidRDefault="00AA0D4D" w:rsidP="00B818FA">
      <w:pPr>
        <w:tabs>
          <w:tab w:val="left" w:pos="567"/>
        </w:tabs>
        <w:jc w:val="both"/>
        <w:rPr>
          <w:sz w:val="22"/>
          <w:szCs w:val="22"/>
        </w:rPr>
      </w:pPr>
      <w:r w:rsidRPr="00614CCB">
        <w:rPr>
          <w:sz w:val="22"/>
          <w:szCs w:val="22"/>
        </w:rPr>
        <w:t xml:space="preserve">Заявление о предоставлении документации об аукционе должно быть выполнено на бланке претендента (бланк с основными реквизитами (сведениями) претендента) с указанием предмета аукциона, почтового адреса и адреса местонахождения, контактных данных (номер телефона, факса (при наличии), адрес электронной почты (при наличии) и данные ответственного лица) заявителя. В заявлении может быть указан желаемый для претендента способ получения документации об аукционе (выдать на руки представителю, курьеру, по почте и т.п.). Заявление должно быть направлено в адрес продавца (либо передано продавцу нарочным). Если способ получения документации не будет указан, продавец направит документацию об аукционе простым почтовым отправлением. </w:t>
      </w:r>
    </w:p>
    <w:p w14:paraId="3ADF6A1D" w14:textId="101CED24" w:rsidR="00AA0D4D" w:rsidRPr="00614CCB" w:rsidRDefault="00AA0D4D" w:rsidP="00B818FA">
      <w:pPr>
        <w:tabs>
          <w:tab w:val="left" w:pos="567"/>
        </w:tabs>
        <w:jc w:val="both"/>
        <w:rPr>
          <w:b/>
          <w:sz w:val="22"/>
          <w:szCs w:val="22"/>
        </w:rPr>
      </w:pPr>
      <w:r w:rsidRPr="00614CCB">
        <w:rPr>
          <w:sz w:val="22"/>
          <w:szCs w:val="22"/>
        </w:rPr>
        <w:t xml:space="preserve">С документацией об аукционе можно ознакомиться </w:t>
      </w:r>
      <w:r w:rsidR="00DC49DB" w:rsidRPr="00614CCB">
        <w:rPr>
          <w:rFonts w:eastAsia="Times New Roman CYR"/>
          <w:sz w:val="22"/>
          <w:szCs w:val="22"/>
        </w:rPr>
        <w:t>на официальном сайте ГИСТорги</w:t>
      </w:r>
      <w:r w:rsidR="00DC49DB" w:rsidRPr="00614CCB">
        <w:rPr>
          <w:sz w:val="22"/>
          <w:szCs w:val="22"/>
        </w:rPr>
        <w:t>, на сайте электронной площадки, на официальном сайте Продавца в сети «Интернет»</w:t>
      </w:r>
      <w:r w:rsidRPr="00614CCB">
        <w:rPr>
          <w:sz w:val="22"/>
          <w:szCs w:val="22"/>
          <w:lang w:eastAsia="en-US"/>
        </w:rPr>
        <w:t>.</w:t>
      </w:r>
    </w:p>
    <w:p w14:paraId="27F6A072" w14:textId="77777777" w:rsidR="00AA0D4D" w:rsidRPr="00614CCB" w:rsidRDefault="00AA0D4D" w:rsidP="00B818FA">
      <w:pPr>
        <w:tabs>
          <w:tab w:val="left" w:pos="567"/>
        </w:tabs>
        <w:rPr>
          <w:b/>
          <w:sz w:val="22"/>
          <w:szCs w:val="22"/>
        </w:rPr>
      </w:pPr>
    </w:p>
    <w:p w14:paraId="3B75FAF3" w14:textId="72068F48" w:rsidR="00AA0D4D" w:rsidRPr="00614CCB" w:rsidRDefault="00AA0D4D" w:rsidP="00B818FA">
      <w:pPr>
        <w:tabs>
          <w:tab w:val="left" w:pos="567"/>
        </w:tabs>
        <w:rPr>
          <w:sz w:val="22"/>
          <w:szCs w:val="22"/>
        </w:rPr>
      </w:pPr>
      <w:r w:rsidRPr="00614CCB">
        <w:rPr>
          <w:b/>
          <w:sz w:val="22"/>
          <w:szCs w:val="22"/>
        </w:rPr>
        <w:t>3.2. Условия участия в аукционе</w:t>
      </w:r>
      <w:r w:rsidR="00F960C5" w:rsidRPr="00614CCB">
        <w:rPr>
          <w:b/>
          <w:sz w:val="22"/>
          <w:szCs w:val="22"/>
        </w:rPr>
        <w:t xml:space="preserve"> </w:t>
      </w:r>
    </w:p>
    <w:p w14:paraId="38290555" w14:textId="4E3649B2" w:rsidR="00AA0D4D" w:rsidRPr="00614CCB" w:rsidRDefault="00AA0D4D" w:rsidP="00B818FA">
      <w:pPr>
        <w:pStyle w:val="ConsPlusNormal"/>
        <w:widowControl/>
        <w:tabs>
          <w:tab w:val="left" w:pos="567"/>
        </w:tabs>
        <w:ind w:firstLine="0"/>
        <w:jc w:val="both"/>
        <w:rPr>
          <w:rFonts w:ascii="Times New Roman" w:hAnsi="Times New Roman" w:cs="Times New Roman"/>
          <w:b/>
          <w:sz w:val="22"/>
          <w:szCs w:val="22"/>
        </w:rPr>
      </w:pPr>
      <w:r w:rsidRPr="00614CCB">
        <w:rPr>
          <w:rFonts w:ascii="Times New Roman" w:hAnsi="Times New Roman" w:cs="Times New Roman"/>
          <w:sz w:val="22"/>
          <w:szCs w:val="22"/>
        </w:rPr>
        <w:t xml:space="preserve">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w:t>
      </w:r>
      <w:r w:rsidRPr="00614CCB">
        <w:rPr>
          <w:rFonts w:ascii="Times New Roman" w:hAnsi="Times New Roman" w:cs="Times New Roman"/>
          <w:b/>
          <w:i/>
          <w:sz w:val="22"/>
          <w:szCs w:val="22"/>
        </w:rPr>
        <w:t xml:space="preserve">(образец - Форма 1 настоящей </w:t>
      </w:r>
      <w:r w:rsidRPr="00614CCB">
        <w:rPr>
          <w:rFonts w:ascii="Times New Roman" w:hAnsi="Times New Roman" w:cs="Times New Roman"/>
          <w:b/>
          <w:i/>
          <w:sz w:val="22"/>
          <w:szCs w:val="22"/>
        </w:rPr>
        <w:lastRenderedPageBreak/>
        <w:t xml:space="preserve">документации об аукционе) </w:t>
      </w:r>
      <w:r w:rsidRPr="00614CCB">
        <w:rPr>
          <w:rFonts w:ascii="Times New Roman" w:hAnsi="Times New Roman" w:cs="Times New Roman"/>
          <w:sz w:val="22"/>
          <w:szCs w:val="22"/>
        </w:rPr>
        <w:t xml:space="preserve">и иные документы в соответствии с перечнем, указанным </w:t>
      </w:r>
      <w:r w:rsidR="00B818FA" w:rsidRPr="00614CCB">
        <w:rPr>
          <w:rFonts w:ascii="Times New Roman" w:hAnsi="Times New Roman" w:cs="Times New Roman"/>
          <w:sz w:val="22"/>
          <w:szCs w:val="22"/>
        </w:rPr>
        <w:t xml:space="preserve">в информационном сообщении (извещении о проведении торгов) и </w:t>
      </w:r>
      <w:r w:rsidRPr="00614CCB">
        <w:rPr>
          <w:rFonts w:ascii="Times New Roman" w:hAnsi="Times New Roman" w:cs="Times New Roman"/>
          <w:sz w:val="22"/>
          <w:szCs w:val="22"/>
        </w:rPr>
        <w:t>в настоящем пункте документации об аукционе.</w:t>
      </w:r>
    </w:p>
    <w:p w14:paraId="6671A212" w14:textId="77777777" w:rsidR="00B818FA" w:rsidRPr="00614CCB" w:rsidRDefault="00B818FA" w:rsidP="00B818FA">
      <w:pPr>
        <w:pStyle w:val="Standard"/>
        <w:tabs>
          <w:tab w:val="left" w:pos="567"/>
        </w:tabs>
        <w:autoSpaceDE w:val="0"/>
        <w:jc w:val="both"/>
        <w:rPr>
          <w:rFonts w:eastAsia="Times New Roman CYR" w:cs="Times New Roman"/>
          <w:b/>
          <w:sz w:val="22"/>
          <w:szCs w:val="22"/>
          <w:lang w:val="ru-RU"/>
        </w:rPr>
      </w:pPr>
      <w:r w:rsidRPr="00614CCB">
        <w:rPr>
          <w:rFonts w:eastAsia="Times New Roman CYR" w:cs="Times New Roman"/>
          <w:b/>
          <w:sz w:val="22"/>
          <w:szCs w:val="22"/>
          <w:lang w:val="ru-RU"/>
        </w:rPr>
        <w:t>Исчерпывающий перечень представляемых участниками торгов документов и требования к их оформлению:</w:t>
      </w:r>
    </w:p>
    <w:p w14:paraId="30638327" w14:textId="77777777" w:rsidR="00B818FA" w:rsidRPr="00614CCB" w:rsidRDefault="00B818FA" w:rsidP="00B818FA">
      <w:pPr>
        <w:pStyle w:val="Standard"/>
        <w:tabs>
          <w:tab w:val="left" w:pos="567"/>
        </w:tabs>
        <w:autoSpaceDE w:val="0"/>
        <w:rPr>
          <w:rFonts w:eastAsia="Times New Roman CYR" w:cs="Times New Roman"/>
          <w:bCs/>
          <w:sz w:val="22"/>
          <w:szCs w:val="22"/>
          <w:lang w:val="ru-RU"/>
        </w:rPr>
      </w:pPr>
      <w:r w:rsidRPr="00614CCB">
        <w:rPr>
          <w:rFonts w:eastAsia="Times New Roman CYR" w:cs="Times New Roman"/>
          <w:bCs/>
          <w:sz w:val="22"/>
          <w:szCs w:val="22"/>
          <w:lang w:val="ru-RU"/>
        </w:rPr>
        <w:t xml:space="preserve">Претенденты </w:t>
      </w:r>
      <w:r w:rsidRPr="00614CCB">
        <w:rPr>
          <w:rFonts w:eastAsia="Times New Roman CYR" w:cs="Times New Roman"/>
          <w:b/>
          <w:sz w:val="22"/>
          <w:szCs w:val="22"/>
          <w:lang w:val="ru-RU"/>
        </w:rPr>
        <w:t>(физические лица)</w:t>
      </w:r>
      <w:r w:rsidRPr="00614CCB">
        <w:rPr>
          <w:rFonts w:eastAsia="Times New Roman CYR" w:cs="Times New Roman"/>
          <w:bCs/>
          <w:sz w:val="22"/>
          <w:szCs w:val="22"/>
          <w:lang w:val="ru-RU"/>
        </w:rPr>
        <w:t xml:space="preserve"> одновременно представляют:</w:t>
      </w:r>
    </w:p>
    <w:p w14:paraId="74AB373F" w14:textId="77777777" w:rsidR="00B818FA" w:rsidRPr="00614CCB" w:rsidRDefault="00B818FA" w:rsidP="00B818FA">
      <w:pPr>
        <w:pStyle w:val="Standard"/>
        <w:numPr>
          <w:ilvl w:val="0"/>
          <w:numId w:val="5"/>
        </w:numPr>
        <w:tabs>
          <w:tab w:val="left" w:pos="567"/>
        </w:tabs>
        <w:autoSpaceDE w:val="0"/>
        <w:ind w:left="0" w:firstLine="0"/>
        <w:jc w:val="both"/>
        <w:textAlignment w:val="baseline"/>
        <w:rPr>
          <w:rFonts w:eastAsia="Times New Roman CYR" w:cs="Times New Roman"/>
          <w:sz w:val="22"/>
          <w:szCs w:val="22"/>
          <w:lang w:val="ru-RU"/>
        </w:rPr>
      </w:pPr>
      <w:r w:rsidRPr="00614CCB">
        <w:rPr>
          <w:rFonts w:eastAsia="Times New Roman CYR" w:cs="Times New Roman"/>
          <w:sz w:val="22"/>
          <w:szCs w:val="22"/>
          <w:lang w:val="ru-RU"/>
        </w:rPr>
        <w:t xml:space="preserve"> электронную форму заявки (образец - Форма 1 документации об аукционе, заполняется в соответствии с регламентом электронной площадки);</w:t>
      </w:r>
    </w:p>
    <w:p w14:paraId="6773620C" w14:textId="77777777" w:rsidR="00B818FA" w:rsidRPr="00614CCB" w:rsidRDefault="00B818FA" w:rsidP="00B818FA">
      <w:pPr>
        <w:pStyle w:val="Standard"/>
        <w:numPr>
          <w:ilvl w:val="0"/>
          <w:numId w:val="5"/>
        </w:numPr>
        <w:tabs>
          <w:tab w:val="left" w:pos="567"/>
        </w:tabs>
        <w:autoSpaceDE w:val="0"/>
        <w:ind w:left="0" w:firstLine="0"/>
        <w:jc w:val="both"/>
        <w:textAlignment w:val="baseline"/>
        <w:rPr>
          <w:rFonts w:eastAsia="Times New Roman CYR" w:cs="Times New Roman"/>
          <w:sz w:val="22"/>
          <w:szCs w:val="22"/>
          <w:lang w:val="ru-RU"/>
        </w:rPr>
      </w:pPr>
      <w:r w:rsidRPr="00614CCB">
        <w:rPr>
          <w:rFonts w:cs="Times New Roman"/>
          <w:sz w:val="22"/>
          <w:szCs w:val="22"/>
          <w:lang w:val="ru-RU"/>
        </w:rPr>
        <w:t xml:space="preserve"> документ, удостоверяющий личность </w:t>
      </w:r>
      <w:r w:rsidRPr="00614CCB">
        <w:rPr>
          <w:rFonts w:cs="Times New Roman"/>
          <w:b/>
          <w:sz w:val="22"/>
          <w:szCs w:val="22"/>
          <w:u w:val="single"/>
          <w:lang w:val="ru-RU"/>
        </w:rPr>
        <w:t>(копии всех его листов)</w:t>
      </w:r>
      <w:r w:rsidRPr="00614CCB">
        <w:rPr>
          <w:rFonts w:cs="Times New Roman"/>
          <w:sz w:val="22"/>
          <w:szCs w:val="22"/>
          <w:lang w:val="ru-RU"/>
        </w:rPr>
        <w:t>;</w:t>
      </w:r>
    </w:p>
    <w:p w14:paraId="5085516E" w14:textId="77777777" w:rsidR="00B818FA" w:rsidRPr="00614CCB" w:rsidRDefault="00B818FA" w:rsidP="00B818FA">
      <w:pPr>
        <w:pStyle w:val="Standard"/>
        <w:numPr>
          <w:ilvl w:val="0"/>
          <w:numId w:val="5"/>
        </w:numPr>
        <w:tabs>
          <w:tab w:val="left" w:pos="567"/>
        </w:tabs>
        <w:autoSpaceDE w:val="0"/>
        <w:ind w:left="0" w:firstLine="0"/>
        <w:jc w:val="both"/>
        <w:textAlignment w:val="baseline"/>
        <w:rPr>
          <w:rFonts w:eastAsia="Times New Roman CYR" w:cs="Times New Roman"/>
          <w:sz w:val="22"/>
          <w:szCs w:val="22"/>
          <w:lang w:val="ru-RU"/>
        </w:rPr>
      </w:pPr>
      <w:r w:rsidRPr="00614CCB">
        <w:rPr>
          <w:rFonts w:eastAsia="Times New Roman CYR" w:cs="Times New Roman"/>
          <w:sz w:val="22"/>
          <w:szCs w:val="22"/>
          <w:lang w:val="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Для заявителей (физических лиц) доверенность должна быть нотариально удостоверена.</w:t>
      </w:r>
    </w:p>
    <w:p w14:paraId="2591D875" w14:textId="77777777" w:rsidR="00B818FA" w:rsidRPr="00614CCB" w:rsidRDefault="00B818FA" w:rsidP="00B818FA">
      <w:pPr>
        <w:pStyle w:val="Standard"/>
        <w:tabs>
          <w:tab w:val="left" w:pos="567"/>
        </w:tabs>
        <w:autoSpaceDE w:val="0"/>
        <w:jc w:val="both"/>
        <w:rPr>
          <w:rFonts w:eastAsia="Times New Roman CYR" w:cs="Times New Roman"/>
          <w:bCs/>
          <w:sz w:val="22"/>
          <w:szCs w:val="22"/>
          <w:lang w:val="ru-RU"/>
        </w:rPr>
      </w:pPr>
      <w:r w:rsidRPr="00614CCB">
        <w:rPr>
          <w:rFonts w:eastAsia="Times New Roman CYR" w:cs="Times New Roman"/>
          <w:bCs/>
          <w:sz w:val="22"/>
          <w:szCs w:val="22"/>
          <w:lang w:val="ru-RU"/>
        </w:rPr>
        <w:t xml:space="preserve">Претенденты </w:t>
      </w:r>
      <w:r w:rsidRPr="00614CCB">
        <w:rPr>
          <w:rFonts w:eastAsia="Times New Roman CYR" w:cs="Times New Roman"/>
          <w:b/>
          <w:sz w:val="22"/>
          <w:szCs w:val="22"/>
          <w:lang w:val="ru-RU"/>
        </w:rPr>
        <w:t>(юридические лица)</w:t>
      </w:r>
      <w:r w:rsidRPr="00614CCB">
        <w:rPr>
          <w:rFonts w:eastAsia="Times New Roman CYR" w:cs="Times New Roman"/>
          <w:bCs/>
          <w:sz w:val="22"/>
          <w:szCs w:val="22"/>
          <w:lang w:val="ru-RU"/>
        </w:rPr>
        <w:t xml:space="preserve"> одновременно представляют:</w:t>
      </w:r>
    </w:p>
    <w:p w14:paraId="6729BEC4" w14:textId="77777777" w:rsidR="00B818FA" w:rsidRPr="00614CCB" w:rsidRDefault="00B818FA" w:rsidP="00B818FA">
      <w:pPr>
        <w:pStyle w:val="Standard"/>
        <w:numPr>
          <w:ilvl w:val="0"/>
          <w:numId w:val="5"/>
        </w:numPr>
        <w:tabs>
          <w:tab w:val="left" w:pos="567"/>
        </w:tabs>
        <w:autoSpaceDE w:val="0"/>
        <w:ind w:left="0" w:firstLine="0"/>
        <w:jc w:val="both"/>
        <w:textAlignment w:val="baseline"/>
        <w:rPr>
          <w:rFonts w:eastAsia="Times New Roman CYR" w:cs="Times New Roman"/>
          <w:sz w:val="22"/>
          <w:szCs w:val="22"/>
          <w:lang w:val="ru-RU"/>
        </w:rPr>
      </w:pPr>
      <w:r w:rsidRPr="00614CCB">
        <w:rPr>
          <w:rFonts w:eastAsia="Times New Roman CYR" w:cs="Times New Roman"/>
          <w:sz w:val="22"/>
          <w:szCs w:val="22"/>
          <w:lang w:val="ru-RU"/>
        </w:rPr>
        <w:t xml:space="preserve"> электронную форму заявки (образец - Форма 1 документации об аукционе, заполняется в соответствии с регламентом электронной площадки);</w:t>
      </w:r>
    </w:p>
    <w:p w14:paraId="4788633B" w14:textId="77777777" w:rsidR="00B818FA" w:rsidRPr="00614CCB" w:rsidRDefault="00B818FA" w:rsidP="00B818FA">
      <w:pPr>
        <w:pStyle w:val="Standard"/>
        <w:numPr>
          <w:ilvl w:val="0"/>
          <w:numId w:val="5"/>
        </w:numPr>
        <w:tabs>
          <w:tab w:val="left" w:pos="567"/>
        </w:tabs>
        <w:autoSpaceDE w:val="0"/>
        <w:ind w:left="0" w:firstLine="0"/>
        <w:jc w:val="both"/>
        <w:textAlignment w:val="baseline"/>
        <w:rPr>
          <w:rFonts w:eastAsia="Times New Roman CYR" w:cs="Times New Roman"/>
          <w:sz w:val="22"/>
          <w:szCs w:val="22"/>
          <w:lang w:val="ru-RU"/>
        </w:rPr>
      </w:pPr>
      <w:r w:rsidRPr="00614CCB">
        <w:rPr>
          <w:rFonts w:eastAsia="Times New Roman CYR" w:cs="Times New Roman"/>
          <w:sz w:val="22"/>
          <w:szCs w:val="22"/>
          <w:lang w:val="ru-RU"/>
        </w:rPr>
        <w:t xml:space="preserve"> заверенные копии учредительных документов;</w:t>
      </w:r>
    </w:p>
    <w:p w14:paraId="5653BC34" w14:textId="77777777" w:rsidR="00B818FA" w:rsidRPr="00614CCB" w:rsidRDefault="00B818FA" w:rsidP="00B818FA">
      <w:pPr>
        <w:pStyle w:val="Standard"/>
        <w:numPr>
          <w:ilvl w:val="0"/>
          <w:numId w:val="5"/>
        </w:numPr>
        <w:tabs>
          <w:tab w:val="left" w:pos="567"/>
        </w:tabs>
        <w:autoSpaceDE w:val="0"/>
        <w:ind w:left="0" w:firstLine="0"/>
        <w:jc w:val="both"/>
        <w:textAlignment w:val="baseline"/>
        <w:rPr>
          <w:rFonts w:eastAsia="Times New Roman CYR" w:cs="Times New Roman"/>
          <w:sz w:val="22"/>
          <w:szCs w:val="22"/>
          <w:lang w:val="ru-RU"/>
        </w:rPr>
      </w:pPr>
      <w:r w:rsidRPr="00614CCB">
        <w:rPr>
          <w:rFonts w:eastAsia="Times New Roman CYR" w:cs="Times New Roman"/>
          <w:sz w:val="22"/>
          <w:szCs w:val="22"/>
          <w:lang w:val="ru-RU"/>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6567F4B3" w14:textId="77777777" w:rsidR="00B818FA" w:rsidRPr="00614CCB" w:rsidRDefault="00B818FA" w:rsidP="00B818FA">
      <w:pPr>
        <w:pStyle w:val="Standard"/>
        <w:numPr>
          <w:ilvl w:val="0"/>
          <w:numId w:val="5"/>
        </w:numPr>
        <w:tabs>
          <w:tab w:val="left" w:pos="567"/>
        </w:tabs>
        <w:autoSpaceDE w:val="0"/>
        <w:ind w:left="0" w:firstLine="0"/>
        <w:jc w:val="both"/>
        <w:textAlignment w:val="baseline"/>
        <w:rPr>
          <w:rFonts w:eastAsia="Times New Roman CYR" w:cs="Times New Roman"/>
          <w:sz w:val="22"/>
          <w:szCs w:val="22"/>
          <w:lang w:val="ru-RU"/>
        </w:rPr>
      </w:pPr>
      <w:r w:rsidRPr="00614CCB">
        <w:rPr>
          <w:rFonts w:eastAsia="Times New Roman CYR" w:cs="Times New Roman"/>
          <w:sz w:val="22"/>
          <w:szCs w:val="22"/>
          <w:lang w:val="ru-RU"/>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602360C0" w14:textId="77777777" w:rsidR="00B818FA" w:rsidRPr="00614CCB" w:rsidRDefault="00B818FA" w:rsidP="00B818FA">
      <w:pPr>
        <w:pStyle w:val="Standard"/>
        <w:numPr>
          <w:ilvl w:val="0"/>
          <w:numId w:val="5"/>
        </w:numPr>
        <w:tabs>
          <w:tab w:val="left" w:pos="567"/>
        </w:tabs>
        <w:autoSpaceDE w:val="0"/>
        <w:ind w:left="0" w:firstLine="0"/>
        <w:jc w:val="both"/>
        <w:textAlignment w:val="baseline"/>
        <w:rPr>
          <w:rFonts w:eastAsia="Times New Roman CYR" w:cs="Times New Roman"/>
          <w:sz w:val="22"/>
          <w:szCs w:val="22"/>
          <w:lang w:val="ru-RU"/>
        </w:rPr>
      </w:pPr>
      <w:r w:rsidRPr="00614CCB">
        <w:rPr>
          <w:rFonts w:eastAsia="Times New Roman CYR" w:cs="Times New Roman"/>
          <w:sz w:val="22"/>
          <w:szCs w:val="22"/>
          <w:lang w:val="ru-RU"/>
        </w:rPr>
        <w:t xml:space="preserve">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Для заявителей (юридических лиц) прилагается машиночитаемая доверенность (МЧД).</w:t>
      </w:r>
    </w:p>
    <w:p w14:paraId="2BAFF85D" w14:textId="77777777" w:rsidR="00AA0D4D" w:rsidRPr="00614CCB" w:rsidRDefault="00AA0D4D" w:rsidP="00B818FA">
      <w:pPr>
        <w:pStyle w:val="24"/>
        <w:tabs>
          <w:tab w:val="left" w:pos="567"/>
        </w:tabs>
        <w:jc w:val="both"/>
        <w:rPr>
          <w:b/>
          <w:sz w:val="22"/>
          <w:szCs w:val="22"/>
        </w:rPr>
      </w:pPr>
      <w:r w:rsidRPr="00614CCB">
        <w:rPr>
          <w:sz w:val="22"/>
          <w:szCs w:val="22"/>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7EA02FF" w14:textId="77777777" w:rsidR="00AA0D4D" w:rsidRPr="00614CCB" w:rsidRDefault="00AA0D4D" w:rsidP="00B818FA">
      <w:pPr>
        <w:pStyle w:val="ConsPlusNormal"/>
        <w:widowControl/>
        <w:tabs>
          <w:tab w:val="left" w:pos="567"/>
        </w:tabs>
        <w:ind w:firstLine="0"/>
        <w:jc w:val="both"/>
        <w:rPr>
          <w:rFonts w:ascii="Times New Roman" w:hAnsi="Times New Roman" w:cs="Times New Roman"/>
          <w:sz w:val="22"/>
          <w:szCs w:val="22"/>
        </w:rPr>
      </w:pPr>
    </w:p>
    <w:p w14:paraId="075D3F4A" w14:textId="77777777" w:rsidR="00826563" w:rsidRPr="00614CCB" w:rsidRDefault="00826563" w:rsidP="00826563">
      <w:pPr>
        <w:pStyle w:val="Standard"/>
        <w:tabs>
          <w:tab w:val="left" w:pos="567"/>
        </w:tabs>
        <w:autoSpaceDE w:val="0"/>
        <w:jc w:val="both"/>
        <w:rPr>
          <w:rFonts w:eastAsia="Times New Roman CYR" w:cs="Times New Roman"/>
          <w:sz w:val="22"/>
          <w:szCs w:val="22"/>
          <w:lang w:val="ru-RU"/>
        </w:rPr>
      </w:pPr>
      <w:r w:rsidRPr="00614CCB">
        <w:rPr>
          <w:rFonts w:eastAsia="Times New Roman CYR" w:cs="Times New Roman"/>
          <w:sz w:val="22"/>
          <w:szCs w:val="22"/>
          <w:lang w:val="ru-RU"/>
        </w:rPr>
        <w:t>Участники торгов вносят денежные средства для обеспечения заявки на участие в торгах в виде задатка в размере, сроки и порядке, которые указаны в настоящем извещении о проведении торгов. Задаток за участие в электронных торгах вносится участниками торгов на расчетный счет оператора электронной площадки.</w:t>
      </w:r>
    </w:p>
    <w:p w14:paraId="1F51BB99" w14:textId="543D2747" w:rsidR="00826563" w:rsidRPr="00614CCB" w:rsidRDefault="00826563" w:rsidP="00826563">
      <w:pPr>
        <w:pStyle w:val="Standard"/>
        <w:tabs>
          <w:tab w:val="left" w:pos="567"/>
        </w:tabs>
        <w:autoSpaceDE w:val="0"/>
        <w:jc w:val="both"/>
        <w:rPr>
          <w:rFonts w:eastAsia="Times New Roman CYR" w:cs="Times New Roman"/>
          <w:b/>
          <w:bCs/>
          <w:sz w:val="22"/>
          <w:szCs w:val="22"/>
          <w:lang w:val="ru-RU"/>
        </w:rPr>
      </w:pPr>
      <w:r w:rsidRPr="00614CCB">
        <w:rPr>
          <w:rFonts w:eastAsia="Times New Roman CYR" w:cs="Times New Roman"/>
          <w:b/>
          <w:bCs/>
          <w:sz w:val="22"/>
          <w:szCs w:val="22"/>
          <w:lang w:val="ru-RU"/>
        </w:rPr>
        <w:t>Срок и порядок внесения задатка, необходимые реквизиты счетов:</w:t>
      </w:r>
      <w:r w:rsidRPr="00614CCB">
        <w:rPr>
          <w:rFonts w:eastAsia="Times New Roman CYR" w:cs="Times New Roman"/>
          <w:sz w:val="22"/>
          <w:szCs w:val="22"/>
          <w:lang w:val="ru-RU"/>
        </w:rPr>
        <w:t xml:space="preserve"> денежными средствами в валюте РФ (рубли) </w:t>
      </w:r>
      <w:r w:rsidRPr="00614CCB">
        <w:rPr>
          <w:rFonts w:eastAsia="Times New Roman CYR" w:cs="Times New Roman"/>
          <w:b/>
          <w:sz w:val="22"/>
          <w:szCs w:val="22"/>
          <w:lang w:val="ru-RU"/>
        </w:rPr>
        <w:t xml:space="preserve">до 10:00 (здесь и далее - время московское) </w:t>
      </w:r>
      <w:r w:rsidR="009F47A5">
        <w:rPr>
          <w:rFonts w:eastAsia="Times New Roman CYR" w:cs="Times New Roman"/>
          <w:b/>
          <w:sz w:val="22"/>
          <w:szCs w:val="22"/>
          <w:lang w:val="ru-RU"/>
        </w:rPr>
        <w:t>10.08</w:t>
      </w:r>
      <w:r w:rsidRPr="00614CCB">
        <w:rPr>
          <w:rFonts w:eastAsia="Times New Roman CYR" w:cs="Times New Roman"/>
          <w:b/>
          <w:sz w:val="22"/>
          <w:szCs w:val="22"/>
          <w:lang w:val="ru-RU"/>
        </w:rPr>
        <w:t>.2026 г.</w:t>
      </w:r>
      <w:r w:rsidRPr="00614CCB">
        <w:rPr>
          <w:rFonts w:eastAsia="Times New Roman CYR" w:cs="Times New Roman"/>
          <w:sz w:val="22"/>
          <w:szCs w:val="22"/>
          <w:lang w:val="ru-RU"/>
        </w:rPr>
        <w:t>, в соответствии с регламентом электронной площадки, соглашением о гарантийном обеспечении на электронной площадке «РТС-тендер» Имущественные торги, по следующим реквизитам:</w:t>
      </w:r>
    </w:p>
    <w:p w14:paraId="1D969B86" w14:textId="77777777" w:rsidR="00826563" w:rsidRPr="00614CCB" w:rsidRDefault="00826563" w:rsidP="00826563">
      <w:pPr>
        <w:tabs>
          <w:tab w:val="left" w:pos="567"/>
        </w:tabs>
        <w:jc w:val="both"/>
        <w:rPr>
          <w:sz w:val="22"/>
          <w:szCs w:val="22"/>
        </w:rPr>
      </w:pPr>
      <w:r w:rsidRPr="00614CCB">
        <w:rPr>
          <w:sz w:val="22"/>
          <w:szCs w:val="22"/>
        </w:rPr>
        <w:t>Получатель: ООО «РТС-тендер»;</w:t>
      </w:r>
    </w:p>
    <w:p w14:paraId="35D92D56" w14:textId="77777777" w:rsidR="00826563" w:rsidRPr="00614CCB" w:rsidRDefault="00826563" w:rsidP="00826563">
      <w:pPr>
        <w:tabs>
          <w:tab w:val="left" w:pos="567"/>
        </w:tabs>
        <w:jc w:val="both"/>
        <w:rPr>
          <w:sz w:val="22"/>
          <w:szCs w:val="22"/>
        </w:rPr>
      </w:pPr>
      <w:r w:rsidRPr="00614CCB">
        <w:rPr>
          <w:sz w:val="22"/>
          <w:szCs w:val="22"/>
        </w:rPr>
        <w:t>Наименование банка: Филиал "Корпоративный" ПАО "Совкомбанк"</w:t>
      </w:r>
    </w:p>
    <w:p w14:paraId="67AD04EC" w14:textId="77777777" w:rsidR="00826563" w:rsidRPr="00614CCB" w:rsidRDefault="00826563" w:rsidP="00826563">
      <w:pPr>
        <w:tabs>
          <w:tab w:val="left" w:pos="567"/>
        </w:tabs>
        <w:jc w:val="both"/>
        <w:rPr>
          <w:sz w:val="22"/>
          <w:szCs w:val="22"/>
        </w:rPr>
      </w:pPr>
      <w:r w:rsidRPr="00614CCB">
        <w:rPr>
          <w:sz w:val="22"/>
          <w:szCs w:val="22"/>
        </w:rPr>
        <w:t>Расчетный счёт: 40702810512030016362</w:t>
      </w:r>
    </w:p>
    <w:p w14:paraId="73A2B2EA" w14:textId="77777777" w:rsidR="00826563" w:rsidRPr="00614CCB" w:rsidRDefault="00826563" w:rsidP="00826563">
      <w:pPr>
        <w:tabs>
          <w:tab w:val="left" w:pos="567"/>
        </w:tabs>
        <w:jc w:val="both"/>
        <w:rPr>
          <w:sz w:val="22"/>
          <w:szCs w:val="22"/>
        </w:rPr>
      </w:pPr>
      <w:r w:rsidRPr="00614CCB">
        <w:rPr>
          <w:sz w:val="22"/>
          <w:szCs w:val="22"/>
        </w:rPr>
        <w:t>Корр. счёт: 30101810445250000360</w:t>
      </w:r>
    </w:p>
    <w:p w14:paraId="43B6AB66" w14:textId="77777777" w:rsidR="00826563" w:rsidRPr="00614CCB" w:rsidRDefault="00826563" w:rsidP="00826563">
      <w:pPr>
        <w:tabs>
          <w:tab w:val="left" w:pos="567"/>
        </w:tabs>
        <w:jc w:val="both"/>
        <w:rPr>
          <w:sz w:val="22"/>
          <w:szCs w:val="22"/>
        </w:rPr>
      </w:pPr>
      <w:r w:rsidRPr="00614CCB">
        <w:rPr>
          <w:sz w:val="22"/>
          <w:szCs w:val="22"/>
        </w:rPr>
        <w:t xml:space="preserve">БИК:044525360 </w:t>
      </w:r>
    </w:p>
    <w:p w14:paraId="51DA5393" w14:textId="77777777" w:rsidR="00826563" w:rsidRPr="00614CCB" w:rsidRDefault="00826563" w:rsidP="00826563">
      <w:pPr>
        <w:tabs>
          <w:tab w:val="left" w:pos="567"/>
        </w:tabs>
        <w:jc w:val="both"/>
        <w:rPr>
          <w:sz w:val="22"/>
          <w:szCs w:val="22"/>
        </w:rPr>
      </w:pPr>
      <w:r w:rsidRPr="00614CCB">
        <w:rPr>
          <w:sz w:val="22"/>
          <w:szCs w:val="22"/>
        </w:rPr>
        <w:t>ИНН:7710357167 КПП:773001001</w:t>
      </w:r>
    </w:p>
    <w:p w14:paraId="3FC52158" w14:textId="77777777" w:rsidR="00826563" w:rsidRPr="00614CCB" w:rsidRDefault="00826563" w:rsidP="00826563">
      <w:pPr>
        <w:tabs>
          <w:tab w:val="left" w:pos="567"/>
        </w:tabs>
        <w:jc w:val="both"/>
        <w:rPr>
          <w:b/>
          <w:bCs/>
          <w:sz w:val="22"/>
          <w:szCs w:val="22"/>
        </w:rPr>
      </w:pPr>
      <w:r w:rsidRPr="00614CCB">
        <w:rPr>
          <w:sz w:val="22"/>
          <w:szCs w:val="22"/>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089CF8E0" w14:textId="77777777" w:rsidR="00826563" w:rsidRPr="00614CCB" w:rsidRDefault="00826563" w:rsidP="00826563">
      <w:pPr>
        <w:pStyle w:val="Standard"/>
        <w:tabs>
          <w:tab w:val="left" w:pos="567"/>
        </w:tabs>
        <w:autoSpaceDE w:val="0"/>
        <w:jc w:val="both"/>
        <w:rPr>
          <w:rFonts w:eastAsia="Times New Roman CYR" w:cs="Times New Roman"/>
          <w:sz w:val="22"/>
          <w:szCs w:val="22"/>
          <w:lang w:val="ru-RU"/>
        </w:rPr>
      </w:pPr>
      <w:r w:rsidRPr="00614CCB">
        <w:rPr>
          <w:rFonts w:eastAsia="Times New Roman CYR" w:cs="Times New Roman"/>
          <w:sz w:val="22"/>
          <w:szCs w:val="22"/>
          <w:lang w:val="ru-RU"/>
        </w:rPr>
        <w:t>Данное сообщение является публичной офертой для заключения договора о задатке в соответствии со статьей 437</w:t>
      </w:r>
      <w:r w:rsidRPr="00614CCB">
        <w:rPr>
          <w:rFonts w:eastAsia="Times New Roman" w:cs="Times New Roman"/>
          <w:sz w:val="22"/>
          <w:szCs w:val="22"/>
          <w:lang w:val="ru-RU"/>
        </w:rPr>
        <w:t xml:space="preserve"> </w:t>
      </w:r>
      <w:r w:rsidRPr="00614CCB">
        <w:rPr>
          <w:rFonts w:eastAsia="Times New Roman CYR" w:cs="Times New Roman"/>
          <w:sz w:val="22"/>
          <w:szCs w:val="22"/>
          <w:lang w:val="ru-RU"/>
        </w:rPr>
        <w:t>Гражданского кодекса Российской Федерации, а подача претендентом заявки и перечисление задатка являются акцептом такой оферты, и договор о задатке считается заключенным в установленном порядке. Документом, подтверждающим поступление задатка на счет, указанный в настоящем информационном сообщении, является выписка с этого счета (выписка со счета оператора электронной площадки).</w:t>
      </w:r>
    </w:p>
    <w:p w14:paraId="09045CEE" w14:textId="77777777" w:rsidR="00826563" w:rsidRPr="00614CCB" w:rsidRDefault="00826563" w:rsidP="00826563">
      <w:pPr>
        <w:pStyle w:val="Standard"/>
        <w:rPr>
          <w:rFonts w:eastAsia="Times New Roman CYR" w:cs="Times New Roman"/>
          <w:b/>
          <w:bCs/>
          <w:sz w:val="22"/>
          <w:szCs w:val="22"/>
          <w:lang w:val="ru-RU"/>
        </w:rPr>
      </w:pPr>
      <w:r w:rsidRPr="00614CCB">
        <w:rPr>
          <w:rFonts w:eastAsia="Times New Roman CYR" w:cs="Times New Roman"/>
          <w:b/>
          <w:bCs/>
          <w:sz w:val="22"/>
          <w:szCs w:val="22"/>
          <w:lang w:val="ru-RU"/>
        </w:rPr>
        <w:t xml:space="preserve">Внимание (уведомление от оператора электронной площадки): </w:t>
      </w:r>
    </w:p>
    <w:p w14:paraId="076DC8BE" w14:textId="77777777" w:rsidR="00826563" w:rsidRPr="00614CCB" w:rsidRDefault="00826563" w:rsidP="00826563">
      <w:pPr>
        <w:pStyle w:val="Standard"/>
        <w:jc w:val="both"/>
        <w:rPr>
          <w:rFonts w:eastAsia="Times New Roman CYR" w:cs="Times New Roman"/>
          <w:sz w:val="22"/>
          <w:szCs w:val="22"/>
          <w:lang w:val="ru-RU"/>
        </w:rPr>
      </w:pPr>
      <w:r w:rsidRPr="00614CCB">
        <w:rPr>
          <w:rFonts w:eastAsia="Times New Roman CYR" w:cs="Times New Roman"/>
          <w:sz w:val="22"/>
          <w:szCs w:val="22"/>
          <w:lang w:val="ru-RU"/>
        </w:rPr>
        <w:t>- все денежные средства зачисляются на аналитический счет не позднее одного рабочего дня, следующего за днем поступления средств на расчетный счет оператора электронной площадки. Средства зачисляются строго по факту их поступления. Ускорение зачисления денежных средств не предусмотрено;</w:t>
      </w:r>
    </w:p>
    <w:p w14:paraId="19BACFEE" w14:textId="77777777" w:rsidR="00826563" w:rsidRPr="00614CCB" w:rsidRDefault="00826563" w:rsidP="00826563">
      <w:pPr>
        <w:pStyle w:val="Standard"/>
        <w:jc w:val="both"/>
        <w:rPr>
          <w:rFonts w:eastAsia="Times New Roman CYR" w:cs="Times New Roman"/>
          <w:sz w:val="22"/>
          <w:szCs w:val="22"/>
          <w:lang w:val="ru-RU"/>
        </w:rPr>
      </w:pPr>
      <w:r w:rsidRPr="00614CCB">
        <w:rPr>
          <w:rFonts w:eastAsia="Times New Roman CYR" w:cs="Times New Roman"/>
          <w:sz w:val="22"/>
          <w:szCs w:val="22"/>
          <w:lang w:val="ru-RU"/>
        </w:rPr>
        <w:t xml:space="preserve">- зачисление денежных средств на аналитический счет клиента электронной площадки (заявителя/участника торгов) должно осуществляться только самим клиентом электронной площадки (заявителем/участником торгов) и исключительно в целях, предусмотренных регламентными документами электронной площадки «РТС-тендер». Поступающие денежные средства от третьих лиц не будут зачисляться на аналитические счета и будут </w:t>
      </w:r>
      <w:r w:rsidRPr="00614CCB">
        <w:rPr>
          <w:rFonts w:eastAsia="Times New Roman CYR" w:cs="Times New Roman"/>
          <w:sz w:val="22"/>
          <w:szCs w:val="22"/>
          <w:lang w:val="ru-RU"/>
        </w:rPr>
        <w:lastRenderedPageBreak/>
        <w:t>находиться в реестре невыясненных платежей.</w:t>
      </w:r>
    </w:p>
    <w:p w14:paraId="2EC7AC10" w14:textId="77777777" w:rsidR="00826563" w:rsidRPr="00614CCB" w:rsidRDefault="00826563" w:rsidP="00826563">
      <w:pPr>
        <w:pStyle w:val="Standard"/>
        <w:tabs>
          <w:tab w:val="left" w:pos="567"/>
        </w:tabs>
        <w:autoSpaceDE w:val="0"/>
        <w:rPr>
          <w:rFonts w:eastAsia="Times New Roman CYR" w:cs="Times New Roman"/>
          <w:sz w:val="22"/>
          <w:szCs w:val="22"/>
          <w:lang w:val="ru-RU"/>
        </w:rPr>
      </w:pPr>
    </w:p>
    <w:p w14:paraId="54BE58C9" w14:textId="3D20AA0B" w:rsidR="00AA0D4D" w:rsidRPr="00614CCB" w:rsidRDefault="00826563" w:rsidP="00826563">
      <w:pPr>
        <w:pStyle w:val="24"/>
        <w:tabs>
          <w:tab w:val="left" w:pos="567"/>
        </w:tabs>
        <w:jc w:val="both"/>
        <w:rPr>
          <w:b/>
          <w:sz w:val="22"/>
          <w:szCs w:val="22"/>
        </w:rPr>
      </w:pPr>
      <w:r w:rsidRPr="00614CCB">
        <w:rPr>
          <w:rFonts w:eastAsia="Times New Roman CYR"/>
          <w:sz w:val="22"/>
          <w:szCs w:val="22"/>
        </w:rPr>
        <w:t xml:space="preserve">Задаток победителя продажи имущества или лица, признанного единственным участником аукциона, засчитывается в счет оплаты приобретаемого имущества. </w:t>
      </w:r>
      <w:r w:rsidRPr="00614CCB">
        <w:rPr>
          <w:rFonts w:eastAsia="Times New Roman CYR"/>
          <w:kern w:val="2"/>
          <w:sz w:val="22"/>
          <w:szCs w:val="22"/>
        </w:rPr>
        <w:t>Суммы задатков возвращаются участникам аукциона, за исключением его победителя либо лица, признанного единственным участником аукциона, в случае, установленном в абзаце втором пункта 3 ст. 18 Закона о приватизации, в течение пяти дней с даты подведения итогов аукциона.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При уклонении или отказе победителя аукциона либо лица, признанного единственным участником аукциона, в случае, установленном в абзаце втором пункта 3 ст. 18 Закона о приватизации,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2560F5CE" w14:textId="77777777" w:rsidR="00AA0D4D" w:rsidRPr="00614CCB" w:rsidRDefault="00AA0D4D" w:rsidP="00B818FA">
      <w:pPr>
        <w:tabs>
          <w:tab w:val="left" w:pos="567"/>
        </w:tabs>
        <w:rPr>
          <w:b/>
          <w:sz w:val="22"/>
          <w:szCs w:val="22"/>
        </w:rPr>
      </w:pPr>
    </w:p>
    <w:p w14:paraId="13C2B110" w14:textId="2DB24289" w:rsidR="00AA0D4D" w:rsidRPr="00614CCB" w:rsidRDefault="00AA0D4D" w:rsidP="00B818FA">
      <w:pPr>
        <w:tabs>
          <w:tab w:val="left" w:pos="567"/>
        </w:tabs>
        <w:rPr>
          <w:sz w:val="22"/>
          <w:szCs w:val="22"/>
        </w:rPr>
      </w:pPr>
      <w:r w:rsidRPr="00614CCB">
        <w:rPr>
          <w:b/>
          <w:sz w:val="22"/>
          <w:szCs w:val="22"/>
        </w:rPr>
        <w:t>3.3. Оформление и подписание заявки</w:t>
      </w:r>
      <w:r w:rsidR="00F960C5" w:rsidRPr="00614CCB">
        <w:rPr>
          <w:b/>
          <w:sz w:val="22"/>
          <w:szCs w:val="22"/>
        </w:rPr>
        <w:t xml:space="preserve"> </w:t>
      </w:r>
    </w:p>
    <w:p w14:paraId="7C3E7D47" w14:textId="5B121FF6" w:rsidR="00AA0D4D" w:rsidRPr="00614CCB" w:rsidRDefault="00AA0D4D" w:rsidP="00B419F4">
      <w:pPr>
        <w:tabs>
          <w:tab w:val="left" w:pos="567"/>
        </w:tabs>
        <w:jc w:val="both"/>
        <w:rPr>
          <w:rStyle w:val="af1"/>
          <w:sz w:val="22"/>
          <w:szCs w:val="22"/>
        </w:rPr>
      </w:pPr>
      <w:r w:rsidRPr="00614CCB">
        <w:rPr>
          <w:sz w:val="22"/>
          <w:szCs w:val="22"/>
        </w:rPr>
        <w:t xml:space="preserve">Заявка на участие в аукционе должна быть заполнена в электронной форме, в соответствии с </w:t>
      </w:r>
      <w:r w:rsidR="00172095" w:rsidRPr="00614CCB">
        <w:rPr>
          <w:sz w:val="22"/>
          <w:szCs w:val="22"/>
        </w:rPr>
        <w:t xml:space="preserve">утвержденной настоящей документацией </w:t>
      </w:r>
      <w:r w:rsidRPr="00614CCB">
        <w:rPr>
          <w:sz w:val="22"/>
          <w:szCs w:val="22"/>
        </w:rPr>
        <w:t>формой заявки</w:t>
      </w:r>
      <w:r w:rsidR="00172095" w:rsidRPr="00614CCB">
        <w:rPr>
          <w:sz w:val="22"/>
          <w:szCs w:val="22"/>
        </w:rPr>
        <w:t xml:space="preserve"> </w:t>
      </w:r>
      <w:r w:rsidRPr="00614CCB">
        <w:rPr>
          <w:b/>
          <w:i/>
          <w:sz w:val="22"/>
          <w:szCs w:val="22"/>
        </w:rPr>
        <w:t>(Форма 1 настоящей документации об аукционе).</w:t>
      </w:r>
      <w:r w:rsidRPr="00614CCB">
        <w:rPr>
          <w:sz w:val="22"/>
          <w:szCs w:val="22"/>
        </w:rPr>
        <w:t xml:space="preserve"> </w:t>
      </w:r>
      <w:r w:rsidRPr="00614CCB">
        <w:rPr>
          <w:rStyle w:val="af1"/>
          <w:sz w:val="22"/>
          <w:szCs w:val="22"/>
        </w:rPr>
        <w:t>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w:t>
      </w:r>
    </w:p>
    <w:p w14:paraId="0458FCAA" w14:textId="77777777" w:rsidR="00AA0D4D" w:rsidRPr="00614CCB" w:rsidRDefault="00AA0D4D" w:rsidP="00B818FA">
      <w:pPr>
        <w:tabs>
          <w:tab w:val="left" w:pos="567"/>
          <w:tab w:val="left" w:pos="720"/>
          <w:tab w:val="left" w:pos="795"/>
        </w:tabs>
        <w:jc w:val="both"/>
        <w:textAlignment w:val="baseline"/>
        <w:rPr>
          <w:rStyle w:val="af1"/>
          <w:sz w:val="22"/>
          <w:szCs w:val="22"/>
        </w:rPr>
      </w:pPr>
    </w:p>
    <w:p w14:paraId="64E1C093" w14:textId="77777777" w:rsidR="00AA0D4D" w:rsidRPr="00614CCB" w:rsidRDefault="00AA0D4D" w:rsidP="00B818FA">
      <w:pPr>
        <w:tabs>
          <w:tab w:val="left" w:pos="567"/>
          <w:tab w:val="left" w:pos="720"/>
          <w:tab w:val="left" w:pos="795"/>
        </w:tabs>
        <w:jc w:val="both"/>
        <w:textAlignment w:val="baseline"/>
        <w:rPr>
          <w:rStyle w:val="af1"/>
          <w:sz w:val="22"/>
          <w:szCs w:val="22"/>
        </w:rPr>
      </w:pPr>
      <w:r w:rsidRPr="00614CCB">
        <w:rPr>
          <w:rStyle w:val="af1"/>
          <w:sz w:val="22"/>
          <w:szCs w:val="22"/>
        </w:rPr>
        <w:t>При подаче заявки претендент:</w:t>
      </w:r>
    </w:p>
    <w:p w14:paraId="43A5B7CB" w14:textId="77777777" w:rsidR="00AA0D4D" w:rsidRPr="00614CCB" w:rsidRDefault="00AA0D4D" w:rsidP="00B818FA">
      <w:pPr>
        <w:tabs>
          <w:tab w:val="left" w:pos="567"/>
          <w:tab w:val="left" w:pos="720"/>
          <w:tab w:val="left" w:pos="795"/>
        </w:tabs>
        <w:jc w:val="both"/>
        <w:textAlignment w:val="baseline"/>
        <w:rPr>
          <w:sz w:val="22"/>
          <w:szCs w:val="22"/>
        </w:rPr>
      </w:pPr>
      <w:r w:rsidRPr="00614CCB">
        <w:rPr>
          <w:rStyle w:val="af1"/>
          <w:sz w:val="22"/>
          <w:szCs w:val="22"/>
        </w:rPr>
        <w:t>- возлагает на себя обязательства по</w:t>
      </w:r>
      <w:r w:rsidRPr="00614CCB">
        <w:rPr>
          <w:sz w:val="22"/>
          <w:szCs w:val="22"/>
        </w:rPr>
        <w:t xml:space="preserve"> соблюдению условий и порядка проведения аукциона в электронной форме, содержащиеся в информационном сообщении (извещении), аукционной документации и регламенте оператора электронной площадки;</w:t>
      </w:r>
    </w:p>
    <w:p w14:paraId="4788D245" w14:textId="77777777" w:rsidR="00AA0D4D" w:rsidRPr="00614CCB" w:rsidRDefault="00AA0D4D" w:rsidP="00B818FA">
      <w:pPr>
        <w:tabs>
          <w:tab w:val="left" w:pos="567"/>
          <w:tab w:val="left" w:pos="720"/>
          <w:tab w:val="left" w:pos="795"/>
        </w:tabs>
        <w:jc w:val="both"/>
        <w:textAlignment w:val="baseline"/>
        <w:rPr>
          <w:sz w:val="22"/>
          <w:szCs w:val="22"/>
        </w:rPr>
      </w:pPr>
      <w:r w:rsidRPr="00614CCB">
        <w:rPr>
          <w:sz w:val="22"/>
          <w:szCs w:val="22"/>
        </w:rPr>
        <w:t xml:space="preserve">- </w:t>
      </w:r>
      <w:r w:rsidRPr="00614CCB">
        <w:rPr>
          <w:rStyle w:val="af1"/>
          <w:sz w:val="22"/>
          <w:szCs w:val="22"/>
        </w:rPr>
        <w:t>возлагает на себя обязательства по</w:t>
      </w:r>
      <w:r w:rsidRPr="00614CCB">
        <w:rPr>
          <w:sz w:val="22"/>
          <w:szCs w:val="22"/>
        </w:rPr>
        <w:t xml:space="preserve"> заключению договора купли-продажи с продавцом, подписанию акта приема-передачи в соответствии с порядком, сроками и требованиями, установленными информационным сообщением (извещением), аукционной документацией и договором купли-продажи, в случае признания победителем аукциона в электронной форме;</w:t>
      </w:r>
    </w:p>
    <w:p w14:paraId="66F76DA4" w14:textId="77777777" w:rsidR="00AA0D4D" w:rsidRPr="00614CCB" w:rsidRDefault="00AA0D4D" w:rsidP="00B818FA">
      <w:pPr>
        <w:tabs>
          <w:tab w:val="left" w:pos="567"/>
          <w:tab w:val="left" w:pos="720"/>
          <w:tab w:val="left" w:pos="795"/>
        </w:tabs>
        <w:jc w:val="both"/>
        <w:textAlignment w:val="baseline"/>
        <w:rPr>
          <w:sz w:val="22"/>
          <w:szCs w:val="22"/>
        </w:rPr>
      </w:pPr>
      <w:r w:rsidRPr="00614CCB">
        <w:rPr>
          <w:sz w:val="22"/>
          <w:szCs w:val="22"/>
        </w:rPr>
        <w:t xml:space="preserve">- согласен и принимает все условия, требования, положения информационного сообщения (извещения), аукционной документации,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w:t>
      </w:r>
      <w:r w:rsidRPr="00614CCB">
        <w:rPr>
          <w:b/>
          <w:sz w:val="22"/>
          <w:szCs w:val="22"/>
        </w:rPr>
        <w:t>и он не имеет претензий к ним</w:t>
      </w:r>
      <w:r w:rsidRPr="00614CCB">
        <w:rPr>
          <w:sz w:val="22"/>
          <w:szCs w:val="22"/>
        </w:rPr>
        <w:t>.</w:t>
      </w:r>
    </w:p>
    <w:p w14:paraId="3D361ED8" w14:textId="77777777" w:rsidR="00AA0D4D" w:rsidRPr="00614CCB" w:rsidRDefault="00AA0D4D" w:rsidP="00B818FA">
      <w:pPr>
        <w:tabs>
          <w:tab w:val="left" w:pos="567"/>
        </w:tabs>
        <w:jc w:val="both"/>
        <w:rPr>
          <w:sz w:val="22"/>
          <w:szCs w:val="22"/>
        </w:rPr>
      </w:pPr>
      <w:r w:rsidRPr="00614CCB">
        <w:rPr>
          <w:sz w:val="22"/>
          <w:szCs w:val="22"/>
        </w:rPr>
        <w:t>-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 (извещении), аукционной документации и регламенте оператора электронной площадки;</w:t>
      </w:r>
    </w:p>
    <w:p w14:paraId="604A1E62" w14:textId="77777777" w:rsidR="00AA0D4D" w:rsidRPr="00614CCB" w:rsidRDefault="00AA0D4D" w:rsidP="00B818FA">
      <w:pPr>
        <w:tabs>
          <w:tab w:val="left" w:pos="567"/>
        </w:tabs>
        <w:jc w:val="both"/>
        <w:rPr>
          <w:sz w:val="22"/>
          <w:szCs w:val="22"/>
        </w:rPr>
      </w:pPr>
      <w:r w:rsidRPr="00614CCB">
        <w:rPr>
          <w:sz w:val="22"/>
          <w:szCs w:val="22"/>
        </w:rPr>
        <w:t xml:space="preserve">- несет ответственность за достоверность представленных документов и информации; </w:t>
      </w:r>
    </w:p>
    <w:p w14:paraId="167C6E3F" w14:textId="77777777" w:rsidR="00AA0D4D" w:rsidRPr="00614CCB" w:rsidRDefault="00AA0D4D" w:rsidP="00B818FA">
      <w:pPr>
        <w:tabs>
          <w:tab w:val="left" w:pos="567"/>
        </w:tabs>
        <w:jc w:val="both"/>
        <w:rPr>
          <w:sz w:val="22"/>
          <w:szCs w:val="22"/>
        </w:rPr>
      </w:pPr>
      <w:r w:rsidRPr="00614CCB">
        <w:rPr>
          <w:sz w:val="22"/>
          <w:szCs w:val="22"/>
        </w:rPr>
        <w:t>- подтверждает, что на дату подписания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(извещением), аукционной документацией и проектом договора купли-продажи, и они ему понятны;</w:t>
      </w:r>
    </w:p>
    <w:p w14:paraId="3E9E15CB" w14:textId="61610046" w:rsidR="00AA0D4D" w:rsidRPr="00614CCB" w:rsidRDefault="00AA0D4D" w:rsidP="00B818FA">
      <w:pPr>
        <w:tabs>
          <w:tab w:val="left" w:pos="567"/>
        </w:tabs>
        <w:jc w:val="both"/>
        <w:rPr>
          <w:sz w:val="22"/>
          <w:szCs w:val="22"/>
          <w:u w:val="single"/>
        </w:rPr>
      </w:pPr>
      <w:r w:rsidRPr="00614CCB">
        <w:rPr>
          <w:sz w:val="22"/>
          <w:szCs w:val="22"/>
        </w:rPr>
        <w:t xml:space="preserve">-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(извещение), аукционную документацию, </w:t>
      </w:r>
      <w:r w:rsidRPr="00614CCB">
        <w:rPr>
          <w:sz w:val="22"/>
          <w:szCs w:val="22"/>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(извещение), аукционную документацию с даты публикации информации об отмене аукциона в электронной форме, внесении изменений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614CCB">
        <w:rPr>
          <w:rFonts w:eastAsia="Times New Roman CYR"/>
          <w:sz w:val="22"/>
          <w:szCs w:val="22"/>
        </w:rPr>
        <w:t>https://torgi.gov.ru</w:t>
      </w:r>
      <w:r w:rsidRPr="00614CCB">
        <w:rPr>
          <w:sz w:val="22"/>
          <w:szCs w:val="22"/>
        </w:rPr>
        <w:t xml:space="preserve"> и сайте оператора электронной площадки;</w:t>
      </w:r>
    </w:p>
    <w:p w14:paraId="51B6DB58" w14:textId="77777777" w:rsidR="00AA0D4D" w:rsidRPr="00614CCB" w:rsidRDefault="00AA0D4D" w:rsidP="00B818FA">
      <w:pPr>
        <w:tabs>
          <w:tab w:val="left" w:pos="567"/>
        </w:tabs>
        <w:jc w:val="both"/>
        <w:rPr>
          <w:sz w:val="22"/>
          <w:szCs w:val="22"/>
        </w:rPr>
      </w:pPr>
      <w:r w:rsidRPr="00614CCB">
        <w:rPr>
          <w:sz w:val="22"/>
          <w:szCs w:val="22"/>
        </w:rPr>
        <w:t>- осведомлен, что условия аукциона в электронной форме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(извещении) сроки и порядке являются акцептом оферты в соответствии со статьей 438 Гражданского кодекса Российской Федерации;</w:t>
      </w:r>
    </w:p>
    <w:p w14:paraId="6F09AD8F" w14:textId="77777777" w:rsidR="00AA0D4D" w:rsidRPr="00614CCB" w:rsidRDefault="00AA0D4D" w:rsidP="00B818FA">
      <w:pPr>
        <w:tabs>
          <w:tab w:val="left" w:pos="567"/>
        </w:tabs>
        <w:jc w:val="both"/>
        <w:rPr>
          <w:sz w:val="22"/>
          <w:szCs w:val="22"/>
        </w:rPr>
      </w:pPr>
      <w:r w:rsidRPr="00614CCB">
        <w:rPr>
          <w:sz w:val="22"/>
          <w:szCs w:val="22"/>
        </w:rPr>
        <w:t xml:space="preserve">- в соответствии с Федеральным законом от 27.07.2006 № 152-ФЗ «О персональных данных», подавая заявку, дает согласие на обработку персональных данных, содержащихся в заявке и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w:t>
      </w:r>
      <w:r w:rsidRPr="00614CCB">
        <w:rPr>
          <w:sz w:val="22"/>
          <w:szCs w:val="22"/>
        </w:rPr>
        <w:lastRenderedPageBreak/>
        <w:t>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61544B0C" w14:textId="77777777" w:rsidR="00AA0D4D" w:rsidRPr="00614CCB" w:rsidRDefault="00AA0D4D" w:rsidP="00B818FA">
      <w:pPr>
        <w:tabs>
          <w:tab w:val="left" w:pos="567"/>
          <w:tab w:val="left" w:pos="720"/>
          <w:tab w:val="left" w:pos="795"/>
        </w:tabs>
        <w:jc w:val="both"/>
        <w:textAlignment w:val="baseline"/>
        <w:rPr>
          <w:rStyle w:val="af1"/>
          <w:sz w:val="22"/>
          <w:szCs w:val="22"/>
        </w:rPr>
      </w:pPr>
    </w:p>
    <w:p w14:paraId="79CFEE30" w14:textId="2AAF5DAC" w:rsidR="00AA0D4D" w:rsidRPr="00614CCB" w:rsidRDefault="00AA0D4D" w:rsidP="00B818FA">
      <w:pPr>
        <w:tabs>
          <w:tab w:val="left" w:pos="567"/>
        </w:tabs>
        <w:rPr>
          <w:sz w:val="22"/>
          <w:szCs w:val="22"/>
        </w:rPr>
      </w:pPr>
      <w:r w:rsidRPr="00614CCB">
        <w:rPr>
          <w:b/>
          <w:sz w:val="22"/>
          <w:szCs w:val="22"/>
        </w:rPr>
        <w:t>3.4. Порядок подачи заявки</w:t>
      </w:r>
      <w:r w:rsidR="00F960C5" w:rsidRPr="00614CCB">
        <w:rPr>
          <w:b/>
          <w:sz w:val="22"/>
          <w:szCs w:val="22"/>
        </w:rPr>
        <w:t xml:space="preserve"> </w:t>
      </w:r>
    </w:p>
    <w:p w14:paraId="17300BEF" w14:textId="32722EBD" w:rsidR="00B419F4" w:rsidRPr="00614CCB" w:rsidRDefault="00AA0D4D" w:rsidP="00B419F4">
      <w:pPr>
        <w:pStyle w:val="Standard"/>
        <w:tabs>
          <w:tab w:val="left" w:pos="567"/>
        </w:tabs>
        <w:autoSpaceDE w:val="0"/>
        <w:jc w:val="both"/>
        <w:rPr>
          <w:rFonts w:eastAsia="Times New Roman CYR" w:cs="Times New Roman"/>
          <w:sz w:val="22"/>
          <w:szCs w:val="22"/>
          <w:lang w:val="ru-RU"/>
        </w:rPr>
      </w:pPr>
      <w:r w:rsidRPr="00614CCB">
        <w:rPr>
          <w:rFonts w:eastAsia="Times New Roman CYR" w:cs="Times New Roman"/>
          <w:sz w:val="22"/>
          <w:szCs w:val="22"/>
          <w:lang w:val="ru-RU"/>
        </w:rPr>
        <w:t>Порядок, место, даты начала и окончания подачи (регистрации) заявок: место: электронная площадка «РТС-тендер» Имущественные торги (http://rts-tender.ru, https://i.rts-tender.ru, https://www.rts-tender.ru/property-sales), порядок в соответствии с регламентом электронной площадки, дата и время начала приема заявок:</w:t>
      </w:r>
      <w:r w:rsidR="005D4E71" w:rsidRPr="00614CCB">
        <w:rPr>
          <w:rFonts w:eastAsia="Times New Roman CYR" w:cs="Times New Roman"/>
          <w:sz w:val="22"/>
          <w:szCs w:val="22"/>
          <w:lang w:val="ru-RU"/>
        </w:rPr>
        <w:t xml:space="preserve"> </w:t>
      </w:r>
      <w:r w:rsidR="00FB4466">
        <w:rPr>
          <w:rFonts w:eastAsia="Times New Roman CYR" w:cs="Times New Roman"/>
          <w:b/>
          <w:sz w:val="22"/>
          <w:szCs w:val="22"/>
          <w:lang w:val="ru-RU"/>
        </w:rPr>
        <w:t>13.07</w:t>
      </w:r>
      <w:r w:rsidR="002D2B6E" w:rsidRPr="00614CCB">
        <w:rPr>
          <w:rFonts w:eastAsia="Times New Roman CYR" w:cs="Times New Roman"/>
          <w:b/>
          <w:sz w:val="22"/>
          <w:szCs w:val="22"/>
          <w:lang w:val="ru-RU"/>
        </w:rPr>
        <w:t>.2026 г.</w:t>
      </w:r>
      <w:r w:rsidRPr="00614CCB">
        <w:rPr>
          <w:rFonts w:eastAsia="Times New Roman CYR" w:cs="Times New Roman"/>
          <w:b/>
          <w:sz w:val="22"/>
          <w:szCs w:val="22"/>
          <w:lang w:val="ru-RU"/>
        </w:rPr>
        <w:t xml:space="preserve"> с 09:00</w:t>
      </w:r>
      <w:r w:rsidRPr="00614CCB">
        <w:rPr>
          <w:rFonts w:eastAsia="Times New Roman CYR" w:cs="Times New Roman"/>
          <w:sz w:val="22"/>
          <w:szCs w:val="22"/>
          <w:lang w:val="ru-RU"/>
        </w:rPr>
        <w:t xml:space="preserve">, дата и время окончания приема заявок: </w:t>
      </w:r>
      <w:r w:rsidR="00FB4466">
        <w:rPr>
          <w:rFonts w:eastAsia="Times New Roman CYR" w:cs="Times New Roman"/>
          <w:b/>
          <w:sz w:val="22"/>
          <w:szCs w:val="22"/>
          <w:lang w:val="ru-RU"/>
        </w:rPr>
        <w:t>10.08</w:t>
      </w:r>
      <w:r w:rsidR="002D2B6E" w:rsidRPr="00614CCB">
        <w:rPr>
          <w:rFonts w:eastAsia="Times New Roman CYR" w:cs="Times New Roman"/>
          <w:b/>
          <w:sz w:val="22"/>
          <w:szCs w:val="22"/>
          <w:lang w:val="ru-RU"/>
        </w:rPr>
        <w:t>.2026 г.</w:t>
      </w:r>
      <w:r w:rsidRPr="00614CCB">
        <w:rPr>
          <w:rFonts w:eastAsia="Times New Roman CYR" w:cs="Times New Roman"/>
          <w:b/>
          <w:sz w:val="22"/>
          <w:szCs w:val="22"/>
          <w:lang w:val="ru-RU"/>
        </w:rPr>
        <w:t xml:space="preserve"> в 10:00</w:t>
      </w:r>
      <w:r w:rsidRPr="00614CCB">
        <w:rPr>
          <w:rFonts w:eastAsia="Times New Roman CYR" w:cs="Times New Roman"/>
          <w:b/>
          <w:bCs/>
          <w:sz w:val="22"/>
          <w:szCs w:val="22"/>
          <w:lang w:val="ru-RU"/>
        </w:rPr>
        <w:t>.</w:t>
      </w:r>
      <w:r w:rsidR="00B419F4" w:rsidRPr="00614CCB">
        <w:rPr>
          <w:rFonts w:eastAsia="Times New Roman CYR" w:cs="Times New Roman"/>
          <w:b/>
          <w:bCs/>
          <w:sz w:val="22"/>
          <w:szCs w:val="22"/>
          <w:lang w:val="ru-RU"/>
        </w:rPr>
        <w:t xml:space="preserve"> </w:t>
      </w:r>
      <w:r w:rsidR="00B419F4" w:rsidRPr="00614CCB">
        <w:rPr>
          <w:rFonts w:eastAsia="Times New Roman CYR" w:cs="Times New Roman"/>
          <w:sz w:val="22"/>
          <w:szCs w:val="22"/>
          <w:lang w:val="ru-RU"/>
        </w:rPr>
        <w:t>Одно лицо имеет право подать только одну заявку.</w:t>
      </w:r>
    </w:p>
    <w:p w14:paraId="2754CBF3" w14:textId="77777777" w:rsidR="00AA0D4D" w:rsidRPr="00614CCB" w:rsidRDefault="00AA0D4D" w:rsidP="00B818FA">
      <w:pPr>
        <w:pStyle w:val="ConsPlusNormal"/>
        <w:widowControl/>
        <w:tabs>
          <w:tab w:val="left" w:pos="567"/>
        </w:tabs>
        <w:ind w:firstLine="0"/>
        <w:rPr>
          <w:rFonts w:ascii="Times New Roman" w:hAnsi="Times New Roman" w:cs="Times New Roman"/>
          <w:sz w:val="22"/>
          <w:szCs w:val="22"/>
        </w:rPr>
      </w:pPr>
    </w:p>
    <w:p w14:paraId="7B20E5AB" w14:textId="77777777" w:rsidR="00AA0D4D" w:rsidRPr="00614CCB" w:rsidRDefault="00AA0D4D" w:rsidP="00B818FA">
      <w:pPr>
        <w:pStyle w:val="ConsPlusNormal"/>
        <w:widowControl/>
        <w:tabs>
          <w:tab w:val="left" w:pos="567"/>
        </w:tabs>
        <w:ind w:firstLine="0"/>
        <w:rPr>
          <w:rFonts w:ascii="Times New Roman" w:hAnsi="Times New Roman" w:cs="Times New Roman"/>
          <w:sz w:val="22"/>
          <w:szCs w:val="22"/>
        </w:rPr>
      </w:pPr>
      <w:r w:rsidRPr="00614CCB">
        <w:rPr>
          <w:rFonts w:ascii="Times New Roman" w:hAnsi="Times New Roman" w:cs="Times New Roman"/>
          <w:b/>
          <w:sz w:val="22"/>
          <w:szCs w:val="22"/>
        </w:rPr>
        <w:t>3.5. Отзыв заявки на участие в аукционе</w:t>
      </w:r>
    </w:p>
    <w:p w14:paraId="3817BA65" w14:textId="680621C1" w:rsidR="00AA0D4D" w:rsidRPr="00614CCB" w:rsidRDefault="00AA0D4D" w:rsidP="00B818FA">
      <w:pPr>
        <w:pStyle w:val="ConsPlusNormal"/>
        <w:widowControl/>
        <w:tabs>
          <w:tab w:val="left" w:pos="567"/>
        </w:tabs>
        <w:ind w:firstLine="0"/>
        <w:jc w:val="both"/>
        <w:rPr>
          <w:rFonts w:ascii="Times New Roman" w:hAnsi="Times New Roman" w:cs="Times New Roman"/>
          <w:sz w:val="22"/>
          <w:szCs w:val="22"/>
        </w:rPr>
      </w:pPr>
      <w:r w:rsidRPr="00614CCB">
        <w:rPr>
          <w:rFonts w:ascii="Times New Roman" w:hAnsi="Times New Roman" w:cs="Times New Roman"/>
          <w:sz w:val="22"/>
          <w:szCs w:val="22"/>
        </w:rPr>
        <w:t>Отзыв заявок осуществляется в соответствии с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w:t>
      </w:r>
      <w:r w:rsidR="0060196D" w:rsidRPr="00614CCB">
        <w:rPr>
          <w:rFonts w:ascii="Times New Roman" w:hAnsi="Times New Roman" w:cs="Times New Roman"/>
          <w:sz w:val="22"/>
          <w:szCs w:val="22"/>
        </w:rPr>
        <w:t xml:space="preserve"> </w:t>
      </w:r>
      <w:r w:rsidR="00B419F4" w:rsidRPr="00614CCB">
        <w:rPr>
          <w:rFonts w:ascii="Times New Roman" w:hAnsi="Times New Roman" w:cs="Times New Roman"/>
          <w:sz w:val="22"/>
          <w:szCs w:val="22"/>
        </w:rPr>
        <w:t>Не позднее дня окончания приема заявок участник аукциона имеет право отозвать зарегистрированную заявку путем направления уведомления об отзыве заявки на электронную площадку.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0060196D" w:rsidRPr="00614CCB">
        <w:rPr>
          <w:rFonts w:ascii="Times New Roman" w:hAnsi="Times New Roman" w:cs="Times New Roman"/>
          <w:sz w:val="22"/>
          <w:szCs w:val="22"/>
        </w:rPr>
        <w:t xml:space="preserve"> </w:t>
      </w:r>
    </w:p>
    <w:p w14:paraId="0156967A" w14:textId="77777777" w:rsidR="00AA0D4D" w:rsidRPr="00614CCB" w:rsidRDefault="00AA0D4D" w:rsidP="00B818FA">
      <w:pPr>
        <w:pStyle w:val="ConsPlusNormal"/>
        <w:widowControl/>
        <w:tabs>
          <w:tab w:val="left" w:pos="567"/>
        </w:tabs>
        <w:ind w:firstLine="0"/>
        <w:jc w:val="both"/>
        <w:rPr>
          <w:rFonts w:ascii="Times New Roman" w:hAnsi="Times New Roman" w:cs="Times New Roman"/>
          <w:sz w:val="22"/>
          <w:szCs w:val="22"/>
        </w:rPr>
      </w:pPr>
    </w:p>
    <w:p w14:paraId="71D77B5E" w14:textId="77777777" w:rsidR="00AA0D4D" w:rsidRPr="00614CCB" w:rsidRDefault="00AA0D4D" w:rsidP="00B818FA">
      <w:pPr>
        <w:pStyle w:val="24"/>
        <w:tabs>
          <w:tab w:val="left" w:pos="567"/>
        </w:tabs>
        <w:rPr>
          <w:sz w:val="22"/>
          <w:szCs w:val="22"/>
        </w:rPr>
      </w:pPr>
      <w:r w:rsidRPr="00614CCB">
        <w:rPr>
          <w:b/>
          <w:sz w:val="22"/>
          <w:szCs w:val="22"/>
        </w:rPr>
        <w:t>3.6. Определение участников аукциона</w:t>
      </w:r>
    </w:p>
    <w:p w14:paraId="33E9855D" w14:textId="16330719" w:rsidR="00AA0D4D" w:rsidRPr="00614CCB" w:rsidRDefault="00AA0D4D" w:rsidP="00B818FA">
      <w:pPr>
        <w:pStyle w:val="24"/>
        <w:tabs>
          <w:tab w:val="left" w:pos="567"/>
        </w:tabs>
        <w:jc w:val="both"/>
        <w:rPr>
          <w:sz w:val="22"/>
          <w:szCs w:val="22"/>
        </w:rPr>
      </w:pPr>
      <w:r w:rsidRPr="00614CCB">
        <w:rPr>
          <w:sz w:val="22"/>
          <w:szCs w:val="22"/>
        </w:rPr>
        <w:t>В день определения участников аукциона продавец рассматривает заявки и документы претендентов и устанавливает факт поступления указанных сумм задатков.</w:t>
      </w:r>
      <w:r w:rsidR="00B419F4" w:rsidRPr="00614CCB">
        <w:rPr>
          <w:sz w:val="22"/>
          <w:szCs w:val="22"/>
        </w:rPr>
        <w:t xml:space="preserve"> </w:t>
      </w:r>
      <w:r w:rsidRPr="00614CCB">
        <w:rPr>
          <w:sz w:val="22"/>
          <w:szCs w:val="22"/>
        </w:rPr>
        <w:t>По результатам рассмотрения заявок и документов продавец принимает решение о признании претендентов участниками аукциона.</w:t>
      </w:r>
    </w:p>
    <w:p w14:paraId="20AE1CE0" w14:textId="71F9B198" w:rsidR="00AA0D4D" w:rsidRPr="00614CCB" w:rsidRDefault="00AA0D4D" w:rsidP="00B818FA">
      <w:pPr>
        <w:pStyle w:val="Standard"/>
        <w:tabs>
          <w:tab w:val="left" w:pos="567"/>
        </w:tabs>
        <w:autoSpaceDE w:val="0"/>
        <w:jc w:val="both"/>
        <w:rPr>
          <w:rFonts w:eastAsia="Times New Roman CYR" w:cs="Times New Roman"/>
          <w:sz w:val="22"/>
          <w:szCs w:val="22"/>
          <w:u w:val="single"/>
          <w:lang w:val="ru-RU"/>
        </w:rPr>
      </w:pPr>
      <w:r w:rsidRPr="00614CCB">
        <w:rPr>
          <w:rFonts w:eastAsia="Times New Roman CYR" w:cs="Times New Roman"/>
          <w:sz w:val="22"/>
          <w:szCs w:val="22"/>
          <w:lang w:val="ru-RU"/>
        </w:rPr>
        <w:t>Дата, время и место определения участников аукциона</w:t>
      </w:r>
      <w:r w:rsidRPr="00614CCB">
        <w:rPr>
          <w:rFonts w:eastAsia="Times New Roman CYR" w:cs="Times New Roman"/>
          <w:b/>
          <w:bCs/>
          <w:sz w:val="22"/>
          <w:szCs w:val="22"/>
          <w:lang w:val="ru-RU"/>
        </w:rPr>
        <w:t xml:space="preserve"> </w:t>
      </w:r>
      <w:r w:rsidRPr="00614CCB">
        <w:rPr>
          <w:rFonts w:eastAsia="Times New Roman CYR" w:cs="Times New Roman"/>
          <w:sz w:val="22"/>
          <w:szCs w:val="22"/>
          <w:lang w:val="ru-RU"/>
        </w:rPr>
        <w:t xml:space="preserve">– </w:t>
      </w:r>
      <w:r w:rsidR="00FB4466">
        <w:rPr>
          <w:rFonts w:eastAsia="Times New Roman CYR" w:cs="Times New Roman"/>
          <w:b/>
          <w:sz w:val="22"/>
          <w:szCs w:val="22"/>
          <w:lang w:val="ru-RU"/>
        </w:rPr>
        <w:t>14.08</w:t>
      </w:r>
      <w:r w:rsidR="002D2B6E" w:rsidRPr="00614CCB">
        <w:rPr>
          <w:rFonts w:eastAsia="Times New Roman CYR" w:cs="Times New Roman"/>
          <w:b/>
          <w:sz w:val="22"/>
          <w:szCs w:val="22"/>
          <w:lang w:val="ru-RU"/>
        </w:rPr>
        <w:t>.2026 г.</w:t>
      </w:r>
      <w:r w:rsidRPr="00614CCB">
        <w:rPr>
          <w:rFonts w:eastAsia="Times New Roman CYR" w:cs="Times New Roman"/>
          <w:b/>
          <w:sz w:val="22"/>
          <w:szCs w:val="22"/>
          <w:lang w:val="ru-RU"/>
        </w:rPr>
        <w:t xml:space="preserve"> с 10:00, </w:t>
      </w:r>
      <w:r w:rsidRPr="00614CCB">
        <w:rPr>
          <w:rFonts w:eastAsia="Times New Roman CYR" w:cs="Times New Roman"/>
          <w:sz w:val="22"/>
          <w:szCs w:val="22"/>
          <w:lang w:val="ru-RU"/>
        </w:rPr>
        <w:t>место: электронная площадка «РТС-тендер» Имущественные торги (http://rts-tender.ru, https://i.rts-tender.ru, https://www.rts-tender.ru/property-sales).</w:t>
      </w:r>
    </w:p>
    <w:p w14:paraId="6DA9F121" w14:textId="77777777" w:rsidR="00B419F4" w:rsidRPr="00614CCB" w:rsidRDefault="00B419F4" w:rsidP="00B419F4">
      <w:pPr>
        <w:pStyle w:val="Standard"/>
        <w:tabs>
          <w:tab w:val="left" w:pos="567"/>
        </w:tabs>
        <w:autoSpaceDE w:val="0"/>
        <w:jc w:val="both"/>
        <w:rPr>
          <w:rFonts w:eastAsia="Times New Roman CYR" w:cs="Times New Roman"/>
          <w:sz w:val="22"/>
          <w:szCs w:val="22"/>
          <w:lang w:val="ru-RU"/>
        </w:rPr>
      </w:pPr>
      <w:r w:rsidRPr="00614CCB">
        <w:rPr>
          <w:rFonts w:eastAsia="Times New Roman CYR" w:cs="Times New Roman"/>
          <w:sz w:val="22"/>
          <w:szCs w:val="22"/>
          <w:lang w:val="ru-RU"/>
        </w:rPr>
        <w:t>Претендент не допускается к участию в аукционе по следующим основаниям:</w:t>
      </w:r>
    </w:p>
    <w:p w14:paraId="2B94638B" w14:textId="77777777" w:rsidR="00B419F4" w:rsidRPr="00614CCB" w:rsidRDefault="00B419F4" w:rsidP="00B419F4">
      <w:pPr>
        <w:pStyle w:val="Standard"/>
        <w:tabs>
          <w:tab w:val="left" w:pos="567"/>
        </w:tabs>
        <w:autoSpaceDE w:val="0"/>
        <w:jc w:val="both"/>
        <w:rPr>
          <w:rFonts w:eastAsia="Times New Roman CYR" w:cs="Times New Roman"/>
          <w:sz w:val="22"/>
          <w:szCs w:val="22"/>
          <w:lang w:val="ru-RU"/>
        </w:rPr>
      </w:pPr>
      <w:r w:rsidRPr="00614CCB">
        <w:rPr>
          <w:rFonts w:eastAsia="Times New Roman CYR" w:cs="Times New Roman"/>
          <w:sz w:val="22"/>
          <w:szCs w:val="22"/>
          <w:lang w:val="ru-RU"/>
        </w:rPr>
        <w:t>- представленные документы не подтверждают право претендента быть покупателем в соответствии с законодательством Российской Федерации;</w:t>
      </w:r>
    </w:p>
    <w:p w14:paraId="76BB9C57" w14:textId="77777777" w:rsidR="00B419F4" w:rsidRPr="00614CCB" w:rsidRDefault="00B419F4" w:rsidP="00B419F4">
      <w:pPr>
        <w:pStyle w:val="Standard"/>
        <w:tabs>
          <w:tab w:val="left" w:pos="567"/>
        </w:tabs>
        <w:autoSpaceDE w:val="0"/>
        <w:jc w:val="both"/>
        <w:rPr>
          <w:rFonts w:eastAsia="Times New Roman CYR" w:cs="Times New Roman"/>
          <w:sz w:val="22"/>
          <w:szCs w:val="22"/>
          <w:lang w:val="ru-RU"/>
        </w:rPr>
      </w:pPr>
      <w:r w:rsidRPr="00614CCB">
        <w:rPr>
          <w:rFonts w:eastAsia="Times New Roman CYR" w:cs="Times New Roman"/>
          <w:sz w:val="22"/>
          <w:szCs w:val="22"/>
          <w:lang w:val="ru-RU"/>
        </w:rPr>
        <w:t>- 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14:paraId="1669B570" w14:textId="77777777" w:rsidR="00B419F4" w:rsidRPr="00614CCB" w:rsidRDefault="00B419F4" w:rsidP="00B419F4">
      <w:pPr>
        <w:pStyle w:val="Standard"/>
        <w:tabs>
          <w:tab w:val="left" w:pos="567"/>
        </w:tabs>
        <w:autoSpaceDE w:val="0"/>
        <w:jc w:val="both"/>
        <w:rPr>
          <w:rFonts w:eastAsia="Times New Roman CYR" w:cs="Times New Roman"/>
          <w:sz w:val="22"/>
          <w:szCs w:val="22"/>
          <w:lang w:val="ru-RU"/>
        </w:rPr>
      </w:pPr>
      <w:r w:rsidRPr="00614CCB">
        <w:rPr>
          <w:rFonts w:eastAsia="Times New Roman CYR" w:cs="Times New Roman"/>
          <w:sz w:val="22"/>
          <w:szCs w:val="22"/>
          <w:lang w:val="ru-RU"/>
        </w:rPr>
        <w:t>- заявка подана лицом, не уполномоченным претендентом на осуществление таких действий;</w:t>
      </w:r>
    </w:p>
    <w:p w14:paraId="706238AA" w14:textId="77777777" w:rsidR="00B419F4" w:rsidRPr="00614CCB" w:rsidRDefault="00B419F4" w:rsidP="00B419F4">
      <w:pPr>
        <w:pStyle w:val="Standard"/>
        <w:tabs>
          <w:tab w:val="left" w:pos="567"/>
        </w:tabs>
        <w:autoSpaceDE w:val="0"/>
        <w:jc w:val="both"/>
        <w:rPr>
          <w:rFonts w:eastAsia="Times New Roman CYR" w:cs="Times New Roman"/>
          <w:sz w:val="22"/>
          <w:szCs w:val="22"/>
          <w:lang w:val="ru-RU"/>
        </w:rPr>
      </w:pPr>
      <w:r w:rsidRPr="00614CCB">
        <w:rPr>
          <w:rFonts w:eastAsia="Times New Roman CYR" w:cs="Times New Roman"/>
          <w:sz w:val="22"/>
          <w:szCs w:val="22"/>
          <w:lang w:val="ru-RU"/>
        </w:rPr>
        <w:t>- не подтверждено поступление в установленный срок задатка на счета, указанные в информационном сообщении.</w:t>
      </w:r>
    </w:p>
    <w:p w14:paraId="7090FA48" w14:textId="0324CDB1" w:rsidR="00AA0D4D" w:rsidRPr="00614CCB" w:rsidRDefault="00B419F4" w:rsidP="00B419F4">
      <w:pPr>
        <w:pStyle w:val="24"/>
        <w:tabs>
          <w:tab w:val="left" w:pos="567"/>
        </w:tabs>
        <w:jc w:val="both"/>
        <w:rPr>
          <w:sz w:val="22"/>
          <w:szCs w:val="22"/>
        </w:rPr>
      </w:pPr>
      <w:r w:rsidRPr="00614CCB">
        <w:rPr>
          <w:rFonts w:eastAsia="Times New Roman CYR"/>
          <w:sz w:val="22"/>
          <w:szCs w:val="22"/>
        </w:rPr>
        <w:t>Перечень оснований отказа претенденту в участии в аукционе является исчерпывающим.</w:t>
      </w:r>
    </w:p>
    <w:p w14:paraId="04DEA0A2" w14:textId="77777777" w:rsidR="00AA0D4D" w:rsidRPr="00614CCB" w:rsidRDefault="00AA0D4D" w:rsidP="00B818FA">
      <w:pPr>
        <w:pStyle w:val="12"/>
        <w:tabs>
          <w:tab w:val="left" w:pos="567"/>
        </w:tabs>
        <w:jc w:val="both"/>
        <w:rPr>
          <w:sz w:val="22"/>
          <w:szCs w:val="22"/>
        </w:rPr>
      </w:pPr>
    </w:p>
    <w:p w14:paraId="6BC51FB8" w14:textId="77777777" w:rsidR="00AA0D4D" w:rsidRPr="00614CCB" w:rsidRDefault="00AA0D4D" w:rsidP="00B818FA">
      <w:pPr>
        <w:pStyle w:val="12"/>
        <w:tabs>
          <w:tab w:val="left" w:pos="567"/>
        </w:tabs>
        <w:jc w:val="both"/>
        <w:rPr>
          <w:sz w:val="22"/>
          <w:szCs w:val="22"/>
        </w:rPr>
      </w:pPr>
      <w:r w:rsidRPr="00614CCB">
        <w:rPr>
          <w:sz w:val="22"/>
          <w:szCs w:val="22"/>
        </w:rP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14:paraId="721A12D9" w14:textId="77777777" w:rsidR="00B419F4" w:rsidRPr="00614CCB" w:rsidRDefault="00B419F4" w:rsidP="00B419F4">
      <w:pPr>
        <w:pStyle w:val="Standard"/>
        <w:tabs>
          <w:tab w:val="left" w:pos="567"/>
        </w:tabs>
        <w:autoSpaceDE w:val="0"/>
        <w:rPr>
          <w:rFonts w:eastAsia="Times New Roman CYR" w:cs="Times New Roman"/>
          <w:sz w:val="22"/>
          <w:szCs w:val="22"/>
          <w:lang w:val="ru-RU"/>
        </w:rPr>
      </w:pPr>
      <w:r w:rsidRPr="00614CCB">
        <w:rPr>
          <w:rFonts w:eastAsia="Times New Roman CYR" w:cs="Times New Roman"/>
          <w:sz w:val="22"/>
          <w:szCs w:val="22"/>
          <w:lang w:val="ru-RU"/>
        </w:rPr>
        <w:t>Аукцион признается несостоявшимся в следующих случаях:</w:t>
      </w:r>
    </w:p>
    <w:p w14:paraId="6D52104E" w14:textId="77777777" w:rsidR="00B419F4" w:rsidRPr="00614CCB" w:rsidRDefault="00B419F4" w:rsidP="00B419F4">
      <w:pPr>
        <w:pStyle w:val="Standard"/>
        <w:tabs>
          <w:tab w:val="left" w:pos="567"/>
        </w:tabs>
        <w:autoSpaceDE w:val="0"/>
        <w:rPr>
          <w:rFonts w:eastAsia="Times New Roman CYR" w:cs="Times New Roman"/>
          <w:sz w:val="22"/>
          <w:szCs w:val="22"/>
          <w:lang w:val="ru-RU"/>
        </w:rPr>
      </w:pPr>
      <w:r w:rsidRPr="00614CCB">
        <w:rPr>
          <w:rFonts w:eastAsia="Times New Roman CYR" w:cs="Times New Roman"/>
          <w:sz w:val="22"/>
          <w:szCs w:val="22"/>
          <w:lang w:val="ru-RU"/>
        </w:rPr>
        <w:t xml:space="preserve">а) не было подано ни одной заявки на участие либо ни один из претендентов не признан участником; </w:t>
      </w:r>
    </w:p>
    <w:p w14:paraId="00487BBF" w14:textId="77777777" w:rsidR="00B419F4" w:rsidRPr="00614CCB" w:rsidRDefault="00B419F4" w:rsidP="00B419F4">
      <w:pPr>
        <w:pStyle w:val="Standard"/>
        <w:tabs>
          <w:tab w:val="left" w:pos="567"/>
        </w:tabs>
        <w:autoSpaceDE w:val="0"/>
        <w:rPr>
          <w:rFonts w:eastAsia="Times New Roman CYR" w:cs="Times New Roman"/>
          <w:sz w:val="22"/>
          <w:szCs w:val="22"/>
          <w:lang w:val="ru-RU"/>
        </w:rPr>
      </w:pPr>
      <w:r w:rsidRPr="00614CCB">
        <w:rPr>
          <w:rFonts w:eastAsia="Times New Roman CYR" w:cs="Times New Roman"/>
          <w:sz w:val="22"/>
          <w:szCs w:val="22"/>
          <w:lang w:val="ru-RU"/>
        </w:rPr>
        <w:t xml:space="preserve">б) лицо, признанное единственным участником аукциона, отказалось от заключения договора купли-продажи; </w:t>
      </w:r>
    </w:p>
    <w:p w14:paraId="77C00827" w14:textId="77777777" w:rsidR="00B419F4" w:rsidRPr="00614CCB" w:rsidRDefault="00B419F4" w:rsidP="00B419F4">
      <w:pPr>
        <w:pStyle w:val="Standard"/>
        <w:tabs>
          <w:tab w:val="left" w:pos="567"/>
        </w:tabs>
        <w:autoSpaceDE w:val="0"/>
        <w:rPr>
          <w:rFonts w:eastAsia="Times New Roman CYR" w:cs="Times New Roman"/>
          <w:sz w:val="22"/>
          <w:szCs w:val="22"/>
          <w:lang w:val="ru-RU"/>
        </w:rPr>
      </w:pPr>
      <w:r w:rsidRPr="00614CCB">
        <w:rPr>
          <w:rFonts w:eastAsia="Times New Roman CYR" w:cs="Times New Roman"/>
          <w:sz w:val="22"/>
          <w:szCs w:val="22"/>
          <w:lang w:val="ru-RU"/>
        </w:rPr>
        <w:t>в) ни один из участников не сделал предложение о начальной цене имущества;</w:t>
      </w:r>
    </w:p>
    <w:p w14:paraId="7E9E7683" w14:textId="1D05C219" w:rsidR="00AA0D4D" w:rsidRPr="00614CCB" w:rsidRDefault="00B419F4" w:rsidP="00B419F4">
      <w:pPr>
        <w:pStyle w:val="12"/>
        <w:tabs>
          <w:tab w:val="left" w:pos="567"/>
        </w:tabs>
        <w:jc w:val="both"/>
        <w:rPr>
          <w:sz w:val="22"/>
          <w:szCs w:val="22"/>
        </w:rPr>
      </w:pPr>
      <w:r w:rsidRPr="00614CCB">
        <w:rPr>
          <w:rFonts w:eastAsia="Times New Roman CYR"/>
          <w:sz w:val="22"/>
          <w:szCs w:val="22"/>
        </w:rPr>
        <w:t>г) в иных случаях, указанных в статье 17.3 Закона о защите конкуренции.</w:t>
      </w:r>
    </w:p>
    <w:p w14:paraId="20357441" w14:textId="77777777" w:rsidR="00AA0D4D" w:rsidRPr="00614CCB" w:rsidRDefault="00AA0D4D" w:rsidP="00B818FA">
      <w:pPr>
        <w:pStyle w:val="ConsPlusNormal"/>
        <w:widowControl/>
        <w:tabs>
          <w:tab w:val="left" w:pos="567"/>
        </w:tabs>
        <w:ind w:firstLine="0"/>
        <w:jc w:val="both"/>
        <w:rPr>
          <w:rFonts w:ascii="Times New Roman" w:hAnsi="Times New Roman" w:cs="Times New Roman"/>
          <w:sz w:val="22"/>
          <w:szCs w:val="22"/>
        </w:rPr>
      </w:pPr>
    </w:p>
    <w:p w14:paraId="3DB9B469" w14:textId="0E1A065B" w:rsidR="00AA0D4D" w:rsidRPr="00614CCB" w:rsidRDefault="00AA0D4D" w:rsidP="00B818FA">
      <w:pPr>
        <w:pStyle w:val="12"/>
        <w:tabs>
          <w:tab w:val="left" w:pos="567"/>
        </w:tabs>
        <w:rPr>
          <w:sz w:val="22"/>
          <w:szCs w:val="22"/>
        </w:rPr>
      </w:pPr>
      <w:r w:rsidRPr="00614CCB">
        <w:rPr>
          <w:b/>
          <w:sz w:val="22"/>
          <w:szCs w:val="22"/>
        </w:rPr>
        <w:t>3.7. Порядок проведения аукциона (подведения итогов аукциона)</w:t>
      </w:r>
      <w:r w:rsidR="00F960C5" w:rsidRPr="00614CCB">
        <w:rPr>
          <w:b/>
          <w:sz w:val="22"/>
          <w:szCs w:val="22"/>
        </w:rPr>
        <w:t xml:space="preserve"> </w:t>
      </w:r>
    </w:p>
    <w:p w14:paraId="184AEEF9" w14:textId="77777777" w:rsidR="00AA0D4D" w:rsidRPr="00614CCB" w:rsidRDefault="00AA0D4D" w:rsidP="00B818FA">
      <w:pPr>
        <w:pStyle w:val="ConsPlusNormal"/>
        <w:widowControl/>
        <w:tabs>
          <w:tab w:val="left" w:pos="567"/>
        </w:tabs>
        <w:ind w:firstLine="0"/>
        <w:jc w:val="both"/>
        <w:rPr>
          <w:rFonts w:ascii="Times New Roman" w:hAnsi="Times New Roman" w:cs="Times New Roman"/>
          <w:sz w:val="22"/>
          <w:szCs w:val="22"/>
        </w:rPr>
      </w:pPr>
      <w:r w:rsidRPr="00614CCB">
        <w:rPr>
          <w:rFonts w:ascii="Times New Roman" w:hAnsi="Times New Roman" w:cs="Times New Roman"/>
          <w:sz w:val="22"/>
          <w:szCs w:val="22"/>
        </w:rPr>
        <w:t>Аукцион проводится на электронной площадке в соответствии с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w:t>
      </w:r>
    </w:p>
    <w:p w14:paraId="0DBE7D3C" w14:textId="77777777" w:rsidR="00AA0D4D" w:rsidRPr="00614CCB" w:rsidRDefault="00AA0D4D" w:rsidP="00B818FA">
      <w:pPr>
        <w:tabs>
          <w:tab w:val="left" w:pos="567"/>
        </w:tabs>
        <w:jc w:val="both"/>
        <w:rPr>
          <w:sz w:val="22"/>
          <w:szCs w:val="22"/>
        </w:rPr>
      </w:pPr>
      <w:r w:rsidRPr="00614CCB">
        <w:rPr>
          <w:sz w:val="22"/>
          <w:szCs w:val="22"/>
        </w:rPr>
        <w:t>В аукционе могут участвовать только претенденты, признанные участниками аукциона.</w:t>
      </w:r>
    </w:p>
    <w:p w14:paraId="09803B4B" w14:textId="1C3944A7" w:rsidR="00B419F4" w:rsidRPr="00614CCB" w:rsidRDefault="00B419F4" w:rsidP="00B818FA">
      <w:pPr>
        <w:pStyle w:val="Standard"/>
        <w:tabs>
          <w:tab w:val="left" w:pos="567"/>
        </w:tabs>
        <w:autoSpaceDE w:val="0"/>
        <w:jc w:val="both"/>
        <w:rPr>
          <w:rFonts w:eastAsia="Times New Roman" w:cs="Times New Roman"/>
          <w:sz w:val="22"/>
          <w:szCs w:val="22"/>
          <w:lang w:val="ru-RU"/>
        </w:rPr>
      </w:pPr>
      <w:r w:rsidRPr="00614CCB">
        <w:rPr>
          <w:rFonts w:eastAsia="Times New Roman CYR" w:cs="Times New Roman"/>
          <w:sz w:val="22"/>
          <w:szCs w:val="22"/>
          <w:lang w:val="ru-RU"/>
        </w:rPr>
        <w:t>Дата, время и место проведения процедуры продажи имущества, подведения итогов продажи муниципального имущества:</w:t>
      </w:r>
      <w:r w:rsidR="00AA0D4D" w:rsidRPr="00614CCB">
        <w:rPr>
          <w:rFonts w:eastAsia="Times New Roman CYR" w:cs="Times New Roman"/>
          <w:sz w:val="22"/>
          <w:szCs w:val="22"/>
          <w:lang w:val="ru-RU"/>
        </w:rPr>
        <w:t xml:space="preserve"> итоги аукциона (аукционный торг) будут подведены на электронной площадке </w:t>
      </w:r>
      <w:r w:rsidR="00FB4466">
        <w:rPr>
          <w:rFonts w:eastAsia="Times New Roman CYR" w:cs="Times New Roman"/>
          <w:b/>
          <w:sz w:val="22"/>
          <w:szCs w:val="22"/>
          <w:lang w:val="ru-RU"/>
        </w:rPr>
        <w:t>17.08</w:t>
      </w:r>
      <w:r w:rsidR="002D2B6E" w:rsidRPr="00614CCB">
        <w:rPr>
          <w:rFonts w:eastAsia="Times New Roman CYR" w:cs="Times New Roman"/>
          <w:b/>
          <w:sz w:val="22"/>
          <w:szCs w:val="22"/>
          <w:lang w:val="ru-RU"/>
        </w:rPr>
        <w:t>.2026 г.</w:t>
      </w:r>
      <w:r w:rsidR="00AA0D4D" w:rsidRPr="00614CCB">
        <w:rPr>
          <w:rFonts w:eastAsia="Times New Roman CYR" w:cs="Times New Roman"/>
          <w:sz w:val="22"/>
          <w:szCs w:val="22"/>
          <w:lang w:val="ru-RU"/>
        </w:rPr>
        <w:t xml:space="preserve"> </w:t>
      </w:r>
      <w:r w:rsidR="00AA0D4D" w:rsidRPr="00614CCB">
        <w:rPr>
          <w:rFonts w:eastAsia="Times New Roman CYR" w:cs="Times New Roman"/>
          <w:b/>
          <w:bCs/>
          <w:sz w:val="22"/>
          <w:szCs w:val="22"/>
          <w:lang w:val="ru-RU"/>
        </w:rPr>
        <w:t>в 10:00</w:t>
      </w:r>
      <w:r w:rsidR="00AA0D4D" w:rsidRPr="00614CCB">
        <w:rPr>
          <w:rFonts w:eastAsia="Times New Roman" w:cs="Times New Roman"/>
          <w:sz w:val="22"/>
          <w:szCs w:val="22"/>
          <w:lang w:val="ru-RU"/>
        </w:rPr>
        <w:t>.</w:t>
      </w:r>
    </w:p>
    <w:p w14:paraId="176F5C34" w14:textId="77777777" w:rsidR="00B419F4" w:rsidRPr="00614CCB" w:rsidRDefault="00B419F4" w:rsidP="00B419F4">
      <w:pPr>
        <w:pStyle w:val="Standard"/>
        <w:tabs>
          <w:tab w:val="left" w:pos="567"/>
        </w:tabs>
        <w:autoSpaceDE w:val="0"/>
        <w:jc w:val="both"/>
        <w:rPr>
          <w:rFonts w:cs="Times New Roman"/>
          <w:sz w:val="22"/>
          <w:szCs w:val="22"/>
          <w:lang w:val="ru-RU"/>
        </w:rPr>
      </w:pPr>
      <w:r w:rsidRPr="00614CCB">
        <w:rPr>
          <w:rFonts w:cs="Times New Roman"/>
          <w:sz w:val="22"/>
          <w:szCs w:val="22"/>
          <w:lang w:val="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2630F3F6" w14:textId="77777777" w:rsidR="00B419F4" w:rsidRPr="00614CCB" w:rsidRDefault="00B419F4" w:rsidP="00B419F4">
      <w:pPr>
        <w:pStyle w:val="Standard"/>
        <w:tabs>
          <w:tab w:val="left" w:pos="567"/>
        </w:tabs>
        <w:autoSpaceDE w:val="0"/>
        <w:jc w:val="both"/>
        <w:rPr>
          <w:rFonts w:cs="Times New Roman"/>
          <w:sz w:val="22"/>
          <w:szCs w:val="22"/>
          <w:lang w:val="ru-RU"/>
        </w:rPr>
      </w:pPr>
      <w:r w:rsidRPr="00614CCB">
        <w:rPr>
          <w:rFonts w:cs="Times New Roman"/>
          <w:sz w:val="22"/>
          <w:szCs w:val="22"/>
          <w:lang w:val="ru-RU"/>
        </w:rPr>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w:t>
      </w:r>
      <w:r w:rsidRPr="00614CCB">
        <w:rPr>
          <w:rFonts w:cs="Times New Roman"/>
          <w:sz w:val="22"/>
          <w:szCs w:val="22"/>
          <w:lang w:val="ru-RU"/>
        </w:rPr>
        <w:lastRenderedPageBreak/>
        <w:t xml:space="preserve">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w:t>
      </w:r>
    </w:p>
    <w:p w14:paraId="5FD711CE" w14:textId="3F0BD944" w:rsidR="00AA0D4D" w:rsidRPr="00614CCB" w:rsidRDefault="00B419F4" w:rsidP="00B419F4">
      <w:pPr>
        <w:pStyle w:val="Standard"/>
        <w:tabs>
          <w:tab w:val="left" w:pos="567"/>
        </w:tabs>
        <w:autoSpaceDE w:val="0"/>
        <w:jc w:val="both"/>
        <w:rPr>
          <w:rFonts w:cs="Times New Roman"/>
          <w:sz w:val="22"/>
          <w:szCs w:val="22"/>
          <w:lang w:val="ru-RU"/>
        </w:rPr>
      </w:pPr>
      <w:r w:rsidRPr="00614CCB">
        <w:rPr>
          <w:rFonts w:cs="Times New Roman"/>
          <w:sz w:val="22"/>
          <w:szCs w:val="22"/>
          <w:lang w:val="ru-RU"/>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r w:rsidR="00AA0D4D" w:rsidRPr="00614CCB">
        <w:rPr>
          <w:rFonts w:cs="Times New Roman"/>
          <w:sz w:val="22"/>
          <w:szCs w:val="22"/>
          <w:lang w:val="ru-RU"/>
        </w:rPr>
        <w:t xml:space="preserve"> </w:t>
      </w:r>
    </w:p>
    <w:p w14:paraId="29C0E204" w14:textId="252C1010" w:rsidR="00B419F4" w:rsidRPr="00614CCB" w:rsidRDefault="00B419F4" w:rsidP="00B419F4">
      <w:pPr>
        <w:pStyle w:val="Standard"/>
        <w:tabs>
          <w:tab w:val="left" w:pos="567"/>
        </w:tabs>
        <w:autoSpaceDE w:val="0"/>
        <w:jc w:val="both"/>
        <w:rPr>
          <w:rFonts w:cs="Times New Roman"/>
          <w:sz w:val="22"/>
          <w:szCs w:val="22"/>
          <w:lang w:val="ru-RU"/>
        </w:rPr>
      </w:pPr>
      <w:r w:rsidRPr="00614CCB">
        <w:rPr>
          <w:rFonts w:cs="Times New Roman"/>
          <w:sz w:val="22"/>
          <w:szCs w:val="22"/>
          <w:lang w:val="ru-RU"/>
        </w:rPr>
        <w:t>Победителем признается участник, который предложит в ходе аукциона наиболее высокую цену имущества.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В случае отказа лица, признанного единственным участником аукциона, от заключения договора аукцион признается несостоявшимся.</w:t>
      </w:r>
    </w:p>
    <w:p w14:paraId="58D2EFB7" w14:textId="77777777" w:rsidR="00AA0D4D" w:rsidRPr="00614CCB" w:rsidRDefault="00AA0D4D" w:rsidP="00B818FA">
      <w:pPr>
        <w:pStyle w:val="12"/>
        <w:tabs>
          <w:tab w:val="left" w:pos="567"/>
        </w:tabs>
        <w:jc w:val="both"/>
        <w:rPr>
          <w:b/>
          <w:sz w:val="22"/>
          <w:szCs w:val="22"/>
        </w:rPr>
      </w:pPr>
      <w:r w:rsidRPr="00614CCB">
        <w:rPr>
          <w:sz w:val="22"/>
          <w:szCs w:val="22"/>
        </w:rPr>
        <w:t>Все вопросы, касающиеся проведения аукциона, не нашедшие отражения в настоящем документации, регулируются в соответствии с требованиями законодательства Российской Федерации.</w:t>
      </w:r>
    </w:p>
    <w:p w14:paraId="2F431E31" w14:textId="77777777" w:rsidR="00AA0D4D" w:rsidRPr="00614CCB" w:rsidRDefault="00AA0D4D" w:rsidP="00B818FA">
      <w:pPr>
        <w:pStyle w:val="12"/>
        <w:tabs>
          <w:tab w:val="left" w:pos="567"/>
        </w:tabs>
        <w:jc w:val="center"/>
        <w:rPr>
          <w:b/>
          <w:sz w:val="22"/>
          <w:szCs w:val="22"/>
        </w:rPr>
      </w:pPr>
    </w:p>
    <w:p w14:paraId="3CEA080E" w14:textId="72285EBA" w:rsidR="00AA0D4D" w:rsidRPr="00614CCB" w:rsidRDefault="00AA0D4D" w:rsidP="00B818FA">
      <w:pPr>
        <w:pStyle w:val="12"/>
        <w:tabs>
          <w:tab w:val="left" w:pos="567"/>
        </w:tabs>
        <w:jc w:val="both"/>
        <w:rPr>
          <w:sz w:val="22"/>
          <w:szCs w:val="22"/>
        </w:rPr>
      </w:pPr>
      <w:r w:rsidRPr="00614CCB">
        <w:rPr>
          <w:b/>
          <w:sz w:val="22"/>
          <w:szCs w:val="22"/>
        </w:rPr>
        <w:t>3.8. Порядок заключения договора купли-продажи объекта (муниципального имущества) по итогам аукциона</w:t>
      </w:r>
    </w:p>
    <w:p w14:paraId="7943DB26" w14:textId="2D92D1FD" w:rsidR="00AA0D4D" w:rsidRPr="00614CCB" w:rsidRDefault="00AA0D4D" w:rsidP="00B818FA">
      <w:pPr>
        <w:pStyle w:val="41"/>
        <w:tabs>
          <w:tab w:val="left" w:pos="567"/>
        </w:tabs>
        <w:jc w:val="both"/>
        <w:rPr>
          <w:sz w:val="22"/>
          <w:szCs w:val="22"/>
        </w:rPr>
      </w:pPr>
      <w:r w:rsidRPr="00614CCB">
        <w:rPr>
          <w:sz w:val="22"/>
          <w:szCs w:val="22"/>
        </w:rPr>
        <w:t>Договор купли-продажи имущества заключается в соответствии с Гражданским кодексом Российской Федерации</w:t>
      </w:r>
      <w:r w:rsidR="00B419F4" w:rsidRPr="00614CCB">
        <w:rPr>
          <w:sz w:val="22"/>
          <w:szCs w:val="22"/>
        </w:rPr>
        <w:t>,</w:t>
      </w:r>
      <w:r w:rsidRPr="00614CCB">
        <w:rPr>
          <w:sz w:val="22"/>
          <w:szCs w:val="22"/>
        </w:rPr>
        <w:t xml:space="preserve"> Законом </w:t>
      </w:r>
      <w:r w:rsidR="00B419F4" w:rsidRPr="00614CCB">
        <w:rPr>
          <w:sz w:val="22"/>
          <w:szCs w:val="22"/>
        </w:rPr>
        <w:t xml:space="preserve">о приватизации и Законом о защите конкуренции </w:t>
      </w:r>
      <w:r w:rsidR="00B419F4" w:rsidRPr="00614CCB">
        <w:rPr>
          <w:rFonts w:eastAsia="Times New Roman CYR"/>
          <w:sz w:val="22"/>
          <w:szCs w:val="22"/>
        </w:rPr>
        <w:t>не ранее чем через десять дней и не позднее двадцати дней со дня размещения на официальном сайте в сети «Интернет» протокола об итогах аукциона. Не допускается заключение по результатам проведения торгов договора, право на заключение которого являлось предметом торгов ранее чем через десять дней со дня размещения протокола о результатах торгов на официальном сайте в сети «Интернет».</w:t>
      </w:r>
    </w:p>
    <w:p w14:paraId="3B3B2762" w14:textId="4E95C61E" w:rsidR="00AA0D4D" w:rsidRPr="00614CCB" w:rsidRDefault="00B419F4" w:rsidP="00B818FA">
      <w:pPr>
        <w:pStyle w:val="41"/>
        <w:tabs>
          <w:tab w:val="left" w:pos="567"/>
        </w:tabs>
        <w:jc w:val="both"/>
        <w:rPr>
          <w:sz w:val="22"/>
          <w:szCs w:val="22"/>
        </w:rPr>
      </w:pPr>
      <w:r w:rsidRPr="00614CCB">
        <w:rPr>
          <w:rFonts w:eastAsia="Times New Roman CYR"/>
          <w:kern w:val="2"/>
          <w:sz w:val="22"/>
          <w:szCs w:val="22"/>
        </w:rPr>
        <w:t>При уклонении или отказе победителя аукциона либо лица, признанного единственным участником аукциона, в случае, установленном в абзаце втором пункта 3 ст. 18 Закона о приватизации,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r w:rsidR="00AA0D4D" w:rsidRPr="00614CCB">
        <w:rPr>
          <w:sz w:val="22"/>
          <w:szCs w:val="22"/>
        </w:rPr>
        <w:t xml:space="preserve"> Результаты аукциона аннулируются продавцом.</w:t>
      </w:r>
    </w:p>
    <w:p w14:paraId="6762A7B3" w14:textId="77777777" w:rsidR="00AA0D4D" w:rsidRPr="00614CCB" w:rsidRDefault="00AA0D4D" w:rsidP="00B818FA">
      <w:pPr>
        <w:pStyle w:val="12"/>
        <w:tabs>
          <w:tab w:val="left" w:pos="567"/>
        </w:tabs>
        <w:jc w:val="both"/>
        <w:rPr>
          <w:sz w:val="22"/>
          <w:szCs w:val="22"/>
        </w:rPr>
      </w:pPr>
      <w:r w:rsidRPr="00614CCB">
        <w:rPr>
          <w:sz w:val="22"/>
          <w:szCs w:val="22"/>
        </w:rPr>
        <w:t>Задаток, внесенный покупателем, засчитывается в оплату приобретаемого имущества.</w:t>
      </w:r>
    </w:p>
    <w:p w14:paraId="4EC87AB5" w14:textId="77777777" w:rsidR="00AA0D4D" w:rsidRPr="00614CCB" w:rsidRDefault="00AA0D4D" w:rsidP="00B818FA">
      <w:pPr>
        <w:pStyle w:val="12"/>
        <w:tabs>
          <w:tab w:val="left" w:pos="567"/>
        </w:tabs>
        <w:jc w:val="both"/>
        <w:rPr>
          <w:b/>
          <w:sz w:val="22"/>
          <w:szCs w:val="22"/>
        </w:rPr>
      </w:pPr>
    </w:p>
    <w:p w14:paraId="7C18552E" w14:textId="77777777" w:rsidR="00AA0D4D" w:rsidRPr="00614CCB" w:rsidRDefault="00AA0D4D" w:rsidP="00B818FA">
      <w:pPr>
        <w:pStyle w:val="12"/>
        <w:tabs>
          <w:tab w:val="left" w:pos="567"/>
        </w:tabs>
        <w:jc w:val="both"/>
        <w:rPr>
          <w:sz w:val="22"/>
          <w:szCs w:val="22"/>
        </w:rPr>
      </w:pPr>
      <w:r w:rsidRPr="00614CCB">
        <w:rPr>
          <w:b/>
          <w:sz w:val="22"/>
          <w:szCs w:val="22"/>
        </w:rPr>
        <w:t>3.9. Переход права собственности на объект</w:t>
      </w:r>
    </w:p>
    <w:p w14:paraId="4C88C756" w14:textId="77777777" w:rsidR="00AA0D4D" w:rsidRPr="00614CCB" w:rsidRDefault="00AA0D4D" w:rsidP="00B818FA">
      <w:pPr>
        <w:pStyle w:val="12"/>
        <w:tabs>
          <w:tab w:val="left" w:pos="567"/>
        </w:tabs>
        <w:jc w:val="both"/>
        <w:rPr>
          <w:sz w:val="22"/>
          <w:szCs w:val="22"/>
        </w:rPr>
      </w:pPr>
      <w:r w:rsidRPr="00614CCB">
        <w:rPr>
          <w:sz w:val="22"/>
          <w:szCs w:val="22"/>
        </w:rPr>
        <w:t>Право собственности переходит к покупателю в порядке, установленном законодательством Российской Федерации, в соответствии с договором купли-продажи, после полной оплаты стоимости имущества.</w:t>
      </w:r>
    </w:p>
    <w:p w14:paraId="36541160" w14:textId="77777777" w:rsidR="00AA0D4D" w:rsidRPr="00614CCB" w:rsidRDefault="00AA0D4D" w:rsidP="00B818FA">
      <w:pPr>
        <w:pStyle w:val="12"/>
        <w:tabs>
          <w:tab w:val="left" w:pos="567"/>
        </w:tabs>
        <w:jc w:val="both"/>
        <w:rPr>
          <w:sz w:val="22"/>
          <w:szCs w:val="22"/>
        </w:rPr>
      </w:pPr>
      <w:r w:rsidRPr="00614CCB">
        <w:rPr>
          <w:sz w:val="22"/>
          <w:szCs w:val="22"/>
        </w:rPr>
        <w:t xml:space="preserve">Факт оплаты подтверждается выпиской со счета продавца о поступлении средств в размере и в порядке, указанном в договоре купли-продажи. </w:t>
      </w:r>
    </w:p>
    <w:p w14:paraId="522B4F43" w14:textId="77777777" w:rsidR="00AA0D4D" w:rsidRPr="00614CCB" w:rsidRDefault="00AA0D4D" w:rsidP="00B818FA">
      <w:pPr>
        <w:pStyle w:val="12"/>
        <w:tabs>
          <w:tab w:val="left" w:pos="567"/>
        </w:tabs>
        <w:jc w:val="both"/>
        <w:rPr>
          <w:sz w:val="22"/>
          <w:szCs w:val="22"/>
        </w:rPr>
      </w:pPr>
      <w:r w:rsidRPr="00614CCB">
        <w:rPr>
          <w:sz w:val="22"/>
          <w:szCs w:val="22"/>
        </w:rPr>
        <w:t xml:space="preserve">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 выдаваемого продавцом. </w:t>
      </w:r>
    </w:p>
    <w:p w14:paraId="628CB0CD" w14:textId="1965128E" w:rsidR="00AA0D4D" w:rsidRPr="00614CCB" w:rsidRDefault="00AA0D4D" w:rsidP="00B818FA">
      <w:pPr>
        <w:pStyle w:val="12"/>
        <w:tabs>
          <w:tab w:val="left" w:pos="567"/>
        </w:tabs>
        <w:jc w:val="both"/>
        <w:rPr>
          <w:sz w:val="22"/>
          <w:szCs w:val="22"/>
        </w:rPr>
      </w:pPr>
      <w:r w:rsidRPr="00614CCB">
        <w:rPr>
          <w:sz w:val="22"/>
          <w:szCs w:val="22"/>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w:t>
      </w:r>
      <w:r w:rsidR="00B5034D" w:rsidRPr="00614CCB">
        <w:rPr>
          <w:sz w:val="22"/>
          <w:szCs w:val="22"/>
        </w:rPr>
        <w:t xml:space="preserve">, </w:t>
      </w:r>
      <w:r w:rsidRPr="00614CCB">
        <w:rPr>
          <w:sz w:val="22"/>
          <w:szCs w:val="22"/>
        </w:rPr>
        <w:t>а также в соответствии с договором купли-продажи муниципального имущества.</w:t>
      </w:r>
    </w:p>
    <w:p w14:paraId="4A67A527" w14:textId="77777777" w:rsidR="00AA0D4D" w:rsidRPr="00614CCB" w:rsidRDefault="00AA0D4D" w:rsidP="00B818FA">
      <w:pPr>
        <w:pStyle w:val="24"/>
        <w:tabs>
          <w:tab w:val="left" w:pos="567"/>
        </w:tabs>
        <w:jc w:val="both"/>
        <w:rPr>
          <w:b/>
          <w:sz w:val="22"/>
          <w:szCs w:val="22"/>
        </w:rPr>
      </w:pPr>
      <w:r w:rsidRPr="00614CCB">
        <w:rPr>
          <w:sz w:val="22"/>
          <w:szCs w:val="22"/>
        </w:rPr>
        <w:t>Расходы по оформлению права собственности возлагаются на покупателя.</w:t>
      </w:r>
    </w:p>
    <w:p w14:paraId="0537AC9A" w14:textId="77777777" w:rsidR="00AA0D4D" w:rsidRPr="00614CCB" w:rsidRDefault="00AA0D4D" w:rsidP="00B818FA">
      <w:pPr>
        <w:pStyle w:val="ConsPlusNormal"/>
        <w:widowControl/>
        <w:tabs>
          <w:tab w:val="left" w:pos="567"/>
        </w:tabs>
        <w:ind w:firstLine="0"/>
        <w:rPr>
          <w:rFonts w:ascii="Times New Roman" w:hAnsi="Times New Roman" w:cs="Times New Roman"/>
          <w:b/>
          <w:sz w:val="22"/>
          <w:szCs w:val="22"/>
        </w:rPr>
      </w:pPr>
    </w:p>
    <w:p w14:paraId="43E544D8" w14:textId="77777777" w:rsidR="00AA0D4D" w:rsidRPr="00614CCB" w:rsidRDefault="00AA0D4D" w:rsidP="00B818FA">
      <w:pPr>
        <w:tabs>
          <w:tab w:val="left" w:pos="567"/>
        </w:tabs>
        <w:rPr>
          <w:sz w:val="22"/>
          <w:szCs w:val="22"/>
        </w:rPr>
      </w:pPr>
      <w:r w:rsidRPr="00614CCB">
        <w:rPr>
          <w:b/>
          <w:sz w:val="22"/>
          <w:szCs w:val="22"/>
        </w:rPr>
        <w:t>3.10. Информация по итогам аукциона</w:t>
      </w:r>
    </w:p>
    <w:p w14:paraId="4D8EF573" w14:textId="39709631" w:rsidR="00AA0D4D" w:rsidRPr="00614CCB" w:rsidRDefault="00AA0D4D" w:rsidP="00B818FA">
      <w:pPr>
        <w:pStyle w:val="p22"/>
        <w:tabs>
          <w:tab w:val="left" w:pos="567"/>
        </w:tabs>
        <w:spacing w:before="0" w:after="0"/>
        <w:jc w:val="both"/>
        <w:rPr>
          <w:sz w:val="22"/>
          <w:szCs w:val="22"/>
        </w:rPr>
      </w:pPr>
      <w:r w:rsidRPr="00614CCB">
        <w:rPr>
          <w:sz w:val="22"/>
          <w:szCs w:val="22"/>
        </w:rPr>
        <w:t xml:space="preserve">Результаты аукциона в течение десяти дней со дня заключения договора купли-продажи муниципального имущества публикуются на официальном сайте </w:t>
      </w:r>
      <w:r w:rsidR="00B419F4" w:rsidRPr="00614CCB">
        <w:rPr>
          <w:rFonts w:eastAsia="Times New Roman CYR"/>
          <w:sz w:val="22"/>
          <w:szCs w:val="22"/>
        </w:rPr>
        <w:t>ГИСТорги</w:t>
      </w:r>
      <w:r w:rsidRPr="00614CCB">
        <w:rPr>
          <w:sz w:val="22"/>
          <w:szCs w:val="22"/>
        </w:rPr>
        <w:t>. При этом сообщаются:</w:t>
      </w:r>
    </w:p>
    <w:p w14:paraId="006B1499" w14:textId="77777777" w:rsidR="00AA0D4D" w:rsidRPr="00614CCB" w:rsidRDefault="00AA0D4D" w:rsidP="00B818FA">
      <w:pPr>
        <w:tabs>
          <w:tab w:val="left" w:pos="567"/>
        </w:tabs>
        <w:autoSpaceDE w:val="0"/>
        <w:jc w:val="both"/>
        <w:rPr>
          <w:sz w:val="22"/>
          <w:szCs w:val="22"/>
        </w:rPr>
      </w:pPr>
      <w:r w:rsidRPr="00614CCB">
        <w:rPr>
          <w:sz w:val="22"/>
          <w:szCs w:val="22"/>
        </w:rPr>
        <w:t>1) наименование продавца такого имущества;</w:t>
      </w:r>
    </w:p>
    <w:p w14:paraId="2701E090" w14:textId="77777777" w:rsidR="00AA0D4D" w:rsidRPr="00614CCB" w:rsidRDefault="00AA0D4D" w:rsidP="00B818FA">
      <w:pPr>
        <w:tabs>
          <w:tab w:val="left" w:pos="567"/>
        </w:tabs>
        <w:autoSpaceDE w:val="0"/>
        <w:jc w:val="both"/>
        <w:rPr>
          <w:sz w:val="22"/>
          <w:szCs w:val="22"/>
        </w:rPr>
      </w:pPr>
      <w:r w:rsidRPr="00614CCB">
        <w:rPr>
          <w:sz w:val="22"/>
          <w:szCs w:val="22"/>
        </w:rPr>
        <w:t>2) наименование такого имущества и иные позволяющие его индивидуализировать сведения (характеристика имущества);</w:t>
      </w:r>
    </w:p>
    <w:p w14:paraId="0E10C9E3" w14:textId="77777777" w:rsidR="00AA0D4D" w:rsidRPr="00614CCB" w:rsidRDefault="00AA0D4D" w:rsidP="00B818FA">
      <w:pPr>
        <w:tabs>
          <w:tab w:val="left" w:pos="567"/>
        </w:tabs>
        <w:autoSpaceDE w:val="0"/>
        <w:jc w:val="both"/>
        <w:rPr>
          <w:sz w:val="22"/>
          <w:szCs w:val="22"/>
        </w:rPr>
      </w:pPr>
      <w:r w:rsidRPr="00614CCB">
        <w:rPr>
          <w:sz w:val="22"/>
          <w:szCs w:val="22"/>
        </w:rPr>
        <w:t>3) дата, время и место проведения торгов;</w:t>
      </w:r>
    </w:p>
    <w:p w14:paraId="351DB2B7" w14:textId="77777777" w:rsidR="00AA0D4D" w:rsidRPr="00614CCB" w:rsidRDefault="00AA0D4D" w:rsidP="00B818FA">
      <w:pPr>
        <w:tabs>
          <w:tab w:val="left" w:pos="567"/>
        </w:tabs>
        <w:autoSpaceDE w:val="0"/>
        <w:jc w:val="both"/>
        <w:rPr>
          <w:sz w:val="22"/>
          <w:szCs w:val="22"/>
        </w:rPr>
      </w:pPr>
      <w:r w:rsidRPr="00614CCB">
        <w:rPr>
          <w:sz w:val="22"/>
          <w:szCs w:val="22"/>
        </w:rPr>
        <w:t>4) цена сделки приватизации;</w:t>
      </w:r>
    </w:p>
    <w:p w14:paraId="4F5DDCE0" w14:textId="77777777" w:rsidR="00AA0D4D" w:rsidRPr="00614CCB" w:rsidRDefault="00AA0D4D" w:rsidP="00B818FA">
      <w:pPr>
        <w:tabs>
          <w:tab w:val="left" w:pos="567"/>
        </w:tabs>
        <w:autoSpaceDE w:val="0"/>
        <w:jc w:val="both"/>
        <w:rPr>
          <w:sz w:val="22"/>
          <w:szCs w:val="22"/>
        </w:rPr>
      </w:pPr>
      <w:r w:rsidRPr="00614CCB">
        <w:rPr>
          <w:sz w:val="22"/>
          <w:szCs w:val="22"/>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14:paraId="5EEF5D05" w14:textId="77777777" w:rsidR="00AA0D4D" w:rsidRPr="00614CCB" w:rsidRDefault="00AA0D4D" w:rsidP="00B818FA">
      <w:pPr>
        <w:tabs>
          <w:tab w:val="left" w:pos="567"/>
        </w:tabs>
        <w:autoSpaceDE w:val="0"/>
        <w:jc w:val="both"/>
        <w:rPr>
          <w:rStyle w:val="110"/>
          <w:rFonts w:ascii="Times New Roman" w:hAnsi="Times New Roman" w:cs="Times New Roman"/>
          <w:caps/>
          <w:sz w:val="22"/>
          <w:szCs w:val="22"/>
        </w:rPr>
      </w:pPr>
      <w:r w:rsidRPr="00614CCB">
        <w:rPr>
          <w:sz w:val="22"/>
          <w:szCs w:val="22"/>
        </w:rPr>
        <w:t>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пункта 3 статьи 18 Закона.</w:t>
      </w:r>
    </w:p>
    <w:p w14:paraId="1FD070AB" w14:textId="77777777" w:rsidR="00AA0D4D" w:rsidRPr="00614CCB" w:rsidRDefault="00AA0D4D" w:rsidP="00B818FA">
      <w:pPr>
        <w:pStyle w:val="af"/>
        <w:tabs>
          <w:tab w:val="left" w:pos="567"/>
        </w:tabs>
        <w:spacing w:before="0" w:line="240" w:lineRule="auto"/>
        <w:jc w:val="center"/>
        <w:rPr>
          <w:rFonts w:ascii="Times New Roman" w:hAnsi="Times New Roman"/>
          <w:color w:val="auto"/>
          <w:sz w:val="22"/>
          <w:szCs w:val="22"/>
        </w:rPr>
      </w:pPr>
      <w:r w:rsidRPr="00614CCB">
        <w:rPr>
          <w:rFonts w:ascii="Times New Roman" w:hAnsi="Times New Roman"/>
          <w:b w:val="0"/>
          <w:bCs w:val="0"/>
          <w:caps/>
          <w:kern w:val="2"/>
          <w:sz w:val="22"/>
          <w:szCs w:val="22"/>
        </w:rPr>
        <w:br w:type="page"/>
      </w:r>
      <w:bookmarkStart w:id="23" w:name="_Toc233935184"/>
      <w:r w:rsidRPr="00614CCB">
        <w:rPr>
          <w:rStyle w:val="110"/>
          <w:rFonts w:ascii="Times New Roman" w:hAnsi="Times New Roman" w:cs="Times New Roman"/>
          <w:b/>
          <w:bCs w:val="0"/>
          <w:caps/>
          <w:color w:val="auto"/>
          <w:sz w:val="22"/>
          <w:szCs w:val="22"/>
        </w:rPr>
        <w:lastRenderedPageBreak/>
        <w:t xml:space="preserve">IV. </w:t>
      </w:r>
      <w:r w:rsidRPr="00614CCB">
        <w:rPr>
          <w:rFonts w:ascii="Times New Roman" w:hAnsi="Times New Roman"/>
          <w:color w:val="auto"/>
          <w:sz w:val="22"/>
          <w:szCs w:val="22"/>
        </w:rPr>
        <w:t>Формы документов, представляемых претендентами для участия в аукционе</w:t>
      </w:r>
      <w:bookmarkEnd w:id="23"/>
    </w:p>
    <w:p w14:paraId="1A7F2086" w14:textId="77777777" w:rsidR="00AA0D4D" w:rsidRPr="00614CCB" w:rsidRDefault="00AA0D4D" w:rsidP="00B818FA">
      <w:pPr>
        <w:tabs>
          <w:tab w:val="left" w:pos="567"/>
        </w:tabs>
        <w:rPr>
          <w:sz w:val="22"/>
          <w:szCs w:val="22"/>
        </w:rPr>
      </w:pPr>
    </w:p>
    <w:p w14:paraId="1A0F6456" w14:textId="60BEEE93" w:rsidR="00AA0D4D" w:rsidRPr="00614CCB" w:rsidRDefault="00AA0D4D" w:rsidP="00B818FA">
      <w:pPr>
        <w:pStyle w:val="ConsPlusNormal"/>
        <w:widowControl/>
        <w:tabs>
          <w:tab w:val="left" w:pos="567"/>
        </w:tabs>
        <w:ind w:firstLine="0"/>
        <w:jc w:val="center"/>
        <w:rPr>
          <w:rFonts w:ascii="Times New Roman" w:hAnsi="Times New Roman" w:cs="Times New Roman"/>
          <w:sz w:val="22"/>
          <w:szCs w:val="22"/>
        </w:rPr>
      </w:pPr>
      <w:r w:rsidRPr="00614CCB">
        <w:rPr>
          <w:rFonts w:ascii="Times New Roman" w:hAnsi="Times New Roman" w:cs="Times New Roman"/>
          <w:sz w:val="22"/>
          <w:szCs w:val="22"/>
        </w:rPr>
        <w:t>Форма 1. Форма заявки на участие в аукционе</w:t>
      </w:r>
      <w:r w:rsidRPr="00614CCB">
        <w:rPr>
          <w:rFonts w:ascii="Times New Roman" w:hAnsi="Times New Roman" w:cs="Times New Roman"/>
          <w:b/>
          <w:i/>
          <w:sz w:val="22"/>
          <w:szCs w:val="22"/>
        </w:rPr>
        <w:t xml:space="preserve"> </w:t>
      </w:r>
    </w:p>
    <w:p w14:paraId="5B88FECC" w14:textId="77777777" w:rsidR="00AA0D4D" w:rsidRPr="00614CCB" w:rsidRDefault="00AA0D4D" w:rsidP="00B818FA">
      <w:pPr>
        <w:tabs>
          <w:tab w:val="left" w:pos="567"/>
        </w:tabs>
        <w:jc w:val="center"/>
        <w:rPr>
          <w:b/>
          <w:sz w:val="22"/>
          <w:szCs w:val="22"/>
        </w:rPr>
      </w:pPr>
    </w:p>
    <w:p w14:paraId="31A3C3DC" w14:textId="77777777" w:rsidR="00AA0D4D" w:rsidRPr="00614CCB" w:rsidRDefault="00AA0D4D" w:rsidP="00B818FA">
      <w:pPr>
        <w:tabs>
          <w:tab w:val="left" w:pos="567"/>
        </w:tabs>
        <w:jc w:val="center"/>
        <w:rPr>
          <w:b/>
          <w:sz w:val="22"/>
          <w:szCs w:val="22"/>
        </w:rPr>
      </w:pPr>
      <w:r w:rsidRPr="00614CCB">
        <w:rPr>
          <w:b/>
          <w:sz w:val="22"/>
          <w:szCs w:val="22"/>
        </w:rPr>
        <w:t>ФОРМА ЗАЯВКИ НА УЧАСТИЕ В АУКЦИОНЕ В ЭЛЕКТРОННОЙ ФОРМЕ</w:t>
      </w:r>
    </w:p>
    <w:p w14:paraId="729D8A0A" w14:textId="77777777" w:rsidR="00AA0D4D" w:rsidRPr="00614CCB" w:rsidRDefault="00AA0D4D" w:rsidP="00B818FA">
      <w:pPr>
        <w:tabs>
          <w:tab w:val="left" w:pos="567"/>
        </w:tabs>
        <w:jc w:val="center"/>
        <w:rPr>
          <w:b/>
          <w:sz w:val="22"/>
          <w:szCs w:val="22"/>
        </w:rPr>
      </w:pPr>
      <w:r w:rsidRPr="00614CCB">
        <w:rPr>
          <w:b/>
          <w:sz w:val="22"/>
          <w:szCs w:val="22"/>
        </w:rPr>
        <w:t>по продаже имущества</w:t>
      </w:r>
    </w:p>
    <w:p w14:paraId="20C5878A" w14:textId="77777777" w:rsidR="00AA0D4D" w:rsidRPr="00614CCB" w:rsidRDefault="00AA0D4D" w:rsidP="00B818FA">
      <w:pPr>
        <w:tabs>
          <w:tab w:val="left" w:pos="567"/>
        </w:tabs>
        <w:jc w:val="center"/>
        <w:rPr>
          <w:b/>
          <w:sz w:val="22"/>
          <w:szCs w:val="22"/>
        </w:rPr>
      </w:pPr>
    </w:p>
    <w:p w14:paraId="46389D9C" w14:textId="50A228E2" w:rsidR="00AA0D4D" w:rsidRPr="00614CCB" w:rsidRDefault="00AA0D4D" w:rsidP="00B818FA">
      <w:pPr>
        <w:pBdr>
          <w:bottom w:val="single" w:sz="4" w:space="1" w:color="auto"/>
        </w:pBdr>
        <w:tabs>
          <w:tab w:val="left" w:pos="567"/>
          <w:tab w:val="left" w:pos="2835"/>
        </w:tabs>
        <w:rPr>
          <w:sz w:val="22"/>
          <w:szCs w:val="22"/>
        </w:rPr>
      </w:pPr>
      <w:r w:rsidRPr="00614CCB">
        <w:rPr>
          <w:b/>
          <w:sz w:val="22"/>
          <w:szCs w:val="22"/>
        </w:rPr>
        <w:t xml:space="preserve">Претендент </w:t>
      </w:r>
      <w:r w:rsidRPr="00614CCB">
        <w:rPr>
          <w:sz w:val="22"/>
          <w:szCs w:val="22"/>
        </w:rPr>
        <w:t xml:space="preserve">    </w:t>
      </w:r>
      <w:r w:rsidRPr="00614CCB">
        <w:rPr>
          <w:sz w:val="22"/>
          <w:szCs w:val="22"/>
        </w:rPr>
        <w:tab/>
      </w:r>
    </w:p>
    <w:p w14:paraId="05033DE5" w14:textId="77777777" w:rsidR="00AA0D4D" w:rsidRPr="00051682" w:rsidRDefault="00AA0D4D" w:rsidP="00B818FA">
      <w:pPr>
        <w:tabs>
          <w:tab w:val="left" w:pos="567"/>
        </w:tabs>
        <w:jc w:val="center"/>
        <w:rPr>
          <w:sz w:val="16"/>
          <w:szCs w:val="16"/>
        </w:rPr>
      </w:pPr>
      <w:r w:rsidRPr="00051682">
        <w:rPr>
          <w:sz w:val="16"/>
          <w:szCs w:val="16"/>
        </w:rPr>
        <w:t xml:space="preserve"> (</w:t>
      </w:r>
      <w:r w:rsidRPr="00051682">
        <w:rPr>
          <w:bCs/>
          <w:sz w:val="16"/>
          <w:szCs w:val="16"/>
        </w:rPr>
        <w:t>Ф.И.О. физического лица, индивидуального предпринимателя, наименование юридического лица с указанием организационно-правовой формы</w:t>
      </w:r>
      <w:r w:rsidRPr="00051682">
        <w:rPr>
          <w:sz w:val="16"/>
          <w:szCs w:val="16"/>
        </w:rPr>
        <w:t>)</w:t>
      </w:r>
    </w:p>
    <w:p w14:paraId="686A33F5" w14:textId="77777777" w:rsidR="00AA0D4D" w:rsidRPr="00614CCB" w:rsidRDefault="00AA0D4D" w:rsidP="00B818FA">
      <w:pPr>
        <w:pBdr>
          <w:bottom w:val="single" w:sz="4" w:space="1" w:color="auto"/>
        </w:pBdr>
        <w:tabs>
          <w:tab w:val="left" w:pos="567"/>
        </w:tabs>
        <w:rPr>
          <w:sz w:val="22"/>
          <w:szCs w:val="22"/>
        </w:rPr>
      </w:pPr>
      <w:r w:rsidRPr="00614CCB">
        <w:rPr>
          <w:b/>
          <w:sz w:val="22"/>
          <w:szCs w:val="22"/>
        </w:rPr>
        <w:t>в лице</w:t>
      </w:r>
      <w:r w:rsidRPr="00614CCB">
        <w:rPr>
          <w:sz w:val="22"/>
          <w:szCs w:val="22"/>
        </w:rPr>
        <w:t xml:space="preserve">               </w:t>
      </w:r>
    </w:p>
    <w:p w14:paraId="4D583FEE" w14:textId="77777777" w:rsidR="00AA0D4D" w:rsidRPr="00051682" w:rsidRDefault="00AA0D4D" w:rsidP="00B818FA">
      <w:pPr>
        <w:tabs>
          <w:tab w:val="left" w:pos="567"/>
        </w:tabs>
        <w:jc w:val="center"/>
        <w:rPr>
          <w:sz w:val="16"/>
          <w:szCs w:val="16"/>
        </w:rPr>
      </w:pPr>
      <w:r w:rsidRPr="00051682">
        <w:rPr>
          <w:sz w:val="16"/>
          <w:szCs w:val="16"/>
        </w:rPr>
        <w:t>(</w:t>
      </w:r>
      <w:r w:rsidRPr="00051682">
        <w:rPr>
          <w:bCs/>
          <w:sz w:val="16"/>
          <w:szCs w:val="16"/>
        </w:rPr>
        <w:t>Ф.И.О. руководителя юридического лица или уполномоченного лица</w:t>
      </w:r>
      <w:r w:rsidRPr="00051682">
        <w:rPr>
          <w:sz w:val="16"/>
          <w:szCs w:val="16"/>
        </w:rPr>
        <w:t>)</w:t>
      </w:r>
    </w:p>
    <w:p w14:paraId="4D9965F3" w14:textId="780739F1" w:rsidR="00AA0D4D" w:rsidRPr="00614CCB" w:rsidRDefault="00AA0D4D" w:rsidP="00B818FA">
      <w:pPr>
        <w:pBdr>
          <w:bottom w:val="single" w:sz="4" w:space="1" w:color="auto"/>
        </w:pBdr>
        <w:tabs>
          <w:tab w:val="left" w:pos="567"/>
        </w:tabs>
        <w:jc w:val="both"/>
        <w:rPr>
          <w:b/>
          <w:bCs/>
          <w:sz w:val="22"/>
          <w:szCs w:val="22"/>
        </w:rPr>
      </w:pPr>
      <w:r w:rsidRPr="00614CCB">
        <w:rPr>
          <w:b/>
          <w:bCs/>
          <w:sz w:val="22"/>
          <w:szCs w:val="22"/>
        </w:rPr>
        <w:t>Действующий на основании</w:t>
      </w:r>
      <w:r w:rsidRPr="00614CCB">
        <w:rPr>
          <w:sz w:val="22"/>
          <w:szCs w:val="22"/>
        </w:rPr>
        <w:t xml:space="preserve">    </w:t>
      </w:r>
    </w:p>
    <w:p w14:paraId="10E908FA" w14:textId="77777777" w:rsidR="00AA0D4D" w:rsidRPr="00051682" w:rsidRDefault="00AA0D4D" w:rsidP="00B818FA">
      <w:pPr>
        <w:tabs>
          <w:tab w:val="left" w:pos="567"/>
        </w:tabs>
        <w:jc w:val="center"/>
        <w:rPr>
          <w:sz w:val="16"/>
          <w:szCs w:val="16"/>
        </w:rPr>
      </w:pPr>
      <w:r w:rsidRPr="00051682">
        <w:rPr>
          <w:sz w:val="16"/>
          <w:szCs w:val="16"/>
        </w:rPr>
        <w:t>(Устав, Положение, Соглашение и т.д.)</w:t>
      </w:r>
    </w:p>
    <w:tbl>
      <w:tblPr>
        <w:tblW w:w="10770" w:type="dxa"/>
        <w:jc w:val="center"/>
        <w:tblLayout w:type="fixed"/>
        <w:tblLook w:val="04A0" w:firstRow="1" w:lastRow="0" w:firstColumn="1" w:lastColumn="0" w:noHBand="0" w:noVBand="1"/>
      </w:tblPr>
      <w:tblGrid>
        <w:gridCol w:w="10770"/>
      </w:tblGrid>
      <w:tr w:rsidR="00AA0D4D" w:rsidRPr="00614CCB" w14:paraId="30F61CB8" w14:textId="77777777" w:rsidTr="00AA0D4D">
        <w:trPr>
          <w:trHeight w:val="1124"/>
          <w:jc w:val="center"/>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14:paraId="570A0F4C" w14:textId="77777777" w:rsidR="00AA0D4D" w:rsidRPr="00614CCB" w:rsidRDefault="00AA0D4D" w:rsidP="00B818FA">
            <w:pPr>
              <w:tabs>
                <w:tab w:val="left" w:pos="567"/>
              </w:tabs>
              <w:jc w:val="both"/>
              <w:rPr>
                <w:sz w:val="22"/>
                <w:szCs w:val="22"/>
              </w:rPr>
            </w:pPr>
            <w:r w:rsidRPr="00614CCB">
              <w:rPr>
                <w:b/>
                <w:sz w:val="22"/>
                <w:szCs w:val="22"/>
              </w:rPr>
              <w:t>(заполняется</w:t>
            </w:r>
            <w:r w:rsidRPr="00614CCB">
              <w:rPr>
                <w:sz w:val="22"/>
                <w:szCs w:val="22"/>
              </w:rPr>
              <w:t xml:space="preserve"> </w:t>
            </w:r>
            <w:r w:rsidRPr="00614CCB">
              <w:rPr>
                <w:b/>
                <w:sz w:val="22"/>
                <w:szCs w:val="22"/>
              </w:rPr>
              <w:t>физическим лицом, индивидуальным предпринимателем)</w:t>
            </w:r>
          </w:p>
          <w:p w14:paraId="37F9C474" w14:textId="77777777" w:rsidR="00AA0D4D" w:rsidRPr="00614CCB" w:rsidRDefault="00AA0D4D" w:rsidP="00B818FA">
            <w:pPr>
              <w:tabs>
                <w:tab w:val="left" w:pos="567"/>
              </w:tabs>
              <w:jc w:val="both"/>
              <w:rPr>
                <w:sz w:val="22"/>
                <w:szCs w:val="22"/>
                <w:u w:val="single"/>
              </w:rPr>
            </w:pPr>
            <w:r w:rsidRPr="00614CCB">
              <w:rPr>
                <w:sz w:val="22"/>
                <w:szCs w:val="22"/>
                <w:u w:val="single"/>
              </w:rPr>
              <w:t xml:space="preserve">Паспортные данные: Серия                 Номер:                           Когда выдан:                Кем выдан:  </w:t>
            </w:r>
          </w:p>
          <w:p w14:paraId="03F27AEC" w14:textId="77777777" w:rsidR="00AA0D4D" w:rsidRPr="00614CCB" w:rsidRDefault="00AA0D4D" w:rsidP="00B818FA">
            <w:pPr>
              <w:tabs>
                <w:tab w:val="left" w:pos="567"/>
              </w:tabs>
              <w:jc w:val="both"/>
              <w:rPr>
                <w:sz w:val="22"/>
                <w:szCs w:val="22"/>
                <w:u w:val="single"/>
              </w:rPr>
            </w:pPr>
            <w:r w:rsidRPr="00614CCB">
              <w:rPr>
                <w:sz w:val="22"/>
                <w:szCs w:val="22"/>
                <w:u w:val="single"/>
              </w:rPr>
              <w:t xml:space="preserve">Адрес регистрации по месту жительства:    </w:t>
            </w:r>
          </w:p>
          <w:p w14:paraId="08626EFA" w14:textId="77777777" w:rsidR="00AA0D4D" w:rsidRPr="00614CCB" w:rsidRDefault="00AA0D4D" w:rsidP="00B818FA">
            <w:pPr>
              <w:tabs>
                <w:tab w:val="left" w:pos="567"/>
              </w:tabs>
              <w:jc w:val="both"/>
              <w:rPr>
                <w:sz w:val="22"/>
                <w:szCs w:val="22"/>
                <w:u w:val="single"/>
              </w:rPr>
            </w:pPr>
            <w:r w:rsidRPr="00614CCB">
              <w:rPr>
                <w:sz w:val="22"/>
                <w:szCs w:val="22"/>
                <w:u w:val="single"/>
              </w:rPr>
              <w:t xml:space="preserve">Адрес регистрации по месту пребывания:  </w:t>
            </w:r>
          </w:p>
          <w:p w14:paraId="43482BFC" w14:textId="77777777" w:rsidR="00AA0D4D" w:rsidRPr="00614CCB" w:rsidRDefault="00AA0D4D" w:rsidP="00B818FA">
            <w:pPr>
              <w:tabs>
                <w:tab w:val="left" w:pos="567"/>
              </w:tabs>
              <w:jc w:val="both"/>
              <w:rPr>
                <w:sz w:val="22"/>
                <w:szCs w:val="22"/>
                <w:u w:val="single"/>
              </w:rPr>
            </w:pPr>
            <w:r w:rsidRPr="00614CCB">
              <w:rPr>
                <w:sz w:val="22"/>
                <w:szCs w:val="22"/>
                <w:u w:val="single"/>
              </w:rPr>
              <w:t>Контактный телефон:</w:t>
            </w:r>
          </w:p>
          <w:p w14:paraId="42CC411B" w14:textId="77777777" w:rsidR="00AA0D4D" w:rsidRPr="00614CCB" w:rsidRDefault="00AA0D4D" w:rsidP="00B818FA">
            <w:pPr>
              <w:tabs>
                <w:tab w:val="left" w:pos="567"/>
              </w:tabs>
              <w:jc w:val="both"/>
              <w:rPr>
                <w:sz w:val="22"/>
                <w:szCs w:val="22"/>
                <w:u w:val="single"/>
              </w:rPr>
            </w:pPr>
            <w:r w:rsidRPr="00614CCB">
              <w:rPr>
                <w:sz w:val="22"/>
                <w:szCs w:val="22"/>
                <w:u w:val="single"/>
              </w:rPr>
              <w:t xml:space="preserve">Блокирование задатка:         </w:t>
            </w:r>
          </w:p>
          <w:p w14:paraId="30EA8B7E" w14:textId="77777777" w:rsidR="00AA0D4D" w:rsidRPr="00614CCB" w:rsidRDefault="00AA0D4D" w:rsidP="00B818FA">
            <w:pPr>
              <w:tabs>
                <w:tab w:val="left" w:pos="567"/>
              </w:tabs>
              <w:jc w:val="both"/>
              <w:rPr>
                <w:sz w:val="22"/>
                <w:szCs w:val="22"/>
                <w:u w:val="single"/>
              </w:rPr>
            </w:pPr>
            <w:r w:rsidRPr="00614CCB">
              <w:rPr>
                <w:sz w:val="22"/>
                <w:szCs w:val="22"/>
                <w:u w:val="single"/>
              </w:rPr>
              <w:t xml:space="preserve">ОГРНИП (для индивидуального предпринимателя)      </w:t>
            </w:r>
          </w:p>
        </w:tc>
      </w:tr>
      <w:tr w:rsidR="00AA0D4D" w:rsidRPr="00614CCB" w14:paraId="7C924D02" w14:textId="77777777" w:rsidTr="00AA0D4D">
        <w:trPr>
          <w:trHeight w:val="1024"/>
          <w:jc w:val="center"/>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14:paraId="6CB87E4E" w14:textId="77777777" w:rsidR="00AA0D4D" w:rsidRPr="00614CCB" w:rsidRDefault="00AA0D4D" w:rsidP="00B818FA">
            <w:pPr>
              <w:tabs>
                <w:tab w:val="left" w:pos="567"/>
              </w:tabs>
              <w:jc w:val="both"/>
              <w:rPr>
                <w:sz w:val="22"/>
                <w:szCs w:val="22"/>
              </w:rPr>
            </w:pPr>
            <w:r w:rsidRPr="00614CCB">
              <w:rPr>
                <w:b/>
                <w:sz w:val="22"/>
                <w:szCs w:val="22"/>
              </w:rPr>
              <w:t>(заполняется юридическим лицом)</w:t>
            </w:r>
          </w:p>
          <w:p w14:paraId="7CD270C4" w14:textId="77777777" w:rsidR="00AA0D4D" w:rsidRPr="00614CCB" w:rsidRDefault="00AA0D4D" w:rsidP="00B818FA">
            <w:pPr>
              <w:tabs>
                <w:tab w:val="left" w:pos="567"/>
              </w:tabs>
              <w:jc w:val="both"/>
              <w:rPr>
                <w:sz w:val="22"/>
                <w:szCs w:val="22"/>
                <w:u w:val="single"/>
              </w:rPr>
            </w:pPr>
            <w:r w:rsidRPr="00614CCB">
              <w:rPr>
                <w:sz w:val="22"/>
                <w:szCs w:val="22"/>
                <w:u w:val="single"/>
              </w:rPr>
              <w:t xml:space="preserve">Адрес местонахождения:      </w:t>
            </w:r>
          </w:p>
          <w:p w14:paraId="303D07EA" w14:textId="77777777" w:rsidR="00AA0D4D" w:rsidRPr="00614CCB" w:rsidRDefault="00AA0D4D" w:rsidP="00B818FA">
            <w:pPr>
              <w:tabs>
                <w:tab w:val="left" w:pos="567"/>
              </w:tabs>
              <w:jc w:val="both"/>
              <w:rPr>
                <w:sz w:val="22"/>
                <w:szCs w:val="22"/>
                <w:u w:val="single"/>
              </w:rPr>
            </w:pPr>
            <w:r w:rsidRPr="00614CCB">
              <w:rPr>
                <w:sz w:val="22"/>
                <w:szCs w:val="22"/>
                <w:u w:val="single"/>
              </w:rPr>
              <w:t xml:space="preserve">Почтовый адрес:        </w:t>
            </w:r>
          </w:p>
          <w:p w14:paraId="30656776" w14:textId="77777777" w:rsidR="00AA0D4D" w:rsidRPr="00614CCB" w:rsidRDefault="00AA0D4D" w:rsidP="00B818FA">
            <w:pPr>
              <w:tabs>
                <w:tab w:val="left" w:pos="567"/>
              </w:tabs>
              <w:jc w:val="both"/>
              <w:rPr>
                <w:sz w:val="22"/>
                <w:szCs w:val="22"/>
                <w:u w:val="single"/>
              </w:rPr>
            </w:pPr>
            <w:r w:rsidRPr="00614CCB">
              <w:rPr>
                <w:sz w:val="22"/>
                <w:szCs w:val="22"/>
                <w:u w:val="single"/>
              </w:rPr>
              <w:t xml:space="preserve">Контактный телефон:     </w:t>
            </w:r>
          </w:p>
          <w:p w14:paraId="3D3EF056" w14:textId="77777777" w:rsidR="00AA0D4D" w:rsidRPr="00614CCB" w:rsidRDefault="00AA0D4D" w:rsidP="00B818FA">
            <w:pPr>
              <w:tabs>
                <w:tab w:val="left" w:pos="567"/>
              </w:tabs>
              <w:jc w:val="both"/>
              <w:rPr>
                <w:sz w:val="22"/>
                <w:szCs w:val="22"/>
                <w:u w:val="single"/>
              </w:rPr>
            </w:pPr>
            <w:r w:rsidRPr="00614CCB">
              <w:rPr>
                <w:sz w:val="22"/>
                <w:szCs w:val="22"/>
                <w:u w:val="single"/>
              </w:rPr>
              <w:t xml:space="preserve">ИНН              </w:t>
            </w:r>
          </w:p>
          <w:p w14:paraId="3296DE3F" w14:textId="77777777" w:rsidR="00AA0D4D" w:rsidRPr="00614CCB" w:rsidRDefault="00AA0D4D" w:rsidP="00B818FA">
            <w:pPr>
              <w:tabs>
                <w:tab w:val="left" w:pos="567"/>
              </w:tabs>
              <w:jc w:val="both"/>
              <w:rPr>
                <w:sz w:val="22"/>
                <w:szCs w:val="22"/>
                <w:u w:val="single"/>
              </w:rPr>
            </w:pPr>
            <w:r w:rsidRPr="00614CCB">
              <w:rPr>
                <w:sz w:val="22"/>
                <w:szCs w:val="22"/>
                <w:u w:val="single"/>
              </w:rPr>
              <w:t xml:space="preserve">ОГРН     </w:t>
            </w:r>
          </w:p>
          <w:p w14:paraId="60D8E9E8" w14:textId="77777777" w:rsidR="00AA0D4D" w:rsidRPr="00614CCB" w:rsidRDefault="00AA0D4D" w:rsidP="00B818FA">
            <w:pPr>
              <w:tabs>
                <w:tab w:val="left" w:pos="567"/>
              </w:tabs>
              <w:jc w:val="both"/>
              <w:rPr>
                <w:sz w:val="22"/>
                <w:szCs w:val="22"/>
                <w:u w:val="single"/>
              </w:rPr>
            </w:pPr>
            <w:r w:rsidRPr="00614CCB">
              <w:rPr>
                <w:sz w:val="22"/>
                <w:szCs w:val="22"/>
                <w:u w:val="single"/>
              </w:rPr>
              <w:t>Блокирование задатка:</w:t>
            </w:r>
          </w:p>
        </w:tc>
      </w:tr>
      <w:tr w:rsidR="00AA0D4D" w:rsidRPr="00614CCB" w14:paraId="7BB3B54D" w14:textId="77777777" w:rsidTr="00AA0D4D">
        <w:trPr>
          <w:trHeight w:val="1179"/>
          <w:jc w:val="center"/>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hideMark/>
          </w:tcPr>
          <w:p w14:paraId="13A13CDE" w14:textId="77777777" w:rsidR="00AA0D4D" w:rsidRPr="00614CCB" w:rsidRDefault="00AA0D4D" w:rsidP="00B818FA">
            <w:pPr>
              <w:pBdr>
                <w:bottom w:val="single" w:sz="4" w:space="1" w:color="auto"/>
              </w:pBdr>
              <w:tabs>
                <w:tab w:val="left" w:pos="567"/>
              </w:tabs>
              <w:jc w:val="both"/>
              <w:rPr>
                <w:sz w:val="22"/>
                <w:szCs w:val="22"/>
              </w:rPr>
            </w:pPr>
            <w:r w:rsidRPr="00614CCB">
              <w:rPr>
                <w:b/>
                <w:sz w:val="22"/>
                <w:szCs w:val="22"/>
              </w:rPr>
              <w:t>Представитель Заявителя</w:t>
            </w:r>
            <w:r w:rsidRPr="00614CCB">
              <w:rPr>
                <w:sz w:val="22"/>
                <w:szCs w:val="22"/>
                <w:vertAlign w:val="superscript"/>
              </w:rPr>
              <w:footnoteReference w:id="1"/>
            </w:r>
            <w:r w:rsidRPr="00614CCB">
              <w:rPr>
                <w:b/>
                <w:sz w:val="22"/>
                <w:szCs w:val="22"/>
              </w:rPr>
              <w:t xml:space="preserve">     </w:t>
            </w:r>
          </w:p>
          <w:p w14:paraId="2BA8BCEF" w14:textId="77777777" w:rsidR="00AA0D4D" w:rsidRPr="00051682" w:rsidRDefault="00AA0D4D" w:rsidP="00B818FA">
            <w:pPr>
              <w:tabs>
                <w:tab w:val="left" w:pos="567"/>
              </w:tabs>
              <w:jc w:val="center"/>
              <w:rPr>
                <w:sz w:val="16"/>
                <w:szCs w:val="16"/>
              </w:rPr>
            </w:pPr>
            <w:r w:rsidRPr="00051682">
              <w:rPr>
                <w:sz w:val="16"/>
                <w:szCs w:val="16"/>
              </w:rPr>
              <w:t>(Ф.И.О.)</w:t>
            </w:r>
          </w:p>
          <w:p w14:paraId="0364DDB7" w14:textId="77777777" w:rsidR="00AA0D4D" w:rsidRPr="00614CCB" w:rsidRDefault="00AA0D4D" w:rsidP="00B818FA">
            <w:pPr>
              <w:tabs>
                <w:tab w:val="left" w:pos="567"/>
              </w:tabs>
              <w:jc w:val="both"/>
              <w:rPr>
                <w:sz w:val="22"/>
                <w:szCs w:val="22"/>
                <w:u w:val="single"/>
              </w:rPr>
            </w:pPr>
            <w:r w:rsidRPr="00614CCB">
              <w:rPr>
                <w:sz w:val="22"/>
                <w:szCs w:val="22"/>
                <w:u w:val="single"/>
              </w:rPr>
              <w:t xml:space="preserve">Действует на основании доверенности от                   , №    </w:t>
            </w:r>
          </w:p>
          <w:p w14:paraId="4F9A747F" w14:textId="77777777" w:rsidR="00AA0D4D" w:rsidRPr="00614CCB" w:rsidRDefault="00AA0D4D" w:rsidP="00B818FA">
            <w:pPr>
              <w:tabs>
                <w:tab w:val="left" w:pos="567"/>
              </w:tabs>
              <w:jc w:val="both"/>
              <w:rPr>
                <w:sz w:val="22"/>
                <w:szCs w:val="22"/>
                <w:u w:val="single"/>
              </w:rPr>
            </w:pPr>
            <w:r w:rsidRPr="00614CCB">
              <w:rPr>
                <w:sz w:val="22"/>
                <w:szCs w:val="22"/>
                <w:u w:val="single"/>
              </w:rPr>
              <w:t xml:space="preserve">Паспортные данные представителя: серия                 №                , дата выдачи  </w:t>
            </w:r>
          </w:p>
          <w:p w14:paraId="7373FCC2" w14:textId="77777777" w:rsidR="00AA0D4D" w:rsidRPr="00614CCB" w:rsidRDefault="00AA0D4D" w:rsidP="00B818FA">
            <w:pPr>
              <w:tabs>
                <w:tab w:val="left" w:pos="567"/>
              </w:tabs>
              <w:jc w:val="both"/>
              <w:rPr>
                <w:sz w:val="22"/>
                <w:szCs w:val="22"/>
                <w:u w:val="single"/>
              </w:rPr>
            </w:pPr>
            <w:r w:rsidRPr="00614CCB">
              <w:rPr>
                <w:sz w:val="22"/>
                <w:szCs w:val="22"/>
                <w:u w:val="single"/>
              </w:rPr>
              <w:t xml:space="preserve">кем выдан:      </w:t>
            </w:r>
          </w:p>
          <w:p w14:paraId="43B48966" w14:textId="77777777" w:rsidR="00AA0D4D" w:rsidRPr="00614CCB" w:rsidRDefault="00AA0D4D" w:rsidP="00B818FA">
            <w:pPr>
              <w:tabs>
                <w:tab w:val="left" w:pos="567"/>
              </w:tabs>
              <w:jc w:val="both"/>
              <w:rPr>
                <w:sz w:val="22"/>
                <w:szCs w:val="22"/>
                <w:u w:val="single"/>
              </w:rPr>
            </w:pPr>
            <w:r w:rsidRPr="00614CCB">
              <w:rPr>
                <w:sz w:val="22"/>
                <w:szCs w:val="22"/>
                <w:u w:val="single"/>
              </w:rPr>
              <w:t xml:space="preserve">Адрес места жительства (по паспорту):           </w:t>
            </w:r>
          </w:p>
          <w:p w14:paraId="0007EFB1" w14:textId="77777777" w:rsidR="00AA0D4D" w:rsidRPr="00614CCB" w:rsidRDefault="00AA0D4D" w:rsidP="00B818FA">
            <w:pPr>
              <w:tabs>
                <w:tab w:val="left" w:pos="567"/>
              </w:tabs>
              <w:jc w:val="both"/>
              <w:rPr>
                <w:sz w:val="22"/>
                <w:szCs w:val="22"/>
                <w:u w:val="single"/>
              </w:rPr>
            </w:pPr>
            <w:r w:rsidRPr="00614CCB">
              <w:rPr>
                <w:sz w:val="22"/>
                <w:szCs w:val="22"/>
                <w:u w:val="single"/>
              </w:rPr>
              <w:t xml:space="preserve">Почтовый адрес (для корреспонденции):        </w:t>
            </w:r>
          </w:p>
          <w:p w14:paraId="4B83006A" w14:textId="77777777" w:rsidR="00AA0D4D" w:rsidRPr="00614CCB" w:rsidRDefault="00AA0D4D" w:rsidP="00B818FA">
            <w:pPr>
              <w:tabs>
                <w:tab w:val="left" w:pos="567"/>
              </w:tabs>
              <w:jc w:val="both"/>
              <w:rPr>
                <w:sz w:val="22"/>
                <w:szCs w:val="22"/>
                <w:u w:val="single"/>
              </w:rPr>
            </w:pPr>
            <w:r w:rsidRPr="00614CCB">
              <w:rPr>
                <w:sz w:val="22"/>
                <w:szCs w:val="22"/>
                <w:u w:val="single"/>
              </w:rPr>
              <w:t xml:space="preserve">Контактный телефон:          </w:t>
            </w:r>
          </w:p>
        </w:tc>
      </w:tr>
    </w:tbl>
    <w:p w14:paraId="383F4DCC" w14:textId="504334F8" w:rsidR="00AA0D4D" w:rsidRPr="00614CCB" w:rsidRDefault="00AA0D4D" w:rsidP="00B818FA">
      <w:pPr>
        <w:widowControl w:val="0"/>
        <w:tabs>
          <w:tab w:val="left" w:pos="567"/>
        </w:tabs>
        <w:autoSpaceDE w:val="0"/>
        <w:jc w:val="both"/>
        <w:rPr>
          <w:b/>
          <w:bCs/>
          <w:sz w:val="22"/>
          <w:szCs w:val="22"/>
        </w:rPr>
      </w:pPr>
      <w:r w:rsidRPr="00614CCB">
        <w:rPr>
          <w:b/>
          <w:bCs/>
          <w:sz w:val="22"/>
          <w:szCs w:val="22"/>
        </w:rPr>
        <w:t>принял решение об участии в аукционе по продаже Объекта (лота):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A0D4D" w:rsidRPr="00614CCB" w14:paraId="6CB25B43" w14:textId="77777777" w:rsidTr="00AA0D4D">
        <w:tc>
          <w:tcPr>
            <w:tcW w:w="10682" w:type="dxa"/>
            <w:tcBorders>
              <w:top w:val="single" w:sz="4" w:space="0" w:color="auto"/>
              <w:left w:val="single" w:sz="4" w:space="0" w:color="auto"/>
              <w:bottom w:val="single" w:sz="4" w:space="0" w:color="auto"/>
              <w:right w:val="single" w:sz="4" w:space="0" w:color="auto"/>
            </w:tcBorders>
            <w:hideMark/>
          </w:tcPr>
          <w:p w14:paraId="6F986AA4" w14:textId="77777777" w:rsidR="00AA0D4D" w:rsidRPr="00614CCB" w:rsidRDefault="00AA0D4D" w:rsidP="00B818FA">
            <w:pPr>
              <w:widowControl w:val="0"/>
              <w:tabs>
                <w:tab w:val="left" w:pos="567"/>
              </w:tabs>
              <w:autoSpaceDE w:val="0"/>
              <w:jc w:val="both"/>
              <w:rPr>
                <w:b/>
                <w:bCs/>
                <w:sz w:val="22"/>
                <w:szCs w:val="22"/>
              </w:rPr>
            </w:pPr>
            <w:r w:rsidRPr="00614CCB">
              <w:rPr>
                <w:b/>
                <w:bCs/>
                <w:sz w:val="22"/>
                <w:szCs w:val="22"/>
              </w:rPr>
              <w:t>№ Лота</w:t>
            </w:r>
          </w:p>
          <w:p w14:paraId="4540061F" w14:textId="77777777" w:rsidR="00AA0D4D" w:rsidRPr="00614CCB" w:rsidRDefault="00AA0D4D" w:rsidP="00B818FA">
            <w:pPr>
              <w:widowControl w:val="0"/>
              <w:tabs>
                <w:tab w:val="left" w:pos="567"/>
              </w:tabs>
              <w:autoSpaceDE w:val="0"/>
              <w:jc w:val="both"/>
              <w:rPr>
                <w:b/>
                <w:bCs/>
                <w:sz w:val="22"/>
                <w:szCs w:val="22"/>
              </w:rPr>
            </w:pPr>
            <w:r w:rsidRPr="00614CCB">
              <w:rPr>
                <w:b/>
                <w:bCs/>
                <w:sz w:val="22"/>
                <w:szCs w:val="22"/>
              </w:rPr>
              <w:t xml:space="preserve">Дата аукциона: </w:t>
            </w:r>
          </w:p>
          <w:p w14:paraId="4437A682" w14:textId="77777777" w:rsidR="00AA0D4D" w:rsidRPr="00614CCB" w:rsidRDefault="00AA0D4D" w:rsidP="00B818FA">
            <w:pPr>
              <w:widowControl w:val="0"/>
              <w:tabs>
                <w:tab w:val="left" w:pos="567"/>
              </w:tabs>
              <w:autoSpaceDE w:val="0"/>
              <w:jc w:val="both"/>
              <w:rPr>
                <w:b/>
                <w:bCs/>
                <w:sz w:val="22"/>
                <w:szCs w:val="22"/>
              </w:rPr>
            </w:pPr>
            <w:r w:rsidRPr="00614CCB">
              <w:rPr>
                <w:b/>
                <w:bCs/>
                <w:sz w:val="22"/>
                <w:szCs w:val="22"/>
              </w:rPr>
              <w:t>Наименование объекта (лота) аукциона:</w:t>
            </w:r>
          </w:p>
          <w:p w14:paraId="25FB9B80" w14:textId="77777777" w:rsidR="00AA0D4D" w:rsidRPr="00614CCB" w:rsidRDefault="00AA0D4D" w:rsidP="00B818FA">
            <w:pPr>
              <w:widowControl w:val="0"/>
              <w:tabs>
                <w:tab w:val="left" w:pos="567"/>
              </w:tabs>
              <w:autoSpaceDE w:val="0"/>
              <w:jc w:val="both"/>
              <w:rPr>
                <w:b/>
                <w:bCs/>
                <w:sz w:val="22"/>
                <w:szCs w:val="22"/>
              </w:rPr>
            </w:pPr>
            <w:r w:rsidRPr="00614CCB">
              <w:rPr>
                <w:b/>
                <w:bCs/>
                <w:sz w:val="22"/>
                <w:szCs w:val="22"/>
              </w:rPr>
              <w:t>Начальная цена:</w:t>
            </w:r>
          </w:p>
          <w:p w14:paraId="408941E9" w14:textId="77777777" w:rsidR="00AA0D4D" w:rsidRPr="00614CCB" w:rsidRDefault="00AA0D4D" w:rsidP="00B818FA">
            <w:pPr>
              <w:widowControl w:val="0"/>
              <w:tabs>
                <w:tab w:val="left" w:pos="567"/>
              </w:tabs>
              <w:autoSpaceDE w:val="0"/>
              <w:jc w:val="both"/>
              <w:rPr>
                <w:b/>
                <w:bCs/>
                <w:sz w:val="22"/>
                <w:szCs w:val="22"/>
              </w:rPr>
            </w:pPr>
            <w:r w:rsidRPr="00614CCB">
              <w:rPr>
                <w:b/>
                <w:bCs/>
                <w:sz w:val="22"/>
                <w:szCs w:val="22"/>
              </w:rPr>
              <w:t>Описание имущества/характеристики:</w:t>
            </w:r>
          </w:p>
        </w:tc>
      </w:tr>
    </w:tbl>
    <w:p w14:paraId="11640E75" w14:textId="77777777" w:rsidR="00AA0D4D" w:rsidRPr="00614CCB" w:rsidRDefault="00AA0D4D" w:rsidP="00B818FA">
      <w:pPr>
        <w:widowControl w:val="0"/>
        <w:tabs>
          <w:tab w:val="left" w:pos="567"/>
        </w:tabs>
        <w:autoSpaceDE w:val="0"/>
        <w:jc w:val="both"/>
        <w:rPr>
          <w:b/>
          <w:bCs/>
          <w:sz w:val="22"/>
          <w:szCs w:val="22"/>
        </w:rPr>
      </w:pPr>
      <w:r w:rsidRPr="00614CCB">
        <w:rPr>
          <w:bCs/>
          <w:sz w:val="22"/>
          <w:szCs w:val="22"/>
        </w:rPr>
        <w:t>и обязуется обеспечить поступление задатка в размере</w:t>
      </w:r>
      <w:r w:rsidRPr="00614CCB">
        <w:rPr>
          <w:b/>
          <w:bCs/>
          <w:sz w:val="22"/>
          <w:szCs w:val="22"/>
          <w:u w:val="single"/>
        </w:rPr>
        <w:t xml:space="preserve"> </w:t>
      </w:r>
      <w:r w:rsidRPr="00614CCB">
        <w:rPr>
          <w:bCs/>
          <w:sz w:val="22"/>
          <w:szCs w:val="22"/>
          <w:u w:val="single"/>
        </w:rPr>
        <w:t xml:space="preserve">                                     </w:t>
      </w:r>
      <w:r w:rsidRPr="00614CCB">
        <w:rPr>
          <w:bCs/>
          <w:sz w:val="22"/>
          <w:szCs w:val="22"/>
        </w:rPr>
        <w:t xml:space="preserve"> </w:t>
      </w:r>
      <w:r w:rsidRPr="00614CCB">
        <w:rPr>
          <w:b/>
          <w:bCs/>
          <w:sz w:val="22"/>
          <w:szCs w:val="22"/>
        </w:rPr>
        <w:t xml:space="preserve">(сумма прописью), </w:t>
      </w:r>
      <w:r w:rsidRPr="00614CCB">
        <w:rPr>
          <w:bCs/>
          <w:sz w:val="22"/>
          <w:szCs w:val="22"/>
        </w:rPr>
        <w:t>в сроки и в порядке, установленные в Информационном сообщении на указанный лот.</w:t>
      </w:r>
    </w:p>
    <w:p w14:paraId="468B4E62" w14:textId="77777777" w:rsidR="00AA0D4D" w:rsidRPr="00614CCB" w:rsidRDefault="00AA0D4D" w:rsidP="00B818FA">
      <w:pPr>
        <w:widowControl w:val="0"/>
        <w:tabs>
          <w:tab w:val="left" w:pos="567"/>
        </w:tabs>
        <w:autoSpaceDE w:val="0"/>
        <w:jc w:val="both"/>
        <w:rPr>
          <w:b/>
          <w:bCs/>
          <w:sz w:val="22"/>
          <w:szCs w:val="22"/>
        </w:rPr>
      </w:pPr>
    </w:p>
    <w:p w14:paraId="694AE210" w14:textId="77777777" w:rsidR="00AA0D4D" w:rsidRPr="00614CCB" w:rsidRDefault="00AA0D4D" w:rsidP="00B818FA">
      <w:pPr>
        <w:widowControl w:val="0"/>
        <w:tabs>
          <w:tab w:val="left" w:pos="567"/>
        </w:tabs>
        <w:autoSpaceDE w:val="0"/>
        <w:jc w:val="both"/>
        <w:rPr>
          <w:bCs/>
          <w:i/>
          <w:sz w:val="22"/>
          <w:szCs w:val="22"/>
        </w:rPr>
      </w:pPr>
      <w:r w:rsidRPr="00614CCB">
        <w:rPr>
          <w:bCs/>
          <w:i/>
          <w:sz w:val="22"/>
          <w:szCs w:val="22"/>
        </w:rPr>
        <w:t>К заявке прилагаются электронные образы документов, в соответствии с утвержденным извещением, аукционной документацией перечнем</w:t>
      </w:r>
      <w:r w:rsidRPr="00614CCB">
        <w:rPr>
          <w:rStyle w:val="af0"/>
          <w:bCs/>
          <w:i/>
          <w:sz w:val="22"/>
          <w:szCs w:val="22"/>
        </w:rPr>
        <w:footnoteReference w:id="2"/>
      </w:r>
      <w:r w:rsidRPr="00614CCB">
        <w:rPr>
          <w:bCs/>
          <w:i/>
          <w:sz w:val="22"/>
          <w:szCs w:val="22"/>
        </w:rPr>
        <w:t>.</w:t>
      </w:r>
    </w:p>
    <w:p w14:paraId="78CF5F31" w14:textId="77777777" w:rsidR="00AA0D4D" w:rsidRPr="00614CCB" w:rsidRDefault="00AA0D4D" w:rsidP="00B818FA">
      <w:pPr>
        <w:widowControl w:val="0"/>
        <w:tabs>
          <w:tab w:val="left" w:pos="567"/>
        </w:tabs>
        <w:autoSpaceDE w:val="0"/>
        <w:jc w:val="both"/>
        <w:rPr>
          <w:bCs/>
          <w:i/>
          <w:sz w:val="22"/>
          <w:szCs w:val="22"/>
        </w:rPr>
      </w:pPr>
    </w:p>
    <w:p w14:paraId="4683E3C5" w14:textId="792BA2F3" w:rsidR="00AA0D4D" w:rsidRPr="00614CCB" w:rsidRDefault="00AA0D4D" w:rsidP="00DF120D">
      <w:pPr>
        <w:pStyle w:val="2"/>
        <w:keepLines w:val="0"/>
        <w:pageBreakBefore/>
        <w:numPr>
          <w:ilvl w:val="1"/>
          <w:numId w:val="1"/>
        </w:numPr>
        <w:tabs>
          <w:tab w:val="left" w:pos="284"/>
        </w:tabs>
        <w:spacing w:before="0" w:after="0"/>
        <w:ind w:left="0" w:firstLine="0"/>
        <w:jc w:val="right"/>
        <w:rPr>
          <w:rFonts w:ascii="Times New Roman" w:hAnsi="Times New Roman" w:cs="Times New Roman"/>
          <w:bCs/>
          <w:iCs/>
          <w:color w:val="auto"/>
          <w:sz w:val="22"/>
          <w:szCs w:val="22"/>
        </w:rPr>
      </w:pPr>
      <w:bookmarkStart w:id="24" w:name="_Toc233935185"/>
      <w:r w:rsidRPr="00614CCB">
        <w:rPr>
          <w:rFonts w:ascii="Times New Roman" w:hAnsi="Times New Roman" w:cs="Times New Roman"/>
          <w:b/>
          <w:bCs/>
          <w:iCs/>
          <w:caps/>
          <w:color w:val="auto"/>
          <w:sz w:val="22"/>
          <w:szCs w:val="22"/>
        </w:rPr>
        <w:lastRenderedPageBreak/>
        <w:t xml:space="preserve">Приложение №1 </w:t>
      </w:r>
      <w:r w:rsidR="00DF120D" w:rsidRPr="00614CCB">
        <w:rPr>
          <w:rFonts w:ascii="Times New Roman" w:hAnsi="Times New Roman" w:cs="Times New Roman"/>
          <w:b/>
          <w:bCs/>
          <w:iCs/>
          <w:caps/>
          <w:color w:val="auto"/>
          <w:sz w:val="22"/>
          <w:szCs w:val="22"/>
        </w:rPr>
        <w:t xml:space="preserve">- </w:t>
      </w:r>
      <w:r w:rsidRPr="00614CCB">
        <w:rPr>
          <w:rFonts w:ascii="Times New Roman" w:hAnsi="Times New Roman" w:cs="Times New Roman"/>
          <w:b/>
          <w:bCs/>
          <w:iCs/>
          <w:caps/>
          <w:color w:val="auto"/>
          <w:sz w:val="22"/>
          <w:szCs w:val="22"/>
        </w:rPr>
        <w:t>Проект договора купли-продажи</w:t>
      </w:r>
      <w:bookmarkEnd w:id="24"/>
    </w:p>
    <w:p w14:paraId="4E7511BF" w14:textId="77777777" w:rsidR="00F960C5" w:rsidRPr="00614CCB" w:rsidRDefault="00F960C5" w:rsidP="00B818FA">
      <w:pPr>
        <w:tabs>
          <w:tab w:val="left" w:pos="567"/>
        </w:tabs>
        <w:jc w:val="center"/>
        <w:rPr>
          <w:b/>
          <w:sz w:val="22"/>
          <w:szCs w:val="22"/>
        </w:rPr>
      </w:pPr>
    </w:p>
    <w:p w14:paraId="1A1348F5" w14:textId="11C6E8A1" w:rsidR="00F960C5" w:rsidRPr="00614CCB" w:rsidRDefault="00F960C5" w:rsidP="00B818FA">
      <w:pPr>
        <w:tabs>
          <w:tab w:val="left" w:pos="567"/>
        </w:tabs>
        <w:jc w:val="center"/>
        <w:rPr>
          <w:bCs/>
          <w:sz w:val="22"/>
          <w:szCs w:val="22"/>
        </w:rPr>
      </w:pPr>
      <w:r w:rsidRPr="00614CCB">
        <w:rPr>
          <w:bCs/>
          <w:sz w:val="22"/>
          <w:szCs w:val="22"/>
        </w:rPr>
        <w:t>Проект договора купли-продажи прилагается в отдельном файле.</w:t>
      </w:r>
    </w:p>
    <w:p w14:paraId="41EEA9C4" w14:textId="77777777" w:rsidR="00F960C5" w:rsidRPr="00614CCB" w:rsidRDefault="00F960C5" w:rsidP="00B818FA">
      <w:pPr>
        <w:tabs>
          <w:tab w:val="left" w:pos="567"/>
        </w:tabs>
        <w:jc w:val="center"/>
        <w:rPr>
          <w:b/>
          <w:sz w:val="22"/>
          <w:szCs w:val="22"/>
        </w:rPr>
      </w:pPr>
    </w:p>
    <w:p w14:paraId="4B8FE2D7" w14:textId="77777777" w:rsidR="00F960C5" w:rsidRPr="00614CCB" w:rsidRDefault="00F960C5" w:rsidP="00B818FA">
      <w:pPr>
        <w:tabs>
          <w:tab w:val="left" w:pos="567"/>
        </w:tabs>
        <w:jc w:val="center"/>
        <w:rPr>
          <w:b/>
          <w:sz w:val="22"/>
          <w:szCs w:val="22"/>
        </w:rPr>
      </w:pPr>
    </w:p>
    <w:sectPr w:rsidR="00F960C5" w:rsidRPr="00614CCB" w:rsidSect="001956AB">
      <w:footnotePr>
        <w:numRestart w:val="eachPage"/>
      </w:footnotePr>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8709" w14:textId="77777777" w:rsidR="00300106" w:rsidRDefault="00300106" w:rsidP="00AA0D4D">
      <w:r>
        <w:separator/>
      </w:r>
    </w:p>
  </w:endnote>
  <w:endnote w:type="continuationSeparator" w:id="0">
    <w:p w14:paraId="11F350D5" w14:textId="77777777" w:rsidR="00300106" w:rsidRDefault="00300106" w:rsidP="00AA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E650" w14:textId="77777777" w:rsidR="00300106" w:rsidRDefault="00300106" w:rsidP="00AA0D4D">
      <w:r>
        <w:separator/>
      </w:r>
    </w:p>
  </w:footnote>
  <w:footnote w:type="continuationSeparator" w:id="0">
    <w:p w14:paraId="40C24B90" w14:textId="77777777" w:rsidR="00300106" w:rsidRDefault="00300106" w:rsidP="00AA0D4D">
      <w:r>
        <w:continuationSeparator/>
      </w:r>
    </w:p>
  </w:footnote>
  <w:footnote w:id="1">
    <w:p w14:paraId="36C164A7" w14:textId="29630800" w:rsidR="00AA0D4D" w:rsidRDefault="00AA0D4D" w:rsidP="00AA0D4D">
      <w:pPr>
        <w:jc w:val="both"/>
        <w:rPr>
          <w:sz w:val="16"/>
          <w:szCs w:val="16"/>
        </w:rPr>
      </w:pPr>
      <w:r>
        <w:rPr>
          <w:rStyle w:val="af0"/>
          <w:sz w:val="16"/>
          <w:szCs w:val="16"/>
        </w:rPr>
        <w:footnoteRef/>
      </w:r>
      <w:r>
        <w:rPr>
          <w:sz w:val="16"/>
          <w:szCs w:val="16"/>
        </w:rPr>
        <w:t xml:space="preserve"> Заполняется при подаче Заявки лицом, действующим по доверенности.</w:t>
      </w:r>
    </w:p>
  </w:footnote>
  <w:footnote w:id="2">
    <w:p w14:paraId="767B0028" w14:textId="77777777" w:rsidR="00AA0D4D" w:rsidRDefault="00AA0D4D" w:rsidP="00AA0D4D">
      <w:pPr>
        <w:pStyle w:val="ad"/>
        <w:rPr>
          <w:sz w:val="16"/>
          <w:szCs w:val="16"/>
        </w:rPr>
      </w:pPr>
      <w:r>
        <w:rPr>
          <w:rStyle w:val="af0"/>
          <w:sz w:val="16"/>
          <w:szCs w:val="16"/>
        </w:rPr>
        <w:footnoteRef/>
      </w:r>
      <w:r>
        <w:rPr>
          <w:sz w:val="16"/>
          <w:szCs w:val="16"/>
        </w:rPr>
        <w:t xml:space="preserve"> Электронные образы документов добавляются в раздел «Выбор лота» - «Детали заявки по лоту» (после выбора номера лота).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287" w:hanging="360"/>
      </w:pPr>
      <w:rPr>
        <w:rFonts w:ascii="Symbol" w:hAnsi="Symbol" w:hint="default"/>
        <w:sz w:val="22"/>
        <w:szCs w:val="22"/>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1287" w:hanging="360"/>
      </w:pPr>
      <w:rPr>
        <w:rFonts w:ascii="Symbol" w:hAnsi="Symbol" w:hint="default"/>
        <w:sz w:val="22"/>
        <w:szCs w:val="22"/>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1287" w:hanging="360"/>
      </w:pPr>
      <w:rPr>
        <w:rFonts w:ascii="Symbol" w:hAnsi="Symbol" w:hint="default"/>
        <w:b/>
        <w:sz w:val="22"/>
        <w:szCs w:val="22"/>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1287" w:hanging="360"/>
      </w:pPr>
      <w:rPr>
        <w:rFonts w:ascii="Symbol" w:hAnsi="Symbol"/>
      </w:rPr>
    </w:lvl>
  </w:abstractNum>
  <w:abstractNum w:abstractNumId="5" w15:restartNumberingAfterBreak="0">
    <w:nsid w:val="5898101A"/>
    <w:multiLevelType w:val="hybridMultilevel"/>
    <w:tmpl w:val="B8D8CD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335454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2931992">
    <w:abstractNumId w:val="5"/>
  </w:num>
  <w:num w:numId="3" w16cid:durableId="1162620855">
    <w:abstractNumId w:val="2"/>
  </w:num>
  <w:num w:numId="4" w16cid:durableId="517617625">
    <w:abstractNumId w:val="3"/>
  </w:num>
  <w:num w:numId="5" w16cid:durableId="536161448">
    <w:abstractNumId w:val="1"/>
  </w:num>
  <w:num w:numId="6" w16cid:durableId="646983195">
    <w:abstractNumId w:val="4"/>
  </w:num>
  <w:num w:numId="7" w16cid:durableId="75498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B4"/>
    <w:rsid w:val="000063BC"/>
    <w:rsid w:val="00007BE0"/>
    <w:rsid w:val="00037AA3"/>
    <w:rsid w:val="00051682"/>
    <w:rsid w:val="000615F4"/>
    <w:rsid w:val="000B2BA5"/>
    <w:rsid w:val="000C4F85"/>
    <w:rsid w:val="000D0274"/>
    <w:rsid w:val="0010018E"/>
    <w:rsid w:val="0010391A"/>
    <w:rsid w:val="00104E0B"/>
    <w:rsid w:val="00107E3F"/>
    <w:rsid w:val="00112207"/>
    <w:rsid w:val="001152CC"/>
    <w:rsid w:val="00130D77"/>
    <w:rsid w:val="0014426B"/>
    <w:rsid w:val="001465C2"/>
    <w:rsid w:val="00156BCA"/>
    <w:rsid w:val="00171FBD"/>
    <w:rsid w:val="00172095"/>
    <w:rsid w:val="00173919"/>
    <w:rsid w:val="00177048"/>
    <w:rsid w:val="00186A79"/>
    <w:rsid w:val="00190171"/>
    <w:rsid w:val="001956AB"/>
    <w:rsid w:val="0019713C"/>
    <w:rsid w:val="001D5D38"/>
    <w:rsid w:val="001D6B98"/>
    <w:rsid w:val="001F069C"/>
    <w:rsid w:val="001F6176"/>
    <w:rsid w:val="00200286"/>
    <w:rsid w:val="0021254C"/>
    <w:rsid w:val="00221AA7"/>
    <w:rsid w:val="0022749D"/>
    <w:rsid w:val="0024200D"/>
    <w:rsid w:val="00253FBF"/>
    <w:rsid w:val="00257046"/>
    <w:rsid w:val="00260CF1"/>
    <w:rsid w:val="00263EA4"/>
    <w:rsid w:val="00266EC6"/>
    <w:rsid w:val="00274D0C"/>
    <w:rsid w:val="0028100C"/>
    <w:rsid w:val="00282400"/>
    <w:rsid w:val="00292B2C"/>
    <w:rsid w:val="002A3AB6"/>
    <w:rsid w:val="002B56A3"/>
    <w:rsid w:val="002C5AEF"/>
    <w:rsid w:val="002D2B6E"/>
    <w:rsid w:val="002E0EAC"/>
    <w:rsid w:val="002F7954"/>
    <w:rsid w:val="00300106"/>
    <w:rsid w:val="003178E0"/>
    <w:rsid w:val="00326426"/>
    <w:rsid w:val="00331BC7"/>
    <w:rsid w:val="0034618F"/>
    <w:rsid w:val="00352546"/>
    <w:rsid w:val="00376BE3"/>
    <w:rsid w:val="00376F4C"/>
    <w:rsid w:val="00385AEC"/>
    <w:rsid w:val="00391E59"/>
    <w:rsid w:val="00394E96"/>
    <w:rsid w:val="003A0DDA"/>
    <w:rsid w:val="003A119E"/>
    <w:rsid w:val="003A4793"/>
    <w:rsid w:val="003A47C4"/>
    <w:rsid w:val="003C01E0"/>
    <w:rsid w:val="003C70F1"/>
    <w:rsid w:val="003D3B6D"/>
    <w:rsid w:val="0042375D"/>
    <w:rsid w:val="004256BC"/>
    <w:rsid w:val="0045264E"/>
    <w:rsid w:val="0045509B"/>
    <w:rsid w:val="00456865"/>
    <w:rsid w:val="00470C8A"/>
    <w:rsid w:val="0047543E"/>
    <w:rsid w:val="00490CC8"/>
    <w:rsid w:val="00490EAD"/>
    <w:rsid w:val="004A6035"/>
    <w:rsid w:val="004B0A6F"/>
    <w:rsid w:val="004B277A"/>
    <w:rsid w:val="004D43B7"/>
    <w:rsid w:val="004E10BF"/>
    <w:rsid w:val="004E5994"/>
    <w:rsid w:val="004F0F43"/>
    <w:rsid w:val="004F4956"/>
    <w:rsid w:val="00503786"/>
    <w:rsid w:val="005046F9"/>
    <w:rsid w:val="00506435"/>
    <w:rsid w:val="005272BB"/>
    <w:rsid w:val="00527D23"/>
    <w:rsid w:val="00531DFD"/>
    <w:rsid w:val="00543FBC"/>
    <w:rsid w:val="0054666E"/>
    <w:rsid w:val="005466D4"/>
    <w:rsid w:val="0055466E"/>
    <w:rsid w:val="005567F6"/>
    <w:rsid w:val="005758C0"/>
    <w:rsid w:val="00592037"/>
    <w:rsid w:val="005B5154"/>
    <w:rsid w:val="005B7A25"/>
    <w:rsid w:val="005C0AEA"/>
    <w:rsid w:val="005D4E71"/>
    <w:rsid w:val="0060196D"/>
    <w:rsid w:val="00614CCB"/>
    <w:rsid w:val="00631528"/>
    <w:rsid w:val="0063385A"/>
    <w:rsid w:val="00634E4B"/>
    <w:rsid w:val="006457CE"/>
    <w:rsid w:val="00661F92"/>
    <w:rsid w:val="006723FF"/>
    <w:rsid w:val="006750B8"/>
    <w:rsid w:val="00690F22"/>
    <w:rsid w:val="006925FE"/>
    <w:rsid w:val="006A2C51"/>
    <w:rsid w:val="006A4C0E"/>
    <w:rsid w:val="006A7527"/>
    <w:rsid w:val="006C597A"/>
    <w:rsid w:val="006D2392"/>
    <w:rsid w:val="006D71A3"/>
    <w:rsid w:val="006E48BB"/>
    <w:rsid w:val="006F0F2D"/>
    <w:rsid w:val="00700AA6"/>
    <w:rsid w:val="00703AD5"/>
    <w:rsid w:val="00706538"/>
    <w:rsid w:val="007151EB"/>
    <w:rsid w:val="00733789"/>
    <w:rsid w:val="00744893"/>
    <w:rsid w:val="007542C6"/>
    <w:rsid w:val="0075714E"/>
    <w:rsid w:val="0076494F"/>
    <w:rsid w:val="007A76C2"/>
    <w:rsid w:val="007B4424"/>
    <w:rsid w:val="007B468A"/>
    <w:rsid w:val="007E1D70"/>
    <w:rsid w:val="007E53F8"/>
    <w:rsid w:val="007E5A66"/>
    <w:rsid w:val="007F60C9"/>
    <w:rsid w:val="00803077"/>
    <w:rsid w:val="00812D08"/>
    <w:rsid w:val="008141DD"/>
    <w:rsid w:val="0082157F"/>
    <w:rsid w:val="00825884"/>
    <w:rsid w:val="00826563"/>
    <w:rsid w:val="0083080F"/>
    <w:rsid w:val="00835894"/>
    <w:rsid w:val="008422BE"/>
    <w:rsid w:val="0085709B"/>
    <w:rsid w:val="00867A91"/>
    <w:rsid w:val="008832F8"/>
    <w:rsid w:val="00893CC1"/>
    <w:rsid w:val="008C20D5"/>
    <w:rsid w:val="008C6469"/>
    <w:rsid w:val="008D5B04"/>
    <w:rsid w:val="008E27EE"/>
    <w:rsid w:val="008E5056"/>
    <w:rsid w:val="008E727A"/>
    <w:rsid w:val="00902A5C"/>
    <w:rsid w:val="00937142"/>
    <w:rsid w:val="00961C48"/>
    <w:rsid w:val="009621B5"/>
    <w:rsid w:val="00963091"/>
    <w:rsid w:val="0097033A"/>
    <w:rsid w:val="009A04E2"/>
    <w:rsid w:val="009B400C"/>
    <w:rsid w:val="009D55FA"/>
    <w:rsid w:val="009D6D9E"/>
    <w:rsid w:val="009F4095"/>
    <w:rsid w:val="009F47A5"/>
    <w:rsid w:val="00A0446C"/>
    <w:rsid w:val="00A1126C"/>
    <w:rsid w:val="00A305D0"/>
    <w:rsid w:val="00A5169A"/>
    <w:rsid w:val="00A66E75"/>
    <w:rsid w:val="00A67001"/>
    <w:rsid w:val="00A80697"/>
    <w:rsid w:val="00A94B54"/>
    <w:rsid w:val="00A97595"/>
    <w:rsid w:val="00AA0D4D"/>
    <w:rsid w:val="00AA2F0F"/>
    <w:rsid w:val="00AA709E"/>
    <w:rsid w:val="00AB68BA"/>
    <w:rsid w:val="00AB7D2A"/>
    <w:rsid w:val="00AE4229"/>
    <w:rsid w:val="00AE5FD5"/>
    <w:rsid w:val="00AE6628"/>
    <w:rsid w:val="00AF697B"/>
    <w:rsid w:val="00B063DD"/>
    <w:rsid w:val="00B1560F"/>
    <w:rsid w:val="00B30343"/>
    <w:rsid w:val="00B307CD"/>
    <w:rsid w:val="00B419F4"/>
    <w:rsid w:val="00B5034D"/>
    <w:rsid w:val="00B52F79"/>
    <w:rsid w:val="00B56600"/>
    <w:rsid w:val="00B64859"/>
    <w:rsid w:val="00B818FA"/>
    <w:rsid w:val="00B8428F"/>
    <w:rsid w:val="00BC7203"/>
    <w:rsid w:val="00BD3876"/>
    <w:rsid w:val="00BD4D08"/>
    <w:rsid w:val="00BF2BB6"/>
    <w:rsid w:val="00BF4009"/>
    <w:rsid w:val="00C1423D"/>
    <w:rsid w:val="00C24ED0"/>
    <w:rsid w:val="00C317DF"/>
    <w:rsid w:val="00C3265B"/>
    <w:rsid w:val="00C33917"/>
    <w:rsid w:val="00C408F0"/>
    <w:rsid w:val="00C45236"/>
    <w:rsid w:val="00C539EC"/>
    <w:rsid w:val="00C5647D"/>
    <w:rsid w:val="00C602F1"/>
    <w:rsid w:val="00C72467"/>
    <w:rsid w:val="00C87906"/>
    <w:rsid w:val="00CA26D3"/>
    <w:rsid w:val="00CA27BE"/>
    <w:rsid w:val="00CC1FB9"/>
    <w:rsid w:val="00CC3C4F"/>
    <w:rsid w:val="00CD02F5"/>
    <w:rsid w:val="00CE2CF0"/>
    <w:rsid w:val="00CE72FD"/>
    <w:rsid w:val="00CF6470"/>
    <w:rsid w:val="00CF7DC9"/>
    <w:rsid w:val="00D057A6"/>
    <w:rsid w:val="00D102BF"/>
    <w:rsid w:val="00D178BA"/>
    <w:rsid w:val="00D20F8D"/>
    <w:rsid w:val="00D273D6"/>
    <w:rsid w:val="00D34A76"/>
    <w:rsid w:val="00D36D5B"/>
    <w:rsid w:val="00D60AF5"/>
    <w:rsid w:val="00D739B4"/>
    <w:rsid w:val="00D95B50"/>
    <w:rsid w:val="00DB2DF3"/>
    <w:rsid w:val="00DC49DB"/>
    <w:rsid w:val="00DD0839"/>
    <w:rsid w:val="00DF120D"/>
    <w:rsid w:val="00E05863"/>
    <w:rsid w:val="00E2561B"/>
    <w:rsid w:val="00E516D4"/>
    <w:rsid w:val="00E82289"/>
    <w:rsid w:val="00E90978"/>
    <w:rsid w:val="00E93194"/>
    <w:rsid w:val="00E93421"/>
    <w:rsid w:val="00EC4599"/>
    <w:rsid w:val="00ED1618"/>
    <w:rsid w:val="00EF69BA"/>
    <w:rsid w:val="00F46EDC"/>
    <w:rsid w:val="00F60151"/>
    <w:rsid w:val="00F60F73"/>
    <w:rsid w:val="00F6573B"/>
    <w:rsid w:val="00F702BD"/>
    <w:rsid w:val="00F801A1"/>
    <w:rsid w:val="00F80FDF"/>
    <w:rsid w:val="00F82461"/>
    <w:rsid w:val="00F960C5"/>
    <w:rsid w:val="00FA1B08"/>
    <w:rsid w:val="00FB4466"/>
    <w:rsid w:val="00FB4A29"/>
    <w:rsid w:val="00FB7B48"/>
    <w:rsid w:val="00FC230E"/>
    <w:rsid w:val="00FC4968"/>
    <w:rsid w:val="00FC4BBD"/>
    <w:rsid w:val="00FC7048"/>
    <w:rsid w:val="00FD2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75F0"/>
  <w15:chartTrackingRefBased/>
  <w15:docId w15:val="{CE95CF9F-5334-47C3-ADC0-AF6B6054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4D"/>
    <w:pPr>
      <w:suppressAutoHyphens/>
      <w:spacing w:after="0" w:line="240" w:lineRule="auto"/>
    </w:pPr>
    <w:rPr>
      <w:rFonts w:ascii="Times New Roman" w:eastAsia="Times New Roman" w:hAnsi="Times New Roman" w:cs="Times New Roman"/>
      <w:kern w:val="0"/>
      <w:lang w:eastAsia="ar-SA"/>
      <w14:ligatures w14:val="none"/>
    </w:rPr>
  </w:style>
  <w:style w:type="paragraph" w:styleId="1">
    <w:name w:val="heading 1"/>
    <w:basedOn w:val="a"/>
    <w:next w:val="a"/>
    <w:link w:val="10"/>
    <w:uiPriority w:val="9"/>
    <w:qFormat/>
    <w:rsid w:val="00D73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semiHidden/>
    <w:unhideWhenUsed/>
    <w:qFormat/>
    <w:rsid w:val="00D73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739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739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739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739B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739B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39B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739B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9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semiHidden/>
    <w:rsid w:val="00D739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739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739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739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739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739B4"/>
    <w:rPr>
      <w:rFonts w:eastAsiaTheme="majorEastAsia" w:cstheme="majorBidi"/>
      <w:color w:val="595959" w:themeColor="text1" w:themeTint="A6"/>
    </w:rPr>
  </w:style>
  <w:style w:type="character" w:customStyle="1" w:styleId="80">
    <w:name w:val="Заголовок 8 Знак"/>
    <w:basedOn w:val="a0"/>
    <w:link w:val="8"/>
    <w:uiPriority w:val="9"/>
    <w:semiHidden/>
    <w:rsid w:val="00D739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739B4"/>
    <w:rPr>
      <w:rFonts w:eastAsiaTheme="majorEastAsia" w:cstheme="majorBidi"/>
      <w:color w:val="272727" w:themeColor="text1" w:themeTint="D8"/>
    </w:rPr>
  </w:style>
  <w:style w:type="paragraph" w:styleId="a3">
    <w:name w:val="Title"/>
    <w:basedOn w:val="a"/>
    <w:next w:val="a"/>
    <w:link w:val="a4"/>
    <w:qFormat/>
    <w:rsid w:val="00D739B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73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9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739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739B4"/>
    <w:pPr>
      <w:spacing w:before="160"/>
      <w:jc w:val="center"/>
    </w:pPr>
    <w:rPr>
      <w:i/>
      <w:iCs/>
      <w:color w:val="404040" w:themeColor="text1" w:themeTint="BF"/>
    </w:rPr>
  </w:style>
  <w:style w:type="character" w:customStyle="1" w:styleId="22">
    <w:name w:val="Цитата 2 Знак"/>
    <w:basedOn w:val="a0"/>
    <w:link w:val="21"/>
    <w:uiPriority w:val="29"/>
    <w:rsid w:val="00D739B4"/>
    <w:rPr>
      <w:i/>
      <w:iCs/>
      <w:color w:val="404040" w:themeColor="text1" w:themeTint="BF"/>
    </w:rPr>
  </w:style>
  <w:style w:type="paragraph" w:styleId="a7">
    <w:name w:val="List Paragraph"/>
    <w:basedOn w:val="a"/>
    <w:uiPriority w:val="34"/>
    <w:qFormat/>
    <w:rsid w:val="00D739B4"/>
    <w:pPr>
      <w:ind w:left="720"/>
      <w:contextualSpacing/>
    </w:pPr>
  </w:style>
  <w:style w:type="character" w:styleId="a8">
    <w:name w:val="Intense Emphasis"/>
    <w:basedOn w:val="a0"/>
    <w:uiPriority w:val="21"/>
    <w:qFormat/>
    <w:rsid w:val="00D739B4"/>
    <w:rPr>
      <w:i/>
      <w:iCs/>
      <w:color w:val="0F4761" w:themeColor="accent1" w:themeShade="BF"/>
    </w:rPr>
  </w:style>
  <w:style w:type="paragraph" w:styleId="a9">
    <w:name w:val="Intense Quote"/>
    <w:basedOn w:val="a"/>
    <w:next w:val="a"/>
    <w:link w:val="aa"/>
    <w:uiPriority w:val="30"/>
    <w:qFormat/>
    <w:rsid w:val="00D73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739B4"/>
    <w:rPr>
      <w:i/>
      <w:iCs/>
      <w:color w:val="0F4761" w:themeColor="accent1" w:themeShade="BF"/>
    </w:rPr>
  </w:style>
  <w:style w:type="character" w:styleId="ab">
    <w:name w:val="Intense Reference"/>
    <w:basedOn w:val="a0"/>
    <w:uiPriority w:val="32"/>
    <w:qFormat/>
    <w:rsid w:val="00D739B4"/>
    <w:rPr>
      <w:b/>
      <w:bCs/>
      <w:smallCaps/>
      <w:color w:val="0F4761" w:themeColor="accent1" w:themeShade="BF"/>
      <w:spacing w:val="5"/>
    </w:rPr>
  </w:style>
  <w:style w:type="character" w:styleId="ac">
    <w:name w:val="Hyperlink"/>
    <w:uiPriority w:val="99"/>
    <w:unhideWhenUsed/>
    <w:rsid w:val="00AA0D4D"/>
    <w:rPr>
      <w:color w:val="0000FF"/>
      <w:u w:val="single"/>
    </w:rPr>
  </w:style>
  <w:style w:type="paragraph" w:styleId="11">
    <w:name w:val="toc 1"/>
    <w:basedOn w:val="a"/>
    <w:next w:val="a"/>
    <w:autoRedefine/>
    <w:uiPriority w:val="39"/>
    <w:unhideWhenUsed/>
    <w:rsid w:val="00AA0D4D"/>
  </w:style>
  <w:style w:type="paragraph" w:styleId="23">
    <w:name w:val="toc 2"/>
    <w:basedOn w:val="a"/>
    <w:next w:val="a"/>
    <w:autoRedefine/>
    <w:uiPriority w:val="39"/>
    <w:unhideWhenUsed/>
    <w:rsid w:val="00AA0D4D"/>
    <w:pPr>
      <w:ind w:left="240"/>
    </w:pPr>
  </w:style>
  <w:style w:type="paragraph" w:styleId="ad">
    <w:name w:val="footnote text"/>
    <w:basedOn w:val="a"/>
    <w:link w:val="ae"/>
    <w:semiHidden/>
    <w:unhideWhenUsed/>
    <w:rsid w:val="00AA0D4D"/>
    <w:pPr>
      <w:suppressAutoHyphens w:val="0"/>
    </w:pPr>
    <w:rPr>
      <w:sz w:val="20"/>
      <w:szCs w:val="20"/>
      <w:lang w:eastAsia="ru-RU"/>
    </w:rPr>
  </w:style>
  <w:style w:type="character" w:customStyle="1" w:styleId="ae">
    <w:name w:val="Текст сноски Знак"/>
    <w:basedOn w:val="a0"/>
    <w:link w:val="ad"/>
    <w:semiHidden/>
    <w:rsid w:val="00AA0D4D"/>
    <w:rPr>
      <w:rFonts w:ascii="Times New Roman" w:eastAsia="Times New Roman" w:hAnsi="Times New Roman" w:cs="Times New Roman"/>
      <w:kern w:val="0"/>
      <w:sz w:val="20"/>
      <w:szCs w:val="20"/>
      <w:lang w:eastAsia="ru-RU"/>
      <w14:ligatures w14:val="none"/>
    </w:rPr>
  </w:style>
  <w:style w:type="paragraph" w:styleId="af">
    <w:name w:val="TOC Heading"/>
    <w:basedOn w:val="1"/>
    <w:next w:val="a"/>
    <w:semiHidden/>
    <w:unhideWhenUsed/>
    <w:qFormat/>
    <w:rsid w:val="00AA0D4D"/>
    <w:pPr>
      <w:spacing w:before="480" w:after="0" w:line="276" w:lineRule="auto"/>
    </w:pPr>
    <w:rPr>
      <w:rFonts w:ascii="Cambria" w:eastAsia="Times New Roman" w:hAnsi="Cambria" w:cs="Times New Roman"/>
      <w:b/>
      <w:bCs/>
      <w:color w:val="365F91"/>
      <w:sz w:val="28"/>
      <w:szCs w:val="28"/>
    </w:rPr>
  </w:style>
  <w:style w:type="paragraph" w:customStyle="1" w:styleId="ConsPlusNormal">
    <w:name w:val="ConsPlusNormal"/>
    <w:rsid w:val="00AA0D4D"/>
    <w:pPr>
      <w:widowControl w:val="0"/>
      <w:suppressAutoHyphens/>
      <w:autoSpaceDE w:val="0"/>
      <w:spacing w:after="0" w:line="240" w:lineRule="auto"/>
      <w:ind w:firstLine="720"/>
    </w:pPr>
    <w:rPr>
      <w:rFonts w:ascii="Arial" w:eastAsia="Times New Roman" w:hAnsi="Arial" w:cs="Arial"/>
      <w:kern w:val="0"/>
      <w:sz w:val="20"/>
      <w:szCs w:val="20"/>
      <w:lang w:eastAsia="ar-SA"/>
      <w14:ligatures w14:val="none"/>
    </w:rPr>
  </w:style>
  <w:style w:type="paragraph" w:customStyle="1" w:styleId="24">
    <w:name w:val="Обычный2"/>
    <w:rsid w:val="00AA0D4D"/>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customStyle="1" w:styleId="12">
    <w:name w:val="Обычный1"/>
    <w:rsid w:val="00AA0D4D"/>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customStyle="1" w:styleId="41">
    <w:name w:val="Обычный4"/>
    <w:rsid w:val="00AA0D4D"/>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customStyle="1" w:styleId="p22">
    <w:name w:val="p22"/>
    <w:basedOn w:val="a"/>
    <w:rsid w:val="00AA0D4D"/>
    <w:pPr>
      <w:spacing w:before="280" w:after="280"/>
    </w:pPr>
  </w:style>
  <w:style w:type="paragraph" w:customStyle="1" w:styleId="Standard">
    <w:name w:val="Standard"/>
    <w:rsid w:val="00AA0D4D"/>
    <w:pPr>
      <w:widowControl w:val="0"/>
      <w:suppressAutoHyphens/>
      <w:spacing w:after="0" w:line="240" w:lineRule="auto"/>
    </w:pPr>
    <w:rPr>
      <w:rFonts w:ascii="Times New Roman" w:eastAsia="Andale Sans UI" w:hAnsi="Times New Roman" w:cs="Tahoma"/>
      <w:lang w:val="de-DE" w:eastAsia="fa-IR" w:bidi="fa-IR"/>
      <w14:ligatures w14:val="none"/>
    </w:rPr>
  </w:style>
  <w:style w:type="character" w:styleId="af0">
    <w:name w:val="footnote reference"/>
    <w:semiHidden/>
    <w:unhideWhenUsed/>
    <w:rsid w:val="00AA0D4D"/>
    <w:rPr>
      <w:vertAlign w:val="superscript"/>
    </w:rPr>
  </w:style>
  <w:style w:type="character" w:customStyle="1" w:styleId="110">
    <w:name w:val="Заголовок 1 Знак1 Знак"/>
    <w:rsid w:val="00AA0D4D"/>
    <w:rPr>
      <w:rFonts w:ascii="Arial" w:hAnsi="Arial" w:cs="Arial" w:hint="default"/>
      <w:b/>
      <w:bCs w:val="0"/>
      <w:sz w:val="28"/>
      <w:szCs w:val="18"/>
      <w:lang w:val="ru-RU" w:eastAsia="ar-SA" w:bidi="ar-SA"/>
    </w:rPr>
  </w:style>
  <w:style w:type="character" w:customStyle="1" w:styleId="postbody">
    <w:name w:val="postbody"/>
    <w:basedOn w:val="a0"/>
    <w:rsid w:val="00AA0D4D"/>
  </w:style>
  <w:style w:type="character" w:styleId="af1">
    <w:name w:val="page number"/>
    <w:basedOn w:val="a0"/>
    <w:semiHidden/>
    <w:unhideWhenUsed/>
    <w:rsid w:val="00AA0D4D"/>
  </w:style>
  <w:style w:type="character" w:customStyle="1" w:styleId="13">
    <w:name w:val="Основной шрифт абзаца1"/>
    <w:rsid w:val="00826563"/>
  </w:style>
  <w:style w:type="character" w:customStyle="1" w:styleId="Internetlink">
    <w:name w:val="Internet link"/>
    <w:rsid w:val="00B419F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58037">
      <w:bodyDiv w:val="1"/>
      <w:marLeft w:val="0"/>
      <w:marRight w:val="0"/>
      <w:marTop w:val="0"/>
      <w:marBottom w:val="0"/>
      <w:divBdr>
        <w:top w:val="none" w:sz="0" w:space="0" w:color="auto"/>
        <w:left w:val="none" w:sz="0" w:space="0" w:color="auto"/>
        <w:bottom w:val="none" w:sz="0" w:space="0" w:color="auto"/>
        <w:right w:val="none" w:sz="0" w:space="0" w:color="auto"/>
      </w:divBdr>
    </w:div>
    <w:div w:id="426194751">
      <w:bodyDiv w:val="1"/>
      <w:marLeft w:val="0"/>
      <w:marRight w:val="0"/>
      <w:marTop w:val="0"/>
      <w:marBottom w:val="0"/>
      <w:divBdr>
        <w:top w:val="none" w:sz="0" w:space="0" w:color="auto"/>
        <w:left w:val="none" w:sz="0" w:space="0" w:color="auto"/>
        <w:bottom w:val="none" w:sz="0" w:space="0" w:color="auto"/>
        <w:right w:val="none" w:sz="0" w:space="0" w:color="auto"/>
      </w:divBdr>
    </w:div>
    <w:div w:id="89982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0A26E-AE5E-4F51-A0A8-EFAB36E1B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13</Pages>
  <Words>6524</Words>
  <Characters>37190</Characters>
  <Application>Microsoft Office Word</Application>
  <DocSecurity>0</DocSecurity>
  <Lines>309</Lines>
  <Paragraphs>87</Paragraphs>
  <ScaleCrop>false</ScaleCrop>
  <Company/>
  <LinksUpToDate>false</LinksUpToDate>
  <CharactersWithSpaces>43627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175</cp:revision>
  <dcterms:created xsi:type="dcterms:W3CDTF">2024-12-12T14:02:00Z</dcterms:created>
  <dcterms:modified xsi:type="dcterms:W3CDTF">2026-07-08T14:12:00Z</dcterms:modified>
</cp:coreProperties>
</file>