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AE" w:rsidRDefault="002A7CAE" w:rsidP="002A7CAE"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  <w:r w:rsidRPr="00820ED9">
        <w:rPr>
          <w:b/>
          <w:color w:val="000000"/>
          <w:sz w:val="26"/>
          <w:szCs w:val="26"/>
        </w:rPr>
        <w:t>ПОЯСНИТЕЛЬНАЯ ЗАПИСКА</w:t>
      </w:r>
    </w:p>
    <w:p w:rsidR="00F4558B" w:rsidRPr="00820ED9" w:rsidRDefault="00F4558B" w:rsidP="002A7CAE"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</w:p>
    <w:p w:rsidR="002A7CAE" w:rsidRPr="00820ED9" w:rsidRDefault="001B298D" w:rsidP="002A7CAE">
      <w:pPr>
        <w:widowControl w:val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 </w:t>
      </w:r>
      <w:r w:rsidR="005E68D8">
        <w:rPr>
          <w:b/>
          <w:color w:val="000000"/>
          <w:sz w:val="26"/>
          <w:szCs w:val="26"/>
        </w:rPr>
        <w:t xml:space="preserve"> решению</w:t>
      </w:r>
      <w:r w:rsidR="002A7CAE" w:rsidRPr="00820ED9">
        <w:rPr>
          <w:b/>
          <w:color w:val="000000"/>
          <w:sz w:val="26"/>
          <w:szCs w:val="26"/>
        </w:rPr>
        <w:t xml:space="preserve"> «О</w:t>
      </w:r>
      <w:r w:rsidR="00F4558B">
        <w:rPr>
          <w:b/>
          <w:color w:val="000000"/>
          <w:sz w:val="26"/>
          <w:szCs w:val="26"/>
        </w:rPr>
        <w:t>б утверждении</w:t>
      </w:r>
      <w:r w:rsidR="002A7CAE" w:rsidRPr="00820ED9">
        <w:rPr>
          <w:b/>
          <w:color w:val="000000"/>
          <w:sz w:val="26"/>
          <w:szCs w:val="26"/>
        </w:rPr>
        <w:t xml:space="preserve"> бюджет</w:t>
      </w:r>
      <w:r w:rsidR="00F4558B">
        <w:rPr>
          <w:b/>
          <w:color w:val="000000"/>
          <w:sz w:val="26"/>
          <w:szCs w:val="26"/>
        </w:rPr>
        <w:t>а</w:t>
      </w:r>
      <w:r w:rsidR="002A7CAE" w:rsidRPr="00820ED9">
        <w:rPr>
          <w:b/>
          <w:color w:val="000000"/>
          <w:sz w:val="26"/>
          <w:szCs w:val="26"/>
        </w:rPr>
        <w:t xml:space="preserve"> </w:t>
      </w:r>
      <w:r w:rsidR="009433AA">
        <w:rPr>
          <w:b/>
          <w:color w:val="000000"/>
          <w:sz w:val="26"/>
          <w:szCs w:val="26"/>
        </w:rPr>
        <w:t>Красноборского</w:t>
      </w:r>
      <w:r w:rsidR="0045243B">
        <w:rPr>
          <w:b/>
          <w:color w:val="000000"/>
          <w:sz w:val="26"/>
          <w:szCs w:val="26"/>
        </w:rPr>
        <w:t xml:space="preserve"> сельского поселения </w:t>
      </w:r>
      <w:r w:rsidR="0045243B" w:rsidRPr="00D75836">
        <w:rPr>
          <w:b/>
          <w:color w:val="000000"/>
          <w:sz w:val="26"/>
          <w:szCs w:val="26"/>
        </w:rPr>
        <w:t>на 20</w:t>
      </w:r>
      <w:r w:rsidR="00F4558B" w:rsidRPr="00D75836">
        <w:rPr>
          <w:b/>
          <w:color w:val="000000"/>
          <w:sz w:val="26"/>
          <w:szCs w:val="26"/>
        </w:rPr>
        <w:t>2</w:t>
      </w:r>
      <w:r w:rsidR="00D75836" w:rsidRPr="00D75836">
        <w:rPr>
          <w:b/>
          <w:color w:val="000000"/>
          <w:sz w:val="26"/>
          <w:szCs w:val="26"/>
        </w:rPr>
        <w:t>3</w:t>
      </w:r>
      <w:r w:rsidR="002A7CAE" w:rsidRPr="00D75836">
        <w:rPr>
          <w:b/>
          <w:color w:val="000000"/>
          <w:sz w:val="26"/>
          <w:szCs w:val="26"/>
        </w:rPr>
        <w:t xml:space="preserve"> год»</w:t>
      </w:r>
      <w:r w:rsidR="002A7CAE" w:rsidRPr="00820ED9">
        <w:rPr>
          <w:b/>
          <w:color w:val="000000"/>
          <w:sz w:val="26"/>
          <w:szCs w:val="26"/>
        </w:rPr>
        <w:t xml:space="preserve"> </w:t>
      </w:r>
    </w:p>
    <w:p w:rsidR="002A7CAE" w:rsidRPr="00820ED9" w:rsidRDefault="002A7CAE" w:rsidP="002A7CAE">
      <w:pPr>
        <w:widowControl w:val="0"/>
        <w:jc w:val="center"/>
        <w:rPr>
          <w:b/>
          <w:color w:val="000000"/>
          <w:sz w:val="26"/>
          <w:szCs w:val="26"/>
        </w:rPr>
      </w:pPr>
    </w:p>
    <w:p w:rsidR="002A7CAE" w:rsidRPr="00240D8A" w:rsidRDefault="00A465D1" w:rsidP="00A465D1">
      <w:pPr>
        <w:pStyle w:val="ConsPlusNormal"/>
        <w:widowControl w:val="0"/>
        <w:ind w:firstLine="0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color w:val="000000"/>
          <w:sz w:val="22"/>
          <w:szCs w:val="22"/>
        </w:rPr>
        <w:t>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«О бюджете </w:t>
      </w:r>
      <w:r w:rsidR="009433AA">
        <w:rPr>
          <w:rFonts w:ascii="Times New Roman" w:hAnsi="Times New Roman"/>
          <w:color w:val="000000"/>
          <w:sz w:val="22"/>
          <w:szCs w:val="22"/>
        </w:rPr>
        <w:t>Красноборского</w:t>
      </w:r>
      <w:r w:rsidR="0045243B"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 на 20</w:t>
      </w:r>
      <w:r w:rsidR="00F4558B">
        <w:rPr>
          <w:rFonts w:ascii="Times New Roman" w:hAnsi="Times New Roman"/>
          <w:color w:val="000000"/>
          <w:sz w:val="22"/>
          <w:szCs w:val="22"/>
        </w:rPr>
        <w:t>2</w:t>
      </w:r>
      <w:r w:rsidR="00D75836">
        <w:rPr>
          <w:rFonts w:ascii="Times New Roman" w:hAnsi="Times New Roman"/>
          <w:color w:val="000000"/>
          <w:sz w:val="22"/>
          <w:szCs w:val="22"/>
        </w:rPr>
        <w:t>3</w:t>
      </w:r>
      <w:r>
        <w:rPr>
          <w:rFonts w:ascii="Times New Roman" w:hAnsi="Times New Roman"/>
          <w:color w:val="000000"/>
          <w:sz w:val="22"/>
          <w:szCs w:val="22"/>
        </w:rPr>
        <w:t xml:space="preserve"> год» (далее – 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>) разработан</w:t>
      </w:r>
      <w:r>
        <w:rPr>
          <w:rFonts w:ascii="Times New Roman" w:hAnsi="Times New Roman"/>
          <w:color w:val="000000"/>
          <w:sz w:val="22"/>
          <w:szCs w:val="22"/>
        </w:rPr>
        <w:t>о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с учетом </w:t>
      </w:r>
      <w:r w:rsidR="002A7CAE" w:rsidRPr="00240D8A">
        <w:rPr>
          <w:rFonts w:ascii="Times New Roman" w:hAnsi="Times New Roman"/>
          <w:sz w:val="22"/>
          <w:szCs w:val="22"/>
        </w:rPr>
        <w:t>основных направлений бюджетной и налоговой политики</w:t>
      </w:r>
      <w:r w:rsidR="00985511" w:rsidRPr="00240D8A">
        <w:rPr>
          <w:rFonts w:ascii="Times New Roman" w:hAnsi="Times New Roman"/>
          <w:sz w:val="22"/>
          <w:szCs w:val="22"/>
        </w:rPr>
        <w:t xml:space="preserve"> Республики Карелия и</w:t>
      </w:r>
      <w:r w:rsidR="00503986">
        <w:rPr>
          <w:rFonts w:ascii="Times New Roman" w:hAnsi="Times New Roman"/>
          <w:sz w:val="22"/>
          <w:szCs w:val="22"/>
        </w:rPr>
        <w:t xml:space="preserve"> </w:t>
      </w:r>
      <w:r w:rsidR="002A7CAE" w:rsidRPr="00240D8A">
        <w:rPr>
          <w:rFonts w:ascii="Times New Roman" w:hAnsi="Times New Roman"/>
          <w:sz w:val="22"/>
          <w:szCs w:val="22"/>
        </w:rPr>
        <w:t xml:space="preserve"> </w:t>
      </w:r>
      <w:r w:rsidR="009433AA">
        <w:rPr>
          <w:rFonts w:ascii="Times New Roman" w:hAnsi="Times New Roman"/>
          <w:color w:val="000000"/>
          <w:sz w:val="22"/>
          <w:szCs w:val="22"/>
        </w:rPr>
        <w:t>Красноборского</w:t>
      </w:r>
      <w:r w:rsidR="00503986"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>на 20</w:t>
      </w:r>
      <w:r w:rsidR="00F4558B">
        <w:rPr>
          <w:rFonts w:ascii="Times New Roman" w:hAnsi="Times New Roman"/>
          <w:sz w:val="22"/>
          <w:szCs w:val="22"/>
          <w:lang w:eastAsia="en-US"/>
        </w:rPr>
        <w:t>2</w:t>
      </w:r>
      <w:r w:rsidR="00D75836">
        <w:rPr>
          <w:rFonts w:ascii="Times New Roman" w:hAnsi="Times New Roman"/>
          <w:sz w:val="22"/>
          <w:szCs w:val="22"/>
          <w:lang w:eastAsia="en-US"/>
        </w:rPr>
        <w:t>3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 xml:space="preserve"> год</w:t>
      </w:r>
      <w:r w:rsidR="00503986">
        <w:rPr>
          <w:rFonts w:ascii="Times New Roman" w:hAnsi="Times New Roman"/>
          <w:sz w:val="22"/>
          <w:szCs w:val="22"/>
          <w:lang w:eastAsia="en-US"/>
        </w:rPr>
        <w:t>.</w:t>
      </w:r>
    </w:p>
    <w:p w:rsidR="004229EC" w:rsidRDefault="004229EC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240D8A">
        <w:rPr>
          <w:rFonts w:ascii="Times New Roman" w:hAnsi="Times New Roman"/>
          <w:color w:val="000000"/>
          <w:sz w:val="22"/>
          <w:szCs w:val="22"/>
        </w:rPr>
        <w:t xml:space="preserve">Планирование 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 xml:space="preserve">доходов </w:t>
      </w:r>
      <w:r w:rsidRPr="00240D8A">
        <w:rPr>
          <w:rFonts w:ascii="Times New Roman" w:hAnsi="Times New Roman"/>
          <w:color w:val="000000"/>
          <w:sz w:val="22"/>
          <w:szCs w:val="22"/>
        </w:rPr>
        <w:t xml:space="preserve">бюджета муниципального образования осуществлялось в соответствии с </w:t>
      </w:r>
      <w:r w:rsidRPr="00967D74">
        <w:rPr>
          <w:rFonts w:ascii="Times New Roman" w:hAnsi="Times New Roman"/>
          <w:color w:val="000000"/>
          <w:sz w:val="22"/>
          <w:szCs w:val="22"/>
        </w:rPr>
        <w:t xml:space="preserve">Методикой, утвержденной постановлением администрации </w:t>
      </w:r>
      <w:r w:rsidR="009433AA" w:rsidRPr="00967D74">
        <w:rPr>
          <w:rFonts w:ascii="Times New Roman" w:hAnsi="Times New Roman"/>
          <w:color w:val="000000"/>
          <w:sz w:val="22"/>
          <w:szCs w:val="22"/>
        </w:rPr>
        <w:t>Красноборского</w:t>
      </w:r>
      <w:r w:rsidR="00240D8A" w:rsidRPr="00967D74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 w:rsidR="00240D8A" w:rsidRPr="00D75836">
        <w:rPr>
          <w:rFonts w:ascii="Times New Roman" w:hAnsi="Times New Roman"/>
          <w:color w:val="000000"/>
          <w:sz w:val="22"/>
          <w:szCs w:val="22"/>
        </w:rPr>
        <w:t xml:space="preserve">от </w:t>
      </w:r>
      <w:r w:rsidR="00967D74" w:rsidRPr="00D75836">
        <w:rPr>
          <w:rFonts w:ascii="Times New Roman" w:hAnsi="Times New Roman"/>
          <w:sz w:val="22"/>
          <w:szCs w:val="22"/>
        </w:rPr>
        <w:t>19.06.2017г № 21</w:t>
      </w:r>
      <w:r w:rsidRPr="00D75836">
        <w:rPr>
          <w:rFonts w:ascii="Times New Roman" w:hAnsi="Times New Roman"/>
          <w:sz w:val="22"/>
          <w:szCs w:val="22"/>
        </w:rPr>
        <w:t xml:space="preserve"> «Об утверждении Методики прогнозирования поступлений доходов в бюджет </w:t>
      </w:r>
      <w:r w:rsidR="00967D74" w:rsidRPr="00D75836">
        <w:rPr>
          <w:rFonts w:ascii="Times New Roman" w:hAnsi="Times New Roman"/>
          <w:sz w:val="22"/>
          <w:szCs w:val="22"/>
        </w:rPr>
        <w:t>Красноборского</w:t>
      </w:r>
      <w:r w:rsidR="00240D8A" w:rsidRPr="00D75836">
        <w:rPr>
          <w:rFonts w:ascii="Times New Roman" w:hAnsi="Times New Roman"/>
          <w:sz w:val="22"/>
          <w:szCs w:val="22"/>
        </w:rPr>
        <w:t xml:space="preserve"> сельского поселения</w:t>
      </w:r>
      <w:r w:rsidRPr="00D75836">
        <w:rPr>
          <w:rFonts w:ascii="Times New Roman" w:hAnsi="Times New Roman"/>
          <w:sz w:val="22"/>
          <w:szCs w:val="22"/>
        </w:rPr>
        <w:t>»</w:t>
      </w:r>
      <w:r w:rsidR="00820ED9" w:rsidRPr="00D75836">
        <w:rPr>
          <w:rFonts w:ascii="Times New Roman" w:hAnsi="Times New Roman"/>
          <w:sz w:val="22"/>
          <w:szCs w:val="22"/>
        </w:rPr>
        <w:t xml:space="preserve"> и Методикой планирования бюджетных ассигнований бюджета муниципального образования, утвержденно</w:t>
      </w:r>
      <w:r w:rsidR="006239D5" w:rsidRPr="00D75836">
        <w:rPr>
          <w:rFonts w:ascii="Times New Roman" w:hAnsi="Times New Roman"/>
          <w:sz w:val="22"/>
          <w:szCs w:val="22"/>
        </w:rPr>
        <w:t xml:space="preserve">й постановлением администрации </w:t>
      </w:r>
      <w:r w:rsidR="00967D74" w:rsidRPr="00D75836">
        <w:rPr>
          <w:rFonts w:ascii="Times New Roman" w:hAnsi="Times New Roman"/>
          <w:sz w:val="22"/>
          <w:szCs w:val="22"/>
        </w:rPr>
        <w:t>Красноборского</w:t>
      </w:r>
      <w:r w:rsidR="006239D5" w:rsidRPr="00D75836">
        <w:rPr>
          <w:rFonts w:ascii="Times New Roman" w:hAnsi="Times New Roman"/>
          <w:sz w:val="22"/>
          <w:szCs w:val="22"/>
        </w:rPr>
        <w:t xml:space="preserve"> сельского поселения от</w:t>
      </w:r>
      <w:r w:rsidR="00967D74" w:rsidRPr="00D75836">
        <w:rPr>
          <w:rFonts w:ascii="Times New Roman" w:hAnsi="Times New Roman"/>
          <w:sz w:val="22"/>
          <w:szCs w:val="22"/>
        </w:rPr>
        <w:t xml:space="preserve"> </w:t>
      </w:r>
      <w:r w:rsidR="006239D5" w:rsidRPr="00D75836">
        <w:rPr>
          <w:rFonts w:ascii="Times New Roman" w:hAnsi="Times New Roman"/>
          <w:sz w:val="22"/>
          <w:szCs w:val="22"/>
        </w:rPr>
        <w:t xml:space="preserve"> </w:t>
      </w:r>
      <w:r w:rsidR="00967D74" w:rsidRPr="00D75836">
        <w:rPr>
          <w:rFonts w:ascii="Times New Roman" w:hAnsi="Times New Roman"/>
          <w:sz w:val="22"/>
          <w:szCs w:val="22"/>
        </w:rPr>
        <w:t>06.11.2018г № 39</w:t>
      </w:r>
      <w:r w:rsidR="00820ED9" w:rsidRPr="00D75836">
        <w:rPr>
          <w:rFonts w:ascii="Times New Roman" w:hAnsi="Times New Roman"/>
          <w:sz w:val="22"/>
          <w:szCs w:val="22"/>
        </w:rPr>
        <w:t xml:space="preserve"> «Об</w:t>
      </w:r>
      <w:r w:rsidR="00820ED9" w:rsidRPr="00D75836">
        <w:rPr>
          <w:rFonts w:ascii="Times New Roman" w:hAnsi="Times New Roman"/>
          <w:color w:val="000000"/>
          <w:sz w:val="22"/>
          <w:szCs w:val="22"/>
        </w:rPr>
        <w:t xml:space="preserve"> утверждении Порядка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 и Методики планирования бюджетных ассигнований бюджета </w:t>
      </w:r>
      <w:r w:rsidR="00967D74">
        <w:rPr>
          <w:rFonts w:ascii="Times New Roman" w:hAnsi="Times New Roman"/>
          <w:color w:val="000000"/>
          <w:sz w:val="22"/>
          <w:szCs w:val="22"/>
        </w:rPr>
        <w:t xml:space="preserve">Красноборского </w:t>
      </w:r>
      <w:r w:rsidR="005E68D8">
        <w:rPr>
          <w:rFonts w:ascii="Times New Roman" w:hAnsi="Times New Roman"/>
          <w:color w:val="000000"/>
          <w:sz w:val="22"/>
          <w:szCs w:val="22"/>
        </w:rPr>
        <w:t>сельского</w:t>
      </w:r>
      <w:proofErr w:type="gramEnd"/>
      <w:r w:rsidR="005E68D8">
        <w:rPr>
          <w:rFonts w:ascii="Times New Roman" w:hAnsi="Times New Roman"/>
          <w:color w:val="000000"/>
          <w:sz w:val="22"/>
          <w:szCs w:val="22"/>
        </w:rPr>
        <w:t xml:space="preserve"> поселения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>.</w:t>
      </w:r>
    </w:p>
    <w:p w:rsidR="006239D5" w:rsidRPr="00240D8A" w:rsidRDefault="006239D5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8307D" w:rsidRPr="009355CD" w:rsidRDefault="00820ED9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ОСНОВНЫЕ ХАРАКТЕРИСТИКИ БЮДЖЕТА</w:t>
      </w:r>
    </w:p>
    <w:p w:rsidR="00820ED9" w:rsidRDefault="00820ED9" w:rsidP="00820ED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eastAsiaTheme="minorHAnsi"/>
          <w:sz w:val="24"/>
          <w:szCs w:val="24"/>
          <w:u w:val="single"/>
          <w:lang w:eastAsia="en-US"/>
        </w:rPr>
      </w:pPr>
    </w:p>
    <w:p w:rsidR="00820ED9" w:rsidRPr="0079570E" w:rsidRDefault="00896C85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</w:t>
      </w:r>
      <w:r w:rsidR="00820ED9" w:rsidRPr="0079570E">
        <w:rPr>
          <w:rFonts w:eastAsiaTheme="minorHAnsi"/>
          <w:sz w:val="22"/>
          <w:szCs w:val="22"/>
          <w:lang w:eastAsia="en-US"/>
        </w:rPr>
        <w:t>Параметры бюджета</w:t>
      </w:r>
      <w:r w:rsidR="00A465D1" w:rsidRPr="00A465D1">
        <w:rPr>
          <w:color w:val="000000"/>
          <w:sz w:val="22"/>
          <w:szCs w:val="22"/>
        </w:rPr>
        <w:t xml:space="preserve"> </w:t>
      </w:r>
      <w:r w:rsidR="00967D74">
        <w:rPr>
          <w:color w:val="000000"/>
          <w:sz w:val="22"/>
          <w:szCs w:val="22"/>
        </w:rPr>
        <w:t>Красноборского</w:t>
      </w:r>
      <w:r w:rsidR="00A465D1" w:rsidRPr="00240D8A">
        <w:rPr>
          <w:color w:val="000000"/>
          <w:sz w:val="22"/>
          <w:szCs w:val="22"/>
        </w:rPr>
        <w:t xml:space="preserve"> </w:t>
      </w:r>
      <w:r w:rsidR="00503986" w:rsidRPr="00240D8A">
        <w:rPr>
          <w:color w:val="000000"/>
          <w:sz w:val="22"/>
          <w:szCs w:val="22"/>
        </w:rPr>
        <w:t xml:space="preserve">сельского поселения </w:t>
      </w:r>
      <w:r w:rsidR="00820ED9" w:rsidRPr="0079570E">
        <w:rPr>
          <w:rFonts w:eastAsiaTheme="minorHAnsi"/>
          <w:sz w:val="22"/>
          <w:szCs w:val="22"/>
          <w:lang w:eastAsia="en-US"/>
        </w:rPr>
        <w:t>определились</w:t>
      </w:r>
      <w:r w:rsidR="0079570E" w:rsidRPr="0079570E">
        <w:rPr>
          <w:rFonts w:eastAsiaTheme="minorHAnsi"/>
          <w:sz w:val="22"/>
          <w:szCs w:val="22"/>
          <w:lang w:eastAsia="en-US"/>
        </w:rPr>
        <w:t xml:space="preserve"> </w:t>
      </w:r>
      <w:r w:rsidR="00820ED9" w:rsidRPr="0079570E">
        <w:rPr>
          <w:rFonts w:eastAsiaTheme="minorHAnsi"/>
          <w:sz w:val="22"/>
          <w:szCs w:val="22"/>
          <w:lang w:eastAsia="en-US"/>
        </w:rPr>
        <w:t>следующим образом:</w:t>
      </w:r>
    </w:p>
    <w:p w:rsidR="00820ED9" w:rsidRPr="0079570E" w:rsidRDefault="00820ED9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D75836">
        <w:rPr>
          <w:rFonts w:eastAsiaTheme="minorHAnsi"/>
          <w:sz w:val="22"/>
          <w:szCs w:val="22"/>
          <w:lang w:eastAsia="en-US"/>
        </w:rPr>
        <w:t xml:space="preserve">3 </w:t>
      </w:r>
      <w:r w:rsidRPr="0079570E">
        <w:rPr>
          <w:rFonts w:eastAsiaTheme="minorHAnsi"/>
          <w:sz w:val="22"/>
          <w:szCs w:val="22"/>
          <w:lang w:eastAsia="en-US"/>
        </w:rPr>
        <w:t xml:space="preserve">год по доходам в сумме </w:t>
      </w:r>
      <w:r w:rsidR="00D75836">
        <w:rPr>
          <w:rFonts w:eastAsiaTheme="minorHAnsi"/>
          <w:sz w:val="22"/>
          <w:szCs w:val="22"/>
          <w:lang w:eastAsia="en-US"/>
        </w:rPr>
        <w:t>5 266 798,00</w:t>
      </w:r>
      <w:r w:rsidR="00457C8D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 рублей, по расходам –</w:t>
      </w:r>
      <w:r w:rsidR="00150E29">
        <w:rPr>
          <w:rFonts w:eastAsiaTheme="minorHAnsi"/>
          <w:sz w:val="22"/>
          <w:szCs w:val="22"/>
          <w:lang w:eastAsia="en-US"/>
        </w:rPr>
        <w:t xml:space="preserve"> </w:t>
      </w:r>
      <w:r w:rsidR="00D75836">
        <w:rPr>
          <w:rFonts w:eastAsiaTheme="minorHAnsi"/>
          <w:sz w:val="22"/>
          <w:szCs w:val="22"/>
          <w:lang w:eastAsia="en-US"/>
        </w:rPr>
        <w:t>5 266 798,00</w:t>
      </w:r>
      <w:r w:rsidR="00457C8D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рублей с </w:t>
      </w:r>
      <w:r w:rsidR="00457C8D">
        <w:rPr>
          <w:rFonts w:eastAsiaTheme="minorHAnsi"/>
          <w:sz w:val="22"/>
          <w:szCs w:val="22"/>
          <w:lang w:eastAsia="en-US"/>
        </w:rPr>
        <w:t>дефицитом</w:t>
      </w:r>
      <w:r w:rsidRPr="0079570E">
        <w:rPr>
          <w:rFonts w:eastAsiaTheme="minorHAnsi"/>
          <w:sz w:val="22"/>
          <w:szCs w:val="22"/>
          <w:lang w:eastAsia="en-US"/>
        </w:rPr>
        <w:t xml:space="preserve"> в размере </w:t>
      </w:r>
      <w:r w:rsidR="006239D5">
        <w:rPr>
          <w:rFonts w:eastAsiaTheme="minorHAnsi"/>
          <w:sz w:val="22"/>
          <w:szCs w:val="22"/>
          <w:lang w:eastAsia="en-US"/>
        </w:rPr>
        <w:t>0,0</w:t>
      </w:r>
      <w:r w:rsidRPr="0079570E">
        <w:rPr>
          <w:rFonts w:eastAsiaTheme="minorHAnsi"/>
          <w:sz w:val="22"/>
          <w:szCs w:val="22"/>
          <w:lang w:eastAsia="en-US"/>
        </w:rPr>
        <w:t xml:space="preserve"> рублей;</w:t>
      </w:r>
    </w:p>
    <w:p w:rsidR="00820ED9" w:rsidRDefault="00820ED9" w:rsidP="000C77E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 w:rsidR="006670A4">
        <w:rPr>
          <w:color w:val="000000"/>
          <w:sz w:val="22"/>
          <w:szCs w:val="22"/>
        </w:rPr>
        <w:t>Красноборского</w:t>
      </w:r>
      <w:r w:rsidR="00503986" w:rsidRPr="00240D8A">
        <w:rPr>
          <w:color w:val="000000"/>
          <w:sz w:val="22"/>
          <w:szCs w:val="22"/>
        </w:rPr>
        <w:t xml:space="preserve"> сельского поселения </w:t>
      </w: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D75836">
        <w:rPr>
          <w:rFonts w:eastAsiaTheme="minorHAnsi"/>
          <w:sz w:val="22"/>
          <w:szCs w:val="22"/>
          <w:lang w:eastAsia="en-US"/>
        </w:rPr>
        <w:t>3</w:t>
      </w:r>
      <w:r w:rsidRPr="0079570E">
        <w:rPr>
          <w:rFonts w:eastAsiaTheme="minorHAnsi"/>
          <w:sz w:val="22"/>
          <w:szCs w:val="22"/>
          <w:lang w:eastAsia="en-US"/>
        </w:rPr>
        <w:t xml:space="preserve"> год спрогнозированы в</w:t>
      </w:r>
      <w:r w:rsidR="000C77E8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следующих объемах:</w:t>
      </w:r>
    </w:p>
    <w:p w:rsidR="000C77E8" w:rsidRDefault="000C77E8" w:rsidP="000C77E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B05177" w:rsidRDefault="00B05177" w:rsidP="00B05177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</w:t>
      </w:r>
      <w:r w:rsidR="00F4558B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рублей</w:t>
      </w:r>
    </w:p>
    <w:tbl>
      <w:tblPr>
        <w:tblStyle w:val="a7"/>
        <w:tblpPr w:leftFromText="180" w:rightFromText="180" w:vertAnchor="text" w:horzAnchor="page" w:tblpX="2188" w:tblpY="25"/>
        <w:tblOverlap w:val="never"/>
        <w:tblW w:w="8046" w:type="dxa"/>
        <w:tblLook w:val="04A0"/>
      </w:tblPr>
      <w:tblGrid>
        <w:gridCol w:w="3828"/>
        <w:gridCol w:w="2173"/>
        <w:gridCol w:w="2045"/>
      </w:tblGrid>
      <w:tr w:rsidR="006239D5" w:rsidTr="00661E62">
        <w:tc>
          <w:tcPr>
            <w:tcW w:w="3828" w:type="dxa"/>
          </w:tcPr>
          <w:p w:rsidR="006239D5" w:rsidRPr="00F43C2C" w:rsidRDefault="006239D5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2173" w:type="dxa"/>
          </w:tcPr>
          <w:p w:rsidR="006239D5" w:rsidRDefault="006239D5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Оценка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6239D5" w:rsidRPr="00F43C2C" w:rsidRDefault="006239D5" w:rsidP="00D75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457C8D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D75836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045" w:type="dxa"/>
          </w:tcPr>
          <w:p w:rsidR="006239D5" w:rsidRDefault="006239D5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Проект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на</w:t>
            </w:r>
            <w:proofErr w:type="gramEnd"/>
          </w:p>
          <w:p w:rsidR="006239D5" w:rsidRPr="00F43C2C" w:rsidRDefault="006239D5" w:rsidP="00D75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D75836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6239D5" w:rsidTr="00661E62">
        <w:tc>
          <w:tcPr>
            <w:tcW w:w="3828" w:type="dxa"/>
          </w:tcPr>
          <w:p w:rsidR="006239D5" w:rsidRPr="00E37C1A" w:rsidRDefault="006239D5" w:rsidP="00661E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1.Доходы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 всего,</w:t>
            </w:r>
          </w:p>
          <w:p w:rsidR="006239D5" w:rsidRDefault="006239D5" w:rsidP="00661E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2173" w:type="dxa"/>
          </w:tcPr>
          <w:p w:rsidR="006239D5" w:rsidRPr="00EE58DA" w:rsidRDefault="00D75836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9837091,93</w:t>
            </w:r>
          </w:p>
        </w:tc>
        <w:tc>
          <w:tcPr>
            <w:tcW w:w="2045" w:type="dxa"/>
          </w:tcPr>
          <w:p w:rsidR="006239D5" w:rsidRPr="00F3152B" w:rsidRDefault="00D75836" w:rsidP="00C957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5266798,78</w:t>
            </w:r>
          </w:p>
        </w:tc>
      </w:tr>
      <w:tr w:rsidR="006239D5" w:rsidTr="00661E62">
        <w:tc>
          <w:tcPr>
            <w:tcW w:w="3828" w:type="dxa"/>
          </w:tcPr>
          <w:p w:rsidR="006239D5" w:rsidRDefault="006239D5" w:rsidP="00661E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2173" w:type="dxa"/>
          </w:tcPr>
          <w:p w:rsidR="006239D5" w:rsidRPr="00EE58DA" w:rsidRDefault="00D75836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2175749,00</w:t>
            </w:r>
          </w:p>
        </w:tc>
        <w:tc>
          <w:tcPr>
            <w:tcW w:w="2045" w:type="dxa"/>
          </w:tcPr>
          <w:p w:rsidR="006239D5" w:rsidRDefault="00D75836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2282300,00</w:t>
            </w:r>
          </w:p>
        </w:tc>
      </w:tr>
      <w:tr w:rsidR="006239D5" w:rsidTr="00661E62">
        <w:tc>
          <w:tcPr>
            <w:tcW w:w="3828" w:type="dxa"/>
          </w:tcPr>
          <w:p w:rsidR="006239D5" w:rsidRDefault="006239D5" w:rsidP="00661E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2173" w:type="dxa"/>
          </w:tcPr>
          <w:p w:rsidR="006239D5" w:rsidRPr="00EE58DA" w:rsidRDefault="00D75836" w:rsidP="001E6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1E67E5">
              <w:rPr>
                <w:rFonts w:eastAsiaTheme="minorHAnsi"/>
                <w:sz w:val="22"/>
                <w:szCs w:val="22"/>
                <w:lang w:eastAsia="en-US"/>
              </w:rPr>
              <w:t>8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3000,00</w:t>
            </w:r>
          </w:p>
        </w:tc>
        <w:tc>
          <w:tcPr>
            <w:tcW w:w="2045" w:type="dxa"/>
          </w:tcPr>
          <w:p w:rsidR="006239D5" w:rsidRDefault="00D75836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115056,00</w:t>
            </w:r>
          </w:p>
        </w:tc>
      </w:tr>
      <w:tr w:rsidR="006239D5" w:rsidTr="00661E62">
        <w:tc>
          <w:tcPr>
            <w:tcW w:w="3828" w:type="dxa"/>
          </w:tcPr>
          <w:p w:rsidR="006239D5" w:rsidRDefault="006239D5" w:rsidP="00661E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2173" w:type="dxa"/>
          </w:tcPr>
          <w:p w:rsidR="006239D5" w:rsidRPr="00EE58DA" w:rsidRDefault="00D75836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7278342,93</w:t>
            </w:r>
          </w:p>
        </w:tc>
        <w:tc>
          <w:tcPr>
            <w:tcW w:w="2045" w:type="dxa"/>
          </w:tcPr>
          <w:p w:rsidR="00C9572E" w:rsidRDefault="00D75836" w:rsidP="00C957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2869442,78</w:t>
            </w:r>
          </w:p>
        </w:tc>
      </w:tr>
      <w:tr w:rsidR="006239D5" w:rsidTr="00661E62">
        <w:tc>
          <w:tcPr>
            <w:tcW w:w="3828" w:type="dxa"/>
          </w:tcPr>
          <w:p w:rsidR="006239D5" w:rsidRPr="00E37C1A" w:rsidRDefault="006239D5" w:rsidP="00661E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2.Расходы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всего,</w:t>
            </w:r>
          </w:p>
        </w:tc>
        <w:tc>
          <w:tcPr>
            <w:tcW w:w="2173" w:type="dxa"/>
          </w:tcPr>
          <w:p w:rsidR="006239D5" w:rsidRPr="00EE58DA" w:rsidRDefault="00D75836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10292243,57</w:t>
            </w:r>
          </w:p>
        </w:tc>
        <w:tc>
          <w:tcPr>
            <w:tcW w:w="2045" w:type="dxa"/>
          </w:tcPr>
          <w:p w:rsidR="006239D5" w:rsidRPr="00F3152B" w:rsidRDefault="00D75836" w:rsidP="00C957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5266798,78</w:t>
            </w:r>
          </w:p>
        </w:tc>
      </w:tr>
      <w:tr w:rsidR="006239D5" w:rsidTr="00661E62">
        <w:trPr>
          <w:trHeight w:val="70"/>
        </w:trPr>
        <w:tc>
          <w:tcPr>
            <w:tcW w:w="3828" w:type="dxa"/>
          </w:tcPr>
          <w:p w:rsidR="006239D5" w:rsidRPr="00E37C1A" w:rsidRDefault="006239D5" w:rsidP="00661E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2173" w:type="dxa"/>
          </w:tcPr>
          <w:p w:rsidR="006239D5" w:rsidRPr="00EE58DA" w:rsidRDefault="00D75836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-455151,64</w:t>
            </w:r>
          </w:p>
        </w:tc>
        <w:tc>
          <w:tcPr>
            <w:tcW w:w="2045" w:type="dxa"/>
          </w:tcPr>
          <w:p w:rsidR="006239D5" w:rsidRPr="00D01ACB" w:rsidRDefault="00457C8D" w:rsidP="00661E6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0,0</w:t>
            </w:r>
          </w:p>
        </w:tc>
      </w:tr>
    </w:tbl>
    <w:p w:rsidR="00D01ACB" w:rsidRDefault="00A465D1" w:rsidP="0041497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br w:type="textWrapping" w:clear="all"/>
      </w:r>
      <w:r w:rsidR="0041497C">
        <w:rPr>
          <w:rFonts w:eastAsiaTheme="minorHAnsi"/>
          <w:sz w:val="24"/>
          <w:szCs w:val="24"/>
          <w:lang w:eastAsia="en-US"/>
        </w:rPr>
        <w:t xml:space="preserve">                                              </w:t>
      </w:r>
    </w:p>
    <w:p w:rsidR="0041497C" w:rsidRPr="009355CD" w:rsidRDefault="0041497C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ДОХОДЫ БЮДЖЕТА</w:t>
      </w:r>
    </w:p>
    <w:p w:rsidR="0041497C" w:rsidRDefault="0041497C" w:rsidP="0041497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eastAsiaTheme="minorHAnsi"/>
          <w:sz w:val="24"/>
          <w:szCs w:val="24"/>
          <w:u w:val="single"/>
          <w:lang w:eastAsia="en-US"/>
        </w:rPr>
      </w:pPr>
    </w:p>
    <w:p w:rsidR="0041497C" w:rsidRDefault="00532F99" w:rsidP="00532F9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41497C">
        <w:rPr>
          <w:rFonts w:eastAsiaTheme="minorHAnsi"/>
          <w:sz w:val="28"/>
          <w:szCs w:val="28"/>
          <w:lang w:eastAsia="en-US"/>
        </w:rPr>
        <w:t xml:space="preserve">  </w:t>
      </w:r>
      <w:r w:rsidR="0041497C" w:rsidRPr="00532F99">
        <w:rPr>
          <w:rFonts w:eastAsiaTheme="minorHAnsi"/>
          <w:sz w:val="24"/>
          <w:szCs w:val="24"/>
          <w:lang w:eastAsia="en-US"/>
        </w:rPr>
        <w:t>Прогноз поступления доходов составлен исходя из умеренной ситуации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41497C" w:rsidRPr="00532F99">
        <w:rPr>
          <w:rFonts w:eastAsiaTheme="minorHAnsi"/>
          <w:sz w:val="24"/>
          <w:szCs w:val="24"/>
          <w:lang w:eastAsia="en-US"/>
        </w:rPr>
        <w:t xml:space="preserve">развития экономики </w:t>
      </w:r>
      <w:r w:rsidR="003E0BA7">
        <w:rPr>
          <w:rFonts w:eastAsiaTheme="minorHAnsi"/>
          <w:sz w:val="24"/>
          <w:szCs w:val="24"/>
          <w:lang w:eastAsia="en-US"/>
        </w:rPr>
        <w:t>поселения</w:t>
      </w:r>
      <w:r w:rsidR="00E12FD6">
        <w:rPr>
          <w:rFonts w:eastAsiaTheme="minorHAnsi"/>
          <w:sz w:val="24"/>
          <w:szCs w:val="24"/>
          <w:lang w:eastAsia="en-US"/>
        </w:rPr>
        <w:t>.</w:t>
      </w:r>
    </w:p>
    <w:p w:rsidR="00532F99" w:rsidRPr="00532F99" w:rsidRDefault="00FE3184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="00532F99" w:rsidRPr="00532F99">
        <w:rPr>
          <w:rFonts w:eastAsiaTheme="minorHAnsi"/>
          <w:sz w:val="24"/>
          <w:szCs w:val="24"/>
          <w:lang w:eastAsia="en-US"/>
        </w:rPr>
        <w:t>В прогнозе учтены данные главных администраторов доходов бюджета о</w:t>
      </w:r>
      <w:r w:rsidR="00532F99">
        <w:rPr>
          <w:rFonts w:eastAsiaTheme="minorHAnsi"/>
          <w:sz w:val="24"/>
          <w:szCs w:val="24"/>
          <w:lang w:eastAsia="en-US"/>
        </w:rPr>
        <w:t xml:space="preserve"> </w:t>
      </w:r>
      <w:r w:rsidR="00532F99" w:rsidRPr="00532F99">
        <w:rPr>
          <w:rFonts w:eastAsiaTheme="minorHAnsi"/>
          <w:sz w:val="24"/>
          <w:szCs w:val="24"/>
          <w:lang w:eastAsia="en-US"/>
        </w:rPr>
        <w:t>планируемом поступлении закрепленных доходных источников, данные</w:t>
      </w:r>
      <w:r w:rsidR="00532F99">
        <w:rPr>
          <w:rFonts w:eastAsiaTheme="minorHAnsi"/>
          <w:sz w:val="24"/>
          <w:szCs w:val="24"/>
          <w:lang w:eastAsia="en-US"/>
        </w:rPr>
        <w:t xml:space="preserve"> </w:t>
      </w:r>
      <w:r w:rsidR="00532F99" w:rsidRPr="00532F99">
        <w:rPr>
          <w:rFonts w:eastAsiaTheme="minorHAnsi"/>
          <w:sz w:val="24"/>
          <w:szCs w:val="24"/>
          <w:lang w:eastAsia="en-US"/>
        </w:rPr>
        <w:t>отчетности Межрайонной ИФНС России №</w:t>
      </w:r>
      <w:r w:rsidR="00532F99">
        <w:rPr>
          <w:rFonts w:eastAsiaTheme="minorHAnsi"/>
          <w:sz w:val="24"/>
          <w:szCs w:val="24"/>
          <w:lang w:eastAsia="en-US"/>
        </w:rPr>
        <w:t xml:space="preserve"> 9</w:t>
      </w:r>
      <w:r w:rsidR="00532F99" w:rsidRPr="00532F99">
        <w:rPr>
          <w:rFonts w:eastAsiaTheme="minorHAnsi"/>
          <w:sz w:val="24"/>
          <w:szCs w:val="24"/>
          <w:lang w:eastAsia="en-US"/>
        </w:rPr>
        <w:t xml:space="preserve"> по </w:t>
      </w:r>
      <w:r w:rsidR="00532F99">
        <w:rPr>
          <w:rFonts w:eastAsiaTheme="minorHAnsi"/>
          <w:sz w:val="24"/>
          <w:szCs w:val="24"/>
          <w:lang w:eastAsia="en-US"/>
        </w:rPr>
        <w:t>Республике Карелия</w:t>
      </w:r>
      <w:r w:rsidR="00532F99" w:rsidRPr="00532F99">
        <w:rPr>
          <w:rFonts w:eastAsiaTheme="minorHAnsi"/>
          <w:sz w:val="24"/>
          <w:szCs w:val="24"/>
          <w:lang w:eastAsia="en-US"/>
        </w:rPr>
        <w:t xml:space="preserve"> о</w:t>
      </w:r>
      <w:r w:rsidR="00532F99">
        <w:rPr>
          <w:rFonts w:eastAsiaTheme="minorHAnsi"/>
          <w:sz w:val="24"/>
          <w:szCs w:val="24"/>
          <w:lang w:eastAsia="en-US"/>
        </w:rPr>
        <w:t xml:space="preserve"> </w:t>
      </w:r>
      <w:r w:rsidR="00532F99" w:rsidRPr="00532F99">
        <w:rPr>
          <w:rFonts w:eastAsiaTheme="minorHAnsi"/>
          <w:sz w:val="24"/>
          <w:szCs w:val="24"/>
          <w:lang w:eastAsia="en-US"/>
        </w:rPr>
        <w:t>налоговой базе по отдельным видам налогов, информационного ресурса,</w:t>
      </w:r>
      <w:r w:rsidR="00532F99">
        <w:rPr>
          <w:rFonts w:eastAsiaTheme="minorHAnsi"/>
          <w:sz w:val="24"/>
          <w:szCs w:val="24"/>
          <w:lang w:eastAsia="en-US"/>
        </w:rPr>
        <w:t xml:space="preserve"> </w:t>
      </w:r>
      <w:r w:rsidR="00532F99" w:rsidRPr="00532F99">
        <w:rPr>
          <w:rFonts w:eastAsiaTheme="minorHAnsi"/>
          <w:sz w:val="24"/>
          <w:szCs w:val="24"/>
          <w:lang w:eastAsia="en-US"/>
        </w:rPr>
        <w:t>формируемого по приказу Министерства финансов РФ № 65н, динамика</w:t>
      </w:r>
      <w:r w:rsidR="00532F99">
        <w:rPr>
          <w:rFonts w:eastAsiaTheme="minorHAnsi"/>
          <w:sz w:val="24"/>
          <w:szCs w:val="24"/>
          <w:lang w:eastAsia="en-US"/>
        </w:rPr>
        <w:t xml:space="preserve"> </w:t>
      </w:r>
      <w:r w:rsidR="00532F99" w:rsidRPr="00532F99">
        <w:rPr>
          <w:rFonts w:eastAsiaTheme="minorHAnsi"/>
          <w:sz w:val="24"/>
          <w:szCs w:val="24"/>
          <w:lang w:eastAsia="en-US"/>
        </w:rPr>
        <w:t>поступлений конкретных доходных источников за ряд предыдущих лет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2A7CAE" w:rsidRPr="0063423B" w:rsidRDefault="00FE3184" w:rsidP="00CA21E4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="002A7CAE" w:rsidRPr="0063423B">
        <w:rPr>
          <w:color w:val="000000"/>
          <w:sz w:val="24"/>
          <w:szCs w:val="24"/>
        </w:rPr>
        <w:t xml:space="preserve">Основным бюджетообразующим доходным источником является налог </w:t>
      </w:r>
      <w:r w:rsidR="006C1164">
        <w:rPr>
          <w:color w:val="000000"/>
          <w:sz w:val="24"/>
          <w:szCs w:val="24"/>
        </w:rPr>
        <w:t xml:space="preserve">от уплаты акцизов и составляет – </w:t>
      </w:r>
      <w:r w:rsidR="00D75836">
        <w:rPr>
          <w:color w:val="000000"/>
          <w:sz w:val="24"/>
          <w:szCs w:val="24"/>
        </w:rPr>
        <w:t>1876300,00</w:t>
      </w:r>
      <w:r w:rsidR="00153827">
        <w:rPr>
          <w:color w:val="000000"/>
          <w:sz w:val="24"/>
          <w:szCs w:val="24"/>
        </w:rPr>
        <w:t xml:space="preserve"> руб</w:t>
      </w:r>
      <w:r w:rsidR="00CA21E4">
        <w:rPr>
          <w:color w:val="000000"/>
          <w:sz w:val="24"/>
          <w:szCs w:val="24"/>
        </w:rPr>
        <w:t>лей</w:t>
      </w:r>
      <w:r w:rsidR="00153827">
        <w:rPr>
          <w:color w:val="000000"/>
          <w:sz w:val="24"/>
          <w:szCs w:val="24"/>
        </w:rPr>
        <w:t>.   Для расчета НДФЛ на 20</w:t>
      </w:r>
      <w:r w:rsidR="006155DB">
        <w:rPr>
          <w:color w:val="000000"/>
          <w:sz w:val="24"/>
          <w:szCs w:val="24"/>
        </w:rPr>
        <w:t>2</w:t>
      </w:r>
      <w:r w:rsidR="00D75836">
        <w:rPr>
          <w:color w:val="000000"/>
          <w:sz w:val="24"/>
          <w:szCs w:val="24"/>
        </w:rPr>
        <w:t>3</w:t>
      </w:r>
      <w:r w:rsidR="002A7CAE" w:rsidRPr="0063423B">
        <w:rPr>
          <w:color w:val="000000"/>
          <w:sz w:val="24"/>
          <w:szCs w:val="24"/>
        </w:rPr>
        <w:t xml:space="preserve"> год использовались прогнозные показатели Министерства экономического развития Ре</w:t>
      </w:r>
      <w:r w:rsidR="006C1164">
        <w:rPr>
          <w:color w:val="000000"/>
          <w:sz w:val="24"/>
          <w:szCs w:val="24"/>
        </w:rPr>
        <w:t xml:space="preserve">спублики Карелия. </w:t>
      </w:r>
      <w:r w:rsidR="002A7CAE" w:rsidRPr="0063423B">
        <w:rPr>
          <w:color w:val="000000"/>
          <w:sz w:val="24"/>
          <w:szCs w:val="24"/>
        </w:rPr>
        <w:t>Норматив отчислений от нал</w:t>
      </w:r>
      <w:r w:rsidR="006C1164">
        <w:rPr>
          <w:color w:val="000000"/>
          <w:sz w:val="24"/>
          <w:szCs w:val="24"/>
        </w:rPr>
        <w:t>ога на доходы физ.</w:t>
      </w:r>
      <w:r w:rsidR="00C9572E">
        <w:rPr>
          <w:color w:val="000000"/>
          <w:sz w:val="24"/>
          <w:szCs w:val="24"/>
        </w:rPr>
        <w:t xml:space="preserve"> </w:t>
      </w:r>
      <w:r w:rsidR="006C1164">
        <w:rPr>
          <w:color w:val="000000"/>
          <w:sz w:val="24"/>
          <w:szCs w:val="24"/>
        </w:rPr>
        <w:t>лиц поселения на 20</w:t>
      </w:r>
      <w:r w:rsidR="006155DB">
        <w:rPr>
          <w:color w:val="000000"/>
          <w:sz w:val="24"/>
          <w:szCs w:val="24"/>
        </w:rPr>
        <w:t>2</w:t>
      </w:r>
      <w:r w:rsidR="00D75836">
        <w:rPr>
          <w:color w:val="000000"/>
          <w:sz w:val="24"/>
          <w:szCs w:val="24"/>
        </w:rPr>
        <w:t>3</w:t>
      </w:r>
      <w:r w:rsidR="006C1164">
        <w:rPr>
          <w:color w:val="000000"/>
          <w:sz w:val="24"/>
          <w:szCs w:val="24"/>
        </w:rPr>
        <w:t xml:space="preserve"> год  составит 2 </w:t>
      </w:r>
      <w:r w:rsidR="002A7CAE" w:rsidRPr="0063423B">
        <w:rPr>
          <w:color w:val="000000"/>
          <w:sz w:val="24"/>
          <w:szCs w:val="24"/>
        </w:rPr>
        <w:t xml:space="preserve">%. </w:t>
      </w:r>
    </w:p>
    <w:p w:rsidR="00C55D67" w:rsidRDefault="003C4E92" w:rsidP="003C4E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</w:t>
      </w:r>
    </w:p>
    <w:p w:rsidR="003C4E92" w:rsidRDefault="003C4E92" w:rsidP="003C4E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Объем </w:t>
      </w:r>
      <w:r w:rsidRPr="003C4E92">
        <w:rPr>
          <w:rFonts w:eastAsiaTheme="minorHAnsi"/>
          <w:b/>
          <w:sz w:val="24"/>
          <w:szCs w:val="24"/>
          <w:lang w:eastAsia="en-US"/>
        </w:rPr>
        <w:t>неналоговых доходов</w:t>
      </w:r>
      <w:r w:rsidR="006C1164">
        <w:rPr>
          <w:rFonts w:eastAsiaTheme="minorHAnsi"/>
          <w:sz w:val="24"/>
          <w:szCs w:val="24"/>
          <w:lang w:eastAsia="en-US"/>
        </w:rPr>
        <w:t xml:space="preserve"> на 20</w:t>
      </w:r>
      <w:r w:rsidR="006155DB">
        <w:rPr>
          <w:rFonts w:eastAsiaTheme="minorHAnsi"/>
          <w:sz w:val="24"/>
          <w:szCs w:val="24"/>
          <w:lang w:eastAsia="en-US"/>
        </w:rPr>
        <w:t>2</w:t>
      </w:r>
      <w:r w:rsidR="00D75836">
        <w:rPr>
          <w:rFonts w:eastAsiaTheme="minorHAnsi"/>
          <w:sz w:val="24"/>
          <w:szCs w:val="24"/>
          <w:lang w:eastAsia="en-US"/>
        </w:rPr>
        <w:t>3</w:t>
      </w:r>
      <w:r>
        <w:rPr>
          <w:rFonts w:eastAsiaTheme="minorHAnsi"/>
          <w:sz w:val="24"/>
          <w:szCs w:val="24"/>
          <w:lang w:eastAsia="en-US"/>
        </w:rPr>
        <w:t xml:space="preserve"> го</w:t>
      </w:r>
      <w:r w:rsidR="00153827">
        <w:rPr>
          <w:rFonts w:eastAsiaTheme="minorHAnsi"/>
          <w:sz w:val="24"/>
          <w:szCs w:val="24"/>
          <w:lang w:eastAsia="en-US"/>
        </w:rPr>
        <w:t xml:space="preserve">д спрогнозирован в сумме </w:t>
      </w:r>
      <w:r w:rsidR="00D75836">
        <w:rPr>
          <w:rFonts w:eastAsiaTheme="minorHAnsi"/>
          <w:sz w:val="24"/>
          <w:szCs w:val="24"/>
          <w:lang w:eastAsia="en-US"/>
        </w:rPr>
        <w:t>115056,00</w:t>
      </w:r>
      <w:r w:rsidR="00CA21E4">
        <w:rPr>
          <w:rFonts w:eastAsiaTheme="minorHAnsi"/>
          <w:sz w:val="24"/>
          <w:szCs w:val="24"/>
          <w:lang w:eastAsia="en-US"/>
        </w:rPr>
        <w:t xml:space="preserve"> </w:t>
      </w:r>
      <w:r w:rsidR="006C1164">
        <w:rPr>
          <w:rFonts w:eastAsiaTheme="minorHAnsi"/>
          <w:sz w:val="24"/>
          <w:szCs w:val="24"/>
          <w:lang w:eastAsia="en-US"/>
        </w:rPr>
        <w:t xml:space="preserve">рублей, </w:t>
      </w:r>
    </w:p>
    <w:p w:rsidR="006155DB" w:rsidRDefault="006155DB" w:rsidP="003C4E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6155DB" w:rsidRDefault="006155DB" w:rsidP="003C4E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CA21E4" w:rsidRDefault="006C1164" w:rsidP="006C116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                                                                            </w:t>
      </w:r>
      <w:r w:rsidR="006155DB">
        <w:rPr>
          <w:rFonts w:eastAsiaTheme="minorHAnsi"/>
          <w:sz w:val="24"/>
          <w:szCs w:val="24"/>
          <w:lang w:eastAsia="en-US"/>
        </w:rPr>
        <w:t xml:space="preserve">                  </w:t>
      </w:r>
      <w:r>
        <w:rPr>
          <w:rFonts w:eastAsiaTheme="minorHAnsi"/>
          <w:sz w:val="24"/>
          <w:szCs w:val="24"/>
          <w:lang w:eastAsia="en-US"/>
        </w:rPr>
        <w:t xml:space="preserve">         </w:t>
      </w:r>
    </w:p>
    <w:p w:rsidR="003C4E92" w:rsidRDefault="00CA21E4" w:rsidP="006C116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                    </w:t>
      </w:r>
      <w:r w:rsidR="003C4E92">
        <w:rPr>
          <w:rFonts w:eastAsiaTheme="minorHAnsi"/>
          <w:sz w:val="24"/>
          <w:szCs w:val="24"/>
          <w:lang w:eastAsia="en-US"/>
        </w:rPr>
        <w:t>рублей</w:t>
      </w:r>
    </w:p>
    <w:tbl>
      <w:tblPr>
        <w:tblStyle w:val="a7"/>
        <w:tblW w:w="0" w:type="auto"/>
        <w:tblInd w:w="108" w:type="dxa"/>
        <w:tblLook w:val="04A0"/>
      </w:tblPr>
      <w:tblGrid>
        <w:gridCol w:w="4495"/>
        <w:gridCol w:w="1459"/>
        <w:gridCol w:w="1843"/>
      </w:tblGrid>
      <w:tr w:rsidR="00C55D67" w:rsidTr="00661E62">
        <w:trPr>
          <w:trHeight w:val="285"/>
        </w:trPr>
        <w:tc>
          <w:tcPr>
            <w:tcW w:w="4495" w:type="dxa"/>
            <w:vMerge w:val="restart"/>
          </w:tcPr>
          <w:p w:rsidR="00C55D67" w:rsidRPr="005D0E11" w:rsidRDefault="00C55D67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показателей</w:t>
            </w:r>
          </w:p>
        </w:tc>
        <w:tc>
          <w:tcPr>
            <w:tcW w:w="1459" w:type="dxa"/>
            <w:vMerge w:val="restart"/>
          </w:tcPr>
          <w:p w:rsidR="00C55D67" w:rsidRPr="00CE0EDD" w:rsidRDefault="00C55D67" w:rsidP="006155D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Оценка</w:t>
            </w:r>
          </w:p>
          <w:p w:rsidR="00C55D67" w:rsidRPr="00CE0EDD" w:rsidRDefault="00C55D67" w:rsidP="00D7583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20</w:t>
            </w:r>
            <w:r w:rsidR="00CA21E4">
              <w:rPr>
                <w:rFonts w:eastAsiaTheme="minorHAnsi"/>
                <w:lang w:eastAsia="en-US"/>
              </w:rPr>
              <w:t>2</w:t>
            </w:r>
            <w:r w:rsidR="00D75836">
              <w:rPr>
                <w:rFonts w:eastAsiaTheme="minorHAnsi"/>
                <w:lang w:eastAsia="en-US"/>
              </w:rPr>
              <w:t>2</w:t>
            </w:r>
            <w:r w:rsidRPr="00CE0EDD">
              <w:rPr>
                <w:rFonts w:eastAsiaTheme="minorHAnsi"/>
                <w:lang w:eastAsia="en-US"/>
              </w:rPr>
              <w:t xml:space="preserve"> года</w:t>
            </w:r>
          </w:p>
        </w:tc>
        <w:tc>
          <w:tcPr>
            <w:tcW w:w="1843" w:type="dxa"/>
            <w:vMerge w:val="restart"/>
          </w:tcPr>
          <w:p w:rsidR="00C55D67" w:rsidRDefault="00C55D67" w:rsidP="006155D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Прогноз</w:t>
            </w:r>
          </w:p>
          <w:p w:rsidR="00C55D67" w:rsidRPr="00FE3184" w:rsidRDefault="00C55D67" w:rsidP="00D7583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202</w:t>
            </w:r>
            <w:r w:rsidR="00D75836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 год</w:t>
            </w:r>
          </w:p>
        </w:tc>
      </w:tr>
      <w:tr w:rsidR="00C55D67" w:rsidTr="00661E62">
        <w:trPr>
          <w:trHeight w:val="349"/>
        </w:trPr>
        <w:tc>
          <w:tcPr>
            <w:tcW w:w="4495" w:type="dxa"/>
            <w:vMerge/>
          </w:tcPr>
          <w:p w:rsidR="00C55D67" w:rsidRDefault="00C55D67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59" w:type="dxa"/>
            <w:vMerge/>
          </w:tcPr>
          <w:p w:rsidR="00C55D67" w:rsidRDefault="00C55D67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vMerge/>
          </w:tcPr>
          <w:p w:rsidR="00C55D67" w:rsidRDefault="00C55D67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213658" w:rsidTr="00661E62">
        <w:tc>
          <w:tcPr>
            <w:tcW w:w="4495" w:type="dxa"/>
          </w:tcPr>
          <w:p w:rsidR="00213658" w:rsidRPr="0063423B" w:rsidRDefault="00213658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63423B">
              <w:rPr>
                <w:rFonts w:eastAsiaTheme="minorHAnsi"/>
                <w:b/>
                <w:lang w:eastAsia="en-US"/>
              </w:rPr>
              <w:t>Н</w:t>
            </w:r>
            <w:r>
              <w:rPr>
                <w:rFonts w:eastAsiaTheme="minorHAnsi"/>
                <w:b/>
                <w:lang w:eastAsia="en-US"/>
              </w:rPr>
              <w:t>ен</w:t>
            </w:r>
            <w:r w:rsidRPr="0063423B">
              <w:rPr>
                <w:rFonts w:eastAsiaTheme="minorHAnsi"/>
                <w:b/>
                <w:lang w:eastAsia="en-US"/>
              </w:rPr>
              <w:t>алоговые доходы всего, в том числе</w:t>
            </w:r>
          </w:p>
        </w:tc>
        <w:tc>
          <w:tcPr>
            <w:tcW w:w="1459" w:type="dxa"/>
          </w:tcPr>
          <w:p w:rsidR="00213658" w:rsidRPr="0063423B" w:rsidRDefault="001E67E5" w:rsidP="00C9572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383000,00</w:t>
            </w:r>
          </w:p>
        </w:tc>
        <w:tc>
          <w:tcPr>
            <w:tcW w:w="1843" w:type="dxa"/>
          </w:tcPr>
          <w:p w:rsidR="00213658" w:rsidRPr="0063423B" w:rsidRDefault="00D75836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115056,00</w:t>
            </w:r>
          </w:p>
        </w:tc>
      </w:tr>
      <w:tr w:rsidR="00213658" w:rsidTr="00661E62">
        <w:tc>
          <w:tcPr>
            <w:tcW w:w="4495" w:type="dxa"/>
          </w:tcPr>
          <w:p w:rsidR="00213658" w:rsidRPr="005D0E11" w:rsidRDefault="00213658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459" w:type="dxa"/>
          </w:tcPr>
          <w:p w:rsidR="00213658" w:rsidRPr="005D0E11" w:rsidRDefault="001E67E5" w:rsidP="00C9572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85000,00</w:t>
            </w:r>
          </w:p>
        </w:tc>
        <w:tc>
          <w:tcPr>
            <w:tcW w:w="1843" w:type="dxa"/>
          </w:tcPr>
          <w:p w:rsidR="00213658" w:rsidRPr="005D0E11" w:rsidRDefault="00D75836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85056,00</w:t>
            </w:r>
          </w:p>
        </w:tc>
      </w:tr>
      <w:tr w:rsidR="00213658" w:rsidTr="00661E62">
        <w:tc>
          <w:tcPr>
            <w:tcW w:w="4495" w:type="dxa"/>
          </w:tcPr>
          <w:p w:rsidR="00213658" w:rsidRPr="005D0E11" w:rsidRDefault="00213658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оказания платных услуг</w:t>
            </w:r>
          </w:p>
        </w:tc>
        <w:tc>
          <w:tcPr>
            <w:tcW w:w="1459" w:type="dxa"/>
          </w:tcPr>
          <w:p w:rsidR="00213658" w:rsidRPr="005D0E11" w:rsidRDefault="00213658" w:rsidP="00C9572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50 000,00</w:t>
            </w:r>
          </w:p>
        </w:tc>
        <w:tc>
          <w:tcPr>
            <w:tcW w:w="1843" w:type="dxa"/>
          </w:tcPr>
          <w:p w:rsidR="00213658" w:rsidRPr="005D0E11" w:rsidRDefault="00D75836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30000,00</w:t>
            </w:r>
          </w:p>
        </w:tc>
      </w:tr>
      <w:tr w:rsidR="00213658" w:rsidTr="00661E62">
        <w:tc>
          <w:tcPr>
            <w:tcW w:w="4495" w:type="dxa"/>
          </w:tcPr>
          <w:p w:rsidR="00213658" w:rsidRPr="005D0E11" w:rsidRDefault="00213658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459" w:type="dxa"/>
          </w:tcPr>
          <w:p w:rsidR="001E67E5" w:rsidRPr="005D0E11" w:rsidRDefault="001E67E5" w:rsidP="001E67E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248000,00</w:t>
            </w:r>
          </w:p>
        </w:tc>
        <w:tc>
          <w:tcPr>
            <w:tcW w:w="1843" w:type="dxa"/>
          </w:tcPr>
          <w:p w:rsidR="00213658" w:rsidRPr="005D0E11" w:rsidRDefault="00213658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0,0</w:t>
            </w:r>
          </w:p>
        </w:tc>
      </w:tr>
      <w:tr w:rsidR="00213658" w:rsidTr="00661E62">
        <w:trPr>
          <w:trHeight w:val="256"/>
        </w:trPr>
        <w:tc>
          <w:tcPr>
            <w:tcW w:w="4495" w:type="dxa"/>
          </w:tcPr>
          <w:p w:rsidR="00213658" w:rsidRDefault="00213658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Прочие неналоговые</w:t>
            </w:r>
          </w:p>
          <w:p w:rsidR="00213658" w:rsidRDefault="00213658" w:rsidP="006C116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59" w:type="dxa"/>
          </w:tcPr>
          <w:p w:rsidR="00213658" w:rsidRDefault="00213658" w:rsidP="00C9572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843" w:type="dxa"/>
          </w:tcPr>
          <w:p w:rsidR="00213658" w:rsidRDefault="00213658" w:rsidP="006949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0,0</w:t>
            </w:r>
          </w:p>
        </w:tc>
      </w:tr>
    </w:tbl>
    <w:p w:rsidR="003C4E92" w:rsidRDefault="003C4E92" w:rsidP="003C4E9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eastAsiaTheme="minorHAnsi"/>
          <w:sz w:val="24"/>
          <w:szCs w:val="24"/>
          <w:lang w:eastAsia="en-US"/>
        </w:rPr>
      </w:pPr>
    </w:p>
    <w:p w:rsidR="002A7CAE" w:rsidRPr="0063423B" w:rsidRDefault="004B773A" w:rsidP="00D75836">
      <w:pPr>
        <w:shd w:val="clear" w:color="auto" w:fill="FFFFFF"/>
        <w:spacing w:afterLines="60"/>
        <w:ind w:firstLineChars="261" w:firstLine="6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</w:t>
      </w:r>
      <w:r w:rsidR="006155DB">
        <w:rPr>
          <w:color w:val="000000"/>
          <w:sz w:val="24"/>
          <w:szCs w:val="24"/>
        </w:rPr>
        <w:t>2</w:t>
      </w:r>
      <w:r w:rsidR="001E67E5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="002A7CAE" w:rsidRPr="0063423B">
        <w:rPr>
          <w:color w:val="000000"/>
          <w:sz w:val="24"/>
          <w:szCs w:val="24"/>
        </w:rPr>
        <w:t xml:space="preserve">году </w:t>
      </w:r>
      <w:r w:rsidR="009B1294">
        <w:rPr>
          <w:color w:val="000000"/>
          <w:sz w:val="24"/>
          <w:szCs w:val="24"/>
        </w:rPr>
        <w:t>спрогнозированы доходы</w:t>
      </w:r>
      <w:r w:rsidR="002A7CAE" w:rsidRPr="0063423B">
        <w:rPr>
          <w:color w:val="000000"/>
          <w:sz w:val="24"/>
          <w:szCs w:val="24"/>
        </w:rPr>
        <w:t>:</w:t>
      </w:r>
    </w:p>
    <w:p w:rsidR="002A7CAE" w:rsidRPr="0063423B" w:rsidRDefault="002A7CAE" w:rsidP="00D75836">
      <w:pPr>
        <w:shd w:val="clear" w:color="auto" w:fill="FFFFFF"/>
        <w:spacing w:afterLines="60"/>
        <w:ind w:firstLineChars="261" w:firstLine="626"/>
        <w:jc w:val="both"/>
        <w:rPr>
          <w:color w:val="000000"/>
          <w:sz w:val="24"/>
          <w:szCs w:val="24"/>
        </w:rPr>
      </w:pPr>
      <w:r w:rsidRPr="0063423B">
        <w:rPr>
          <w:color w:val="000000"/>
          <w:sz w:val="24"/>
          <w:szCs w:val="24"/>
        </w:rPr>
        <w:t>-</w:t>
      </w:r>
      <w:r w:rsidR="004B773A">
        <w:rPr>
          <w:color w:val="000000"/>
          <w:sz w:val="24"/>
          <w:szCs w:val="24"/>
        </w:rPr>
        <w:t xml:space="preserve"> доходы, получаемые о</w:t>
      </w:r>
      <w:r w:rsidR="00E60C77">
        <w:rPr>
          <w:color w:val="000000"/>
          <w:sz w:val="24"/>
          <w:szCs w:val="24"/>
        </w:rPr>
        <w:t xml:space="preserve">т сдачи в аренду имущества – </w:t>
      </w:r>
      <w:r w:rsidR="00213658">
        <w:rPr>
          <w:color w:val="000000"/>
          <w:sz w:val="24"/>
          <w:szCs w:val="24"/>
        </w:rPr>
        <w:t>85</w:t>
      </w:r>
      <w:r w:rsidR="00476BA6">
        <w:rPr>
          <w:color w:val="000000"/>
          <w:sz w:val="24"/>
          <w:szCs w:val="24"/>
        </w:rPr>
        <w:t> 0</w:t>
      </w:r>
      <w:r w:rsidR="001E67E5">
        <w:rPr>
          <w:color w:val="000000"/>
          <w:sz w:val="24"/>
          <w:szCs w:val="24"/>
        </w:rPr>
        <w:t>56</w:t>
      </w:r>
      <w:r w:rsidR="00476BA6">
        <w:rPr>
          <w:color w:val="000000"/>
          <w:sz w:val="24"/>
          <w:szCs w:val="24"/>
        </w:rPr>
        <w:t>,00</w:t>
      </w:r>
      <w:r w:rsidR="001E67E5">
        <w:rPr>
          <w:color w:val="000000"/>
          <w:sz w:val="24"/>
          <w:szCs w:val="24"/>
        </w:rPr>
        <w:t xml:space="preserve"> </w:t>
      </w:r>
      <w:r w:rsidRPr="0063423B">
        <w:rPr>
          <w:color w:val="000000"/>
          <w:sz w:val="24"/>
          <w:szCs w:val="24"/>
        </w:rPr>
        <w:t>рублей</w:t>
      </w:r>
      <w:r w:rsidR="009B1294">
        <w:rPr>
          <w:color w:val="000000"/>
          <w:sz w:val="24"/>
          <w:szCs w:val="24"/>
        </w:rPr>
        <w:t>;</w:t>
      </w:r>
      <w:r w:rsidRPr="0063423B">
        <w:rPr>
          <w:color w:val="000000"/>
          <w:sz w:val="24"/>
          <w:szCs w:val="24"/>
        </w:rPr>
        <w:t xml:space="preserve"> </w:t>
      </w:r>
    </w:p>
    <w:p w:rsidR="002A7CAE" w:rsidRPr="0063423B" w:rsidRDefault="002A7CAE" w:rsidP="00D75836">
      <w:pPr>
        <w:shd w:val="clear" w:color="auto" w:fill="FFFFFF"/>
        <w:spacing w:afterLines="60"/>
        <w:ind w:firstLineChars="261" w:firstLine="626"/>
        <w:jc w:val="both"/>
        <w:rPr>
          <w:color w:val="000000"/>
          <w:sz w:val="24"/>
          <w:szCs w:val="24"/>
        </w:rPr>
      </w:pPr>
      <w:r w:rsidRPr="0063423B">
        <w:rPr>
          <w:color w:val="000000"/>
          <w:sz w:val="24"/>
          <w:szCs w:val="24"/>
        </w:rPr>
        <w:t xml:space="preserve">- </w:t>
      </w:r>
      <w:r w:rsidR="004B773A" w:rsidRPr="004B773A">
        <w:rPr>
          <w:rFonts w:eastAsiaTheme="minorHAnsi"/>
          <w:sz w:val="24"/>
          <w:szCs w:val="24"/>
          <w:lang w:eastAsia="en-US"/>
        </w:rPr>
        <w:t>Доходы от оказания платных услуг</w:t>
      </w:r>
      <w:r w:rsidR="004B773A" w:rsidRPr="0063423B">
        <w:rPr>
          <w:color w:val="000000"/>
          <w:sz w:val="24"/>
          <w:szCs w:val="24"/>
        </w:rPr>
        <w:t xml:space="preserve"> </w:t>
      </w:r>
      <w:r w:rsidR="00E60C77">
        <w:rPr>
          <w:color w:val="000000"/>
          <w:sz w:val="24"/>
          <w:szCs w:val="24"/>
        </w:rPr>
        <w:t xml:space="preserve">– </w:t>
      </w:r>
      <w:r w:rsidR="00476BA6">
        <w:rPr>
          <w:color w:val="000000"/>
          <w:sz w:val="24"/>
          <w:szCs w:val="24"/>
        </w:rPr>
        <w:t xml:space="preserve">50 000,00 </w:t>
      </w:r>
      <w:r w:rsidRPr="0063423B">
        <w:rPr>
          <w:color w:val="000000"/>
          <w:sz w:val="24"/>
          <w:szCs w:val="24"/>
        </w:rPr>
        <w:t>рублей</w:t>
      </w:r>
      <w:r w:rsidR="009B1294">
        <w:rPr>
          <w:color w:val="000000"/>
          <w:sz w:val="24"/>
          <w:szCs w:val="24"/>
        </w:rPr>
        <w:t>;</w:t>
      </w:r>
    </w:p>
    <w:p w:rsidR="00D15CFD" w:rsidRDefault="00D15CFD" w:rsidP="002A7CAE">
      <w:pPr>
        <w:ind w:firstLine="284"/>
        <w:jc w:val="both"/>
        <w:rPr>
          <w:b/>
          <w:sz w:val="22"/>
          <w:szCs w:val="22"/>
        </w:rPr>
      </w:pPr>
    </w:p>
    <w:p w:rsidR="00D15CFD" w:rsidRPr="009355CD" w:rsidRDefault="00D15CFD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РАСХОДЫ  БЮДЖЕТА</w:t>
      </w:r>
    </w:p>
    <w:p w:rsidR="009355CD" w:rsidRDefault="009355CD" w:rsidP="00D15CFD">
      <w:pPr>
        <w:autoSpaceDE w:val="0"/>
        <w:autoSpaceDN w:val="0"/>
        <w:adjustRightInd w:val="0"/>
        <w:rPr>
          <w:rFonts w:eastAsiaTheme="minorHAnsi"/>
          <w:sz w:val="28"/>
          <w:szCs w:val="28"/>
          <w:u w:val="single"/>
          <w:lang w:eastAsia="en-US"/>
        </w:rPr>
      </w:pPr>
    </w:p>
    <w:p w:rsidR="00D15CFD" w:rsidRPr="00D15CFD" w:rsidRDefault="00D15CFD" w:rsidP="00D15CF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</w:t>
      </w:r>
      <w:r w:rsidRPr="00D15CFD">
        <w:rPr>
          <w:rFonts w:eastAsiaTheme="minorHAnsi"/>
          <w:sz w:val="24"/>
          <w:szCs w:val="24"/>
          <w:lang w:eastAsia="en-US"/>
        </w:rPr>
        <w:t>При формировании расходной части бюджета учтены основные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15CFD">
        <w:rPr>
          <w:rFonts w:eastAsiaTheme="minorHAnsi"/>
          <w:sz w:val="24"/>
          <w:szCs w:val="24"/>
          <w:lang w:eastAsia="en-US"/>
        </w:rPr>
        <w:t xml:space="preserve">направления бюджетной политики и налоговой политики </w:t>
      </w:r>
      <w:r w:rsidR="00E60C77">
        <w:rPr>
          <w:color w:val="000000"/>
          <w:sz w:val="22"/>
          <w:szCs w:val="22"/>
        </w:rPr>
        <w:t>Красноборского</w:t>
      </w:r>
      <w:r w:rsidR="0099412A">
        <w:rPr>
          <w:rFonts w:eastAsiaTheme="minorHAnsi"/>
          <w:sz w:val="24"/>
          <w:szCs w:val="24"/>
          <w:lang w:eastAsia="en-US"/>
        </w:rPr>
        <w:t xml:space="preserve"> сельского поселения</w:t>
      </w:r>
      <w:r w:rsidRPr="00D15CFD">
        <w:rPr>
          <w:rFonts w:eastAsiaTheme="minorHAnsi"/>
          <w:sz w:val="24"/>
          <w:szCs w:val="24"/>
          <w:lang w:eastAsia="en-US"/>
        </w:rPr>
        <w:t xml:space="preserve"> на </w:t>
      </w:r>
      <w:r w:rsidR="0099412A">
        <w:rPr>
          <w:rFonts w:eastAsiaTheme="minorHAnsi"/>
          <w:sz w:val="24"/>
          <w:szCs w:val="24"/>
          <w:lang w:eastAsia="en-US"/>
        </w:rPr>
        <w:t>20</w:t>
      </w:r>
      <w:r w:rsidR="006155DB">
        <w:rPr>
          <w:rFonts w:eastAsiaTheme="minorHAnsi"/>
          <w:sz w:val="24"/>
          <w:szCs w:val="24"/>
          <w:lang w:eastAsia="en-US"/>
        </w:rPr>
        <w:t>2</w:t>
      </w:r>
      <w:r w:rsidR="001E67E5">
        <w:rPr>
          <w:rFonts w:eastAsiaTheme="minorHAnsi"/>
          <w:sz w:val="24"/>
          <w:szCs w:val="24"/>
          <w:lang w:eastAsia="en-US"/>
        </w:rPr>
        <w:t>3</w:t>
      </w:r>
      <w:r w:rsidR="0099412A">
        <w:rPr>
          <w:rFonts w:eastAsiaTheme="minorHAnsi"/>
          <w:sz w:val="24"/>
          <w:szCs w:val="24"/>
          <w:lang w:eastAsia="en-US"/>
        </w:rPr>
        <w:t xml:space="preserve"> год</w:t>
      </w:r>
      <w:r w:rsidRPr="00D15CFD">
        <w:rPr>
          <w:rFonts w:eastAsiaTheme="minorHAnsi"/>
          <w:sz w:val="24"/>
          <w:szCs w:val="24"/>
          <w:lang w:eastAsia="en-US"/>
        </w:rPr>
        <w:t>.</w:t>
      </w:r>
    </w:p>
    <w:p w:rsidR="00F35DEE" w:rsidRDefault="00F35DEE" w:rsidP="00146F40">
      <w:pPr>
        <w:ind w:firstLine="284"/>
        <w:jc w:val="both"/>
        <w:rPr>
          <w:sz w:val="24"/>
          <w:szCs w:val="24"/>
        </w:rPr>
      </w:pPr>
    </w:p>
    <w:p w:rsidR="002A7CAE" w:rsidRPr="00315820" w:rsidRDefault="002A7CAE" w:rsidP="00F35DEE"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 w:rsidRPr="00315820">
        <w:rPr>
          <w:sz w:val="24"/>
          <w:szCs w:val="24"/>
        </w:rPr>
        <w:t xml:space="preserve">Структура расходов бюджета </w:t>
      </w:r>
      <w:r w:rsidR="00AB0C77">
        <w:rPr>
          <w:rFonts w:eastAsiaTheme="minorHAnsi"/>
          <w:sz w:val="24"/>
          <w:szCs w:val="24"/>
          <w:lang w:eastAsia="en-US"/>
        </w:rPr>
        <w:t>Красноборского</w:t>
      </w:r>
      <w:r w:rsidR="005E68D8">
        <w:rPr>
          <w:rFonts w:eastAsiaTheme="minorHAnsi"/>
          <w:sz w:val="24"/>
          <w:szCs w:val="24"/>
          <w:lang w:eastAsia="en-US"/>
        </w:rPr>
        <w:t xml:space="preserve"> сельского поселения</w:t>
      </w:r>
      <w:r w:rsidR="005E68D8" w:rsidRPr="00D15CFD">
        <w:rPr>
          <w:rFonts w:eastAsiaTheme="minorHAnsi"/>
          <w:sz w:val="24"/>
          <w:szCs w:val="24"/>
          <w:lang w:eastAsia="en-US"/>
        </w:rPr>
        <w:t xml:space="preserve"> </w:t>
      </w:r>
      <w:r w:rsidR="00F35DEE">
        <w:rPr>
          <w:sz w:val="24"/>
          <w:szCs w:val="24"/>
        </w:rPr>
        <w:t>на 20</w:t>
      </w:r>
      <w:r w:rsidR="00C55D67">
        <w:rPr>
          <w:sz w:val="24"/>
          <w:szCs w:val="24"/>
        </w:rPr>
        <w:t>2</w:t>
      </w:r>
      <w:r w:rsidR="001E67E5">
        <w:rPr>
          <w:sz w:val="24"/>
          <w:szCs w:val="24"/>
        </w:rPr>
        <w:t>3</w:t>
      </w:r>
      <w:r w:rsidR="00F35DEE">
        <w:rPr>
          <w:sz w:val="24"/>
          <w:szCs w:val="24"/>
        </w:rPr>
        <w:t xml:space="preserve"> год в сравнении с 20</w:t>
      </w:r>
      <w:r w:rsidR="00213658">
        <w:rPr>
          <w:sz w:val="24"/>
          <w:szCs w:val="24"/>
        </w:rPr>
        <w:t>2</w:t>
      </w:r>
      <w:r w:rsidR="001E67E5">
        <w:rPr>
          <w:sz w:val="24"/>
          <w:szCs w:val="24"/>
        </w:rPr>
        <w:t>2</w:t>
      </w:r>
      <w:r w:rsidRPr="00315820">
        <w:rPr>
          <w:sz w:val="24"/>
          <w:szCs w:val="24"/>
        </w:rPr>
        <w:t xml:space="preserve"> годом по разделам классификации расходов бюджетов:</w:t>
      </w:r>
    </w:p>
    <w:p w:rsidR="002A7CAE" w:rsidRPr="007F7339" w:rsidRDefault="002A7CAE" w:rsidP="002A7CAE">
      <w:pPr>
        <w:ind w:firstLine="284"/>
        <w:jc w:val="both"/>
        <w:rPr>
          <w:sz w:val="22"/>
          <w:szCs w:val="22"/>
        </w:rPr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94"/>
        <w:gridCol w:w="4181"/>
        <w:gridCol w:w="2096"/>
        <w:gridCol w:w="1873"/>
      </w:tblGrid>
      <w:tr w:rsidR="00F56728" w:rsidRPr="007F7339" w:rsidTr="002B421C">
        <w:trPr>
          <w:trHeight w:val="1489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6728" w:rsidRPr="00C251BE" w:rsidRDefault="00F56728" w:rsidP="001E67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</w:t>
            </w:r>
            <w:r w:rsidR="00476BA6">
              <w:rPr>
                <w:color w:val="000000"/>
              </w:rPr>
              <w:t>2</w:t>
            </w:r>
            <w:r w:rsidR="001E67E5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C251BE">
              <w:rPr>
                <w:color w:val="000000"/>
              </w:rPr>
              <w:t xml:space="preserve">год </w:t>
            </w:r>
            <w:r>
              <w:rPr>
                <w:color w:val="000000"/>
              </w:rPr>
              <w:t xml:space="preserve"> (с учетом поправок на 01.11.20</w:t>
            </w:r>
            <w:r w:rsidR="00213658">
              <w:rPr>
                <w:color w:val="000000"/>
              </w:rPr>
              <w:t>2</w:t>
            </w:r>
            <w:r w:rsidR="001E67E5">
              <w:rPr>
                <w:color w:val="000000"/>
              </w:rPr>
              <w:t>2</w:t>
            </w:r>
            <w:r w:rsidRPr="00C251BE">
              <w:rPr>
                <w:color w:val="000000"/>
              </w:rPr>
              <w:t>г)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1E67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</w:t>
            </w:r>
            <w:r w:rsidR="001E67E5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1773811,00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1992559,00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167800,00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193100,00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F56728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3432882,35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1E67E5" w:rsidP="002672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1077801,9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2804083,58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1E67E5" w:rsidP="00C957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23034,88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1545596,64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1393200,00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0258F6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465000,00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2B421C" w:rsidP="00DB2C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 w:rsidR="00DB2C99">
              <w:rPr>
                <w:color w:val="000000"/>
                <w:sz w:val="22"/>
                <w:szCs w:val="22"/>
              </w:rPr>
              <w:t>5 0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F56728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F56728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100939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2B421C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103070,00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7F7339" w:rsidRDefault="001E67E5" w:rsidP="002B42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122103,00</w:t>
            </w:r>
          </w:p>
        </w:tc>
      </w:tr>
      <w:tr w:rsidR="00F56728" w:rsidRPr="007F7339" w:rsidTr="002B421C">
        <w:trPr>
          <w:trHeight w:val="310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317034" w:rsidRDefault="001E67E5" w:rsidP="002B42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10292243,57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317034" w:rsidRDefault="001E67E5" w:rsidP="002B42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5266798,78</w:t>
            </w:r>
          </w:p>
        </w:tc>
      </w:tr>
    </w:tbl>
    <w:p w:rsidR="00C01BD1" w:rsidRDefault="005F1C02" w:rsidP="005F1C0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C01BD1" w:rsidRDefault="00C01BD1" w:rsidP="005F1C02">
      <w:pPr>
        <w:rPr>
          <w:sz w:val="24"/>
          <w:szCs w:val="24"/>
        </w:rPr>
      </w:pPr>
    </w:p>
    <w:p w:rsidR="00887209" w:rsidRDefault="00887209" w:rsidP="008C6797">
      <w:pPr>
        <w:jc w:val="center"/>
        <w:rPr>
          <w:b/>
          <w:sz w:val="24"/>
          <w:szCs w:val="24"/>
        </w:rPr>
      </w:pPr>
    </w:p>
    <w:p w:rsidR="00661E62" w:rsidRDefault="00661E62" w:rsidP="008C6797">
      <w:pPr>
        <w:jc w:val="center"/>
        <w:rPr>
          <w:b/>
          <w:sz w:val="24"/>
          <w:szCs w:val="24"/>
        </w:rPr>
      </w:pPr>
    </w:p>
    <w:p w:rsidR="00661E62" w:rsidRDefault="00661E62" w:rsidP="008C6797">
      <w:pPr>
        <w:jc w:val="center"/>
        <w:rPr>
          <w:b/>
          <w:sz w:val="24"/>
          <w:szCs w:val="24"/>
        </w:rPr>
      </w:pPr>
    </w:p>
    <w:p w:rsidR="008C6797" w:rsidRDefault="008C6797" w:rsidP="008C6797">
      <w:pPr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lastRenderedPageBreak/>
        <w:t>Раздел 0100 «Общегосударственные вопросы»</w:t>
      </w:r>
    </w:p>
    <w:p w:rsidR="008C6797" w:rsidRPr="00F15571" w:rsidRDefault="008C6797" w:rsidP="008C6797">
      <w:pPr>
        <w:jc w:val="center"/>
        <w:rPr>
          <w:b/>
          <w:sz w:val="24"/>
          <w:szCs w:val="24"/>
        </w:rPr>
      </w:pPr>
    </w:p>
    <w:p w:rsidR="008C6797" w:rsidRPr="00F15571" w:rsidRDefault="008C6797" w:rsidP="00887209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133AF5">
        <w:rPr>
          <w:sz w:val="24"/>
          <w:szCs w:val="24"/>
        </w:rPr>
        <w:t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  <w:proofErr w:type="gramEnd"/>
    </w:p>
    <w:p w:rsidR="008C6797" w:rsidRPr="005411FE" w:rsidRDefault="008C6797" w:rsidP="00887209">
      <w:pPr>
        <w:spacing w:line="276" w:lineRule="auto"/>
        <w:ind w:firstLine="284"/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по данному разделу предусмотрены в </w:t>
      </w:r>
      <w:r w:rsidRPr="005411FE">
        <w:rPr>
          <w:sz w:val="24"/>
          <w:szCs w:val="24"/>
        </w:rPr>
        <w:t xml:space="preserve">сумме </w:t>
      </w:r>
      <w:r w:rsidR="000F7F98">
        <w:rPr>
          <w:sz w:val="24"/>
          <w:szCs w:val="24"/>
        </w:rPr>
        <w:t>1992559,00</w:t>
      </w:r>
      <w:r w:rsidR="00887209" w:rsidRPr="005411FE">
        <w:rPr>
          <w:sz w:val="24"/>
          <w:szCs w:val="24"/>
        </w:rPr>
        <w:t xml:space="preserve"> </w:t>
      </w:r>
      <w:r w:rsidRPr="005411FE">
        <w:rPr>
          <w:sz w:val="24"/>
          <w:szCs w:val="24"/>
        </w:rPr>
        <w:t>рублей, в том числе:</w:t>
      </w:r>
    </w:p>
    <w:p w:rsidR="008C6797" w:rsidRPr="005411FE" w:rsidRDefault="008C6797" w:rsidP="00887209">
      <w:pPr>
        <w:spacing w:line="276" w:lineRule="auto"/>
        <w:jc w:val="both"/>
        <w:rPr>
          <w:sz w:val="24"/>
          <w:szCs w:val="24"/>
        </w:rPr>
      </w:pPr>
      <w:r w:rsidRPr="005411FE">
        <w:rPr>
          <w:sz w:val="24"/>
          <w:szCs w:val="24"/>
        </w:rPr>
        <w:t xml:space="preserve"> -на содержание главы поселения (на заработную плату со страховыми взносами) в сумме </w:t>
      </w:r>
      <w:r w:rsidR="000F7F98">
        <w:rPr>
          <w:sz w:val="24"/>
          <w:szCs w:val="24"/>
        </w:rPr>
        <w:t>625400,00</w:t>
      </w:r>
      <w:r w:rsidR="00887209" w:rsidRPr="005411FE">
        <w:rPr>
          <w:sz w:val="24"/>
          <w:szCs w:val="24"/>
        </w:rPr>
        <w:t xml:space="preserve"> </w:t>
      </w:r>
      <w:r w:rsidRPr="005411FE">
        <w:rPr>
          <w:sz w:val="24"/>
          <w:szCs w:val="24"/>
        </w:rPr>
        <w:t>рублей.</w:t>
      </w:r>
    </w:p>
    <w:p w:rsidR="008C6797" w:rsidRPr="005411FE" w:rsidRDefault="008C6797" w:rsidP="00887209">
      <w:pPr>
        <w:spacing w:line="276" w:lineRule="auto"/>
        <w:jc w:val="both"/>
        <w:rPr>
          <w:sz w:val="24"/>
          <w:szCs w:val="24"/>
        </w:rPr>
      </w:pPr>
      <w:r w:rsidRPr="005411FE">
        <w:rPr>
          <w:sz w:val="24"/>
          <w:szCs w:val="24"/>
        </w:rPr>
        <w:t xml:space="preserve">- на содержание аппарата администрации поселения в сумме </w:t>
      </w:r>
      <w:r w:rsidR="000F7F98">
        <w:rPr>
          <w:sz w:val="24"/>
          <w:szCs w:val="24"/>
        </w:rPr>
        <w:t>891300,00</w:t>
      </w:r>
      <w:r w:rsidR="00887209" w:rsidRPr="005411FE">
        <w:rPr>
          <w:sz w:val="24"/>
          <w:szCs w:val="24"/>
        </w:rPr>
        <w:t xml:space="preserve"> </w:t>
      </w:r>
      <w:r w:rsidRPr="005411FE">
        <w:rPr>
          <w:sz w:val="24"/>
          <w:szCs w:val="24"/>
        </w:rPr>
        <w:t>рублей</w:t>
      </w:r>
      <w:proofErr w:type="gramStart"/>
      <w:r w:rsidRPr="005411FE">
        <w:rPr>
          <w:sz w:val="24"/>
          <w:szCs w:val="24"/>
        </w:rPr>
        <w:t xml:space="preserve">., </w:t>
      </w:r>
      <w:proofErr w:type="gramEnd"/>
      <w:r w:rsidRPr="005411FE">
        <w:rPr>
          <w:sz w:val="24"/>
          <w:szCs w:val="24"/>
        </w:rPr>
        <w:t>в том числе фонд оплаты труда с</w:t>
      </w:r>
      <w:r w:rsidR="00887209" w:rsidRPr="005411FE">
        <w:rPr>
          <w:sz w:val="24"/>
          <w:szCs w:val="24"/>
        </w:rPr>
        <w:t>о</w:t>
      </w:r>
      <w:r w:rsidRPr="005411FE">
        <w:rPr>
          <w:sz w:val="24"/>
          <w:szCs w:val="24"/>
        </w:rPr>
        <w:t xml:space="preserve"> страховыми взносами  </w:t>
      </w:r>
      <w:r w:rsidR="000F7F98">
        <w:rPr>
          <w:sz w:val="24"/>
          <w:szCs w:val="24"/>
        </w:rPr>
        <w:t>749300,00</w:t>
      </w:r>
      <w:r w:rsidR="00887209" w:rsidRPr="005411FE">
        <w:rPr>
          <w:sz w:val="24"/>
          <w:szCs w:val="24"/>
        </w:rPr>
        <w:t xml:space="preserve"> </w:t>
      </w:r>
      <w:r w:rsidRPr="005411FE">
        <w:rPr>
          <w:sz w:val="24"/>
          <w:szCs w:val="24"/>
        </w:rPr>
        <w:t>рублей,</w:t>
      </w:r>
    </w:p>
    <w:p w:rsidR="008C6797" w:rsidRDefault="00887209" w:rsidP="00887209">
      <w:pPr>
        <w:spacing w:line="276" w:lineRule="auto"/>
        <w:jc w:val="both"/>
        <w:rPr>
          <w:sz w:val="24"/>
          <w:szCs w:val="24"/>
        </w:rPr>
      </w:pPr>
      <w:r w:rsidRPr="005411FE">
        <w:rPr>
          <w:sz w:val="24"/>
          <w:szCs w:val="24"/>
        </w:rPr>
        <w:t xml:space="preserve">- </w:t>
      </w:r>
      <w:r w:rsidR="008C6797" w:rsidRPr="005411FE">
        <w:rPr>
          <w:sz w:val="24"/>
          <w:szCs w:val="24"/>
        </w:rPr>
        <w:t>Резервный фонд   2</w:t>
      </w:r>
      <w:r w:rsidRPr="005411FE">
        <w:rPr>
          <w:sz w:val="24"/>
          <w:szCs w:val="24"/>
        </w:rPr>
        <w:t>000</w:t>
      </w:r>
      <w:r w:rsidR="008C6797" w:rsidRPr="005411FE">
        <w:rPr>
          <w:sz w:val="24"/>
          <w:szCs w:val="24"/>
        </w:rPr>
        <w:t>,0 руб</w:t>
      </w:r>
      <w:r w:rsidRPr="005411FE">
        <w:rPr>
          <w:sz w:val="24"/>
          <w:szCs w:val="24"/>
        </w:rPr>
        <w:t>лей</w:t>
      </w:r>
      <w:r w:rsidR="008C6797" w:rsidRPr="005411FE">
        <w:rPr>
          <w:sz w:val="24"/>
          <w:szCs w:val="24"/>
        </w:rPr>
        <w:t>.</w:t>
      </w:r>
    </w:p>
    <w:p w:rsidR="000F7F98" w:rsidRPr="005411FE" w:rsidRDefault="000F7F98" w:rsidP="0088720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 выборов – 473859,00 рублей</w:t>
      </w:r>
    </w:p>
    <w:p w:rsidR="008C6797" w:rsidRPr="00364130" w:rsidRDefault="008C6797" w:rsidP="008C6797">
      <w:pPr>
        <w:jc w:val="both"/>
        <w:rPr>
          <w:sz w:val="24"/>
          <w:szCs w:val="24"/>
        </w:rPr>
      </w:pPr>
    </w:p>
    <w:p w:rsidR="008C6797" w:rsidRDefault="008C6797" w:rsidP="008C6797">
      <w:pPr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0200 «Национальная оборона»</w:t>
      </w:r>
    </w:p>
    <w:p w:rsidR="008C6797" w:rsidRDefault="008C6797" w:rsidP="008C6797">
      <w:pPr>
        <w:jc w:val="center"/>
        <w:rPr>
          <w:b/>
          <w:sz w:val="24"/>
          <w:szCs w:val="24"/>
        </w:rPr>
      </w:pPr>
    </w:p>
    <w:p w:rsidR="008C6797" w:rsidRDefault="008C6797" w:rsidP="008C6797">
      <w:pPr>
        <w:jc w:val="both"/>
        <w:rPr>
          <w:sz w:val="24"/>
          <w:szCs w:val="24"/>
        </w:rPr>
      </w:pPr>
      <w:bookmarkStart w:id="0" w:name="_GoBack"/>
      <w:bookmarkEnd w:id="0"/>
      <w:r w:rsidRPr="00F15571">
        <w:rPr>
          <w:sz w:val="24"/>
          <w:szCs w:val="24"/>
        </w:rPr>
        <w:t xml:space="preserve">Расходы на осуществление первичного воинского учета в сумме </w:t>
      </w:r>
      <w:r w:rsidR="000F7F98">
        <w:rPr>
          <w:sz w:val="24"/>
          <w:szCs w:val="24"/>
        </w:rPr>
        <w:t>193100</w:t>
      </w:r>
      <w:r w:rsidR="00887209" w:rsidRPr="005411FE">
        <w:rPr>
          <w:sz w:val="24"/>
          <w:szCs w:val="24"/>
        </w:rPr>
        <w:t>,00</w:t>
      </w:r>
      <w:r w:rsidR="00887209">
        <w:rPr>
          <w:color w:val="0000FF"/>
          <w:sz w:val="24"/>
          <w:szCs w:val="24"/>
        </w:rPr>
        <w:t xml:space="preserve"> </w:t>
      </w:r>
      <w:r w:rsidRPr="00F15571">
        <w:rPr>
          <w:sz w:val="24"/>
          <w:szCs w:val="24"/>
        </w:rPr>
        <w:t>рублей</w:t>
      </w:r>
      <w:proofErr w:type="gramStart"/>
      <w:r w:rsidRPr="00F15571">
        <w:rPr>
          <w:sz w:val="24"/>
          <w:szCs w:val="24"/>
        </w:rPr>
        <w:t>.</w:t>
      </w:r>
      <w:proofErr w:type="gramEnd"/>
      <w:r w:rsidRPr="00767F01">
        <w:t xml:space="preserve"> </w:t>
      </w:r>
      <w:r>
        <w:t xml:space="preserve"> </w:t>
      </w:r>
      <w:proofErr w:type="gramStart"/>
      <w:r w:rsidRPr="00767F01">
        <w:rPr>
          <w:sz w:val="24"/>
          <w:szCs w:val="24"/>
        </w:rPr>
        <w:t>ф</w:t>
      </w:r>
      <w:proofErr w:type="gramEnd"/>
      <w:r w:rsidRPr="00767F01">
        <w:rPr>
          <w:sz w:val="24"/>
          <w:szCs w:val="24"/>
        </w:rPr>
        <w:t>онд оплаты труда с страховыми взносами</w:t>
      </w:r>
      <w:r w:rsidR="00887209">
        <w:rPr>
          <w:sz w:val="24"/>
          <w:szCs w:val="24"/>
        </w:rPr>
        <w:t>, специалиста по воинскому учету.</w:t>
      </w:r>
      <w:r w:rsidRPr="00767F01">
        <w:rPr>
          <w:sz w:val="24"/>
          <w:szCs w:val="24"/>
        </w:rPr>
        <w:t xml:space="preserve">  </w:t>
      </w:r>
    </w:p>
    <w:p w:rsidR="008C6797" w:rsidRPr="00F15571" w:rsidRDefault="008C6797" w:rsidP="008C6797">
      <w:pPr>
        <w:jc w:val="both"/>
        <w:rPr>
          <w:sz w:val="24"/>
          <w:szCs w:val="24"/>
        </w:rPr>
      </w:pPr>
    </w:p>
    <w:p w:rsidR="008C6797" w:rsidRDefault="008C6797" w:rsidP="008C6797">
      <w:pPr>
        <w:ind w:left="360"/>
        <w:jc w:val="center"/>
        <w:rPr>
          <w:b/>
          <w:sz w:val="24"/>
          <w:szCs w:val="24"/>
        </w:rPr>
      </w:pPr>
    </w:p>
    <w:p w:rsidR="008C6797" w:rsidRDefault="008C6797" w:rsidP="008C6797">
      <w:pPr>
        <w:ind w:left="360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0400 «Дорожное хозяйство»</w:t>
      </w:r>
    </w:p>
    <w:p w:rsidR="008C6797" w:rsidRDefault="008C6797" w:rsidP="008C6797">
      <w:pPr>
        <w:ind w:left="360"/>
        <w:jc w:val="center"/>
        <w:rPr>
          <w:b/>
          <w:sz w:val="24"/>
          <w:szCs w:val="24"/>
        </w:rPr>
      </w:pPr>
    </w:p>
    <w:p w:rsidR="008C6797" w:rsidRDefault="008C6797" w:rsidP="008C6797">
      <w:pPr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 Расходы по содержанию дорог в сумме </w:t>
      </w:r>
      <w:r w:rsidR="000F7F98">
        <w:rPr>
          <w:sz w:val="24"/>
          <w:szCs w:val="24"/>
        </w:rPr>
        <w:t>1077801,9</w:t>
      </w:r>
      <w:r w:rsidR="00887209">
        <w:rPr>
          <w:color w:val="0000FF"/>
          <w:sz w:val="24"/>
          <w:szCs w:val="24"/>
        </w:rPr>
        <w:t xml:space="preserve"> </w:t>
      </w:r>
      <w:r w:rsidRPr="00F15571">
        <w:rPr>
          <w:sz w:val="24"/>
          <w:szCs w:val="24"/>
        </w:rPr>
        <w:t>рублей.</w:t>
      </w:r>
    </w:p>
    <w:p w:rsidR="008C6797" w:rsidRDefault="008C6797" w:rsidP="008C67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6797" w:rsidRDefault="008C6797" w:rsidP="008C6797">
      <w:pPr>
        <w:ind w:left="360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0500 «Жилищно-ко</w:t>
      </w:r>
      <w:r>
        <w:rPr>
          <w:b/>
          <w:sz w:val="24"/>
          <w:szCs w:val="24"/>
        </w:rPr>
        <w:t>м</w:t>
      </w:r>
      <w:r w:rsidRPr="00F15571">
        <w:rPr>
          <w:b/>
          <w:sz w:val="24"/>
          <w:szCs w:val="24"/>
        </w:rPr>
        <w:t>мунальное хозяйство»</w:t>
      </w:r>
    </w:p>
    <w:p w:rsidR="003600A8" w:rsidRDefault="003600A8" w:rsidP="008C6797">
      <w:pPr>
        <w:ind w:left="360"/>
        <w:jc w:val="center"/>
        <w:rPr>
          <w:b/>
          <w:sz w:val="24"/>
          <w:szCs w:val="24"/>
        </w:rPr>
      </w:pPr>
    </w:p>
    <w:p w:rsidR="00887209" w:rsidRDefault="008C6797" w:rsidP="008C6797">
      <w:pPr>
        <w:jc w:val="both"/>
        <w:rPr>
          <w:sz w:val="24"/>
          <w:szCs w:val="24"/>
        </w:rPr>
      </w:pPr>
      <w:r w:rsidRPr="00F15571">
        <w:rPr>
          <w:sz w:val="24"/>
          <w:szCs w:val="24"/>
        </w:rPr>
        <w:t>Мероприятия в области жилищного хозяйства</w:t>
      </w:r>
      <w:r w:rsidR="00887209">
        <w:rPr>
          <w:sz w:val="24"/>
          <w:szCs w:val="24"/>
        </w:rPr>
        <w:t>:</w:t>
      </w:r>
    </w:p>
    <w:p w:rsidR="008C6797" w:rsidRDefault="00887209" w:rsidP="008C67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C6797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содержание мест захоронения </w:t>
      </w:r>
      <w:r w:rsidR="0010093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F7F98">
        <w:rPr>
          <w:sz w:val="24"/>
          <w:szCs w:val="24"/>
        </w:rPr>
        <w:t>23034,88</w:t>
      </w:r>
      <w:r>
        <w:rPr>
          <w:sz w:val="24"/>
          <w:szCs w:val="24"/>
        </w:rPr>
        <w:t xml:space="preserve"> </w:t>
      </w:r>
      <w:r w:rsidR="008C6797" w:rsidRPr="00F15571">
        <w:rPr>
          <w:sz w:val="24"/>
          <w:szCs w:val="24"/>
        </w:rPr>
        <w:t>руб</w:t>
      </w:r>
      <w:r>
        <w:rPr>
          <w:sz w:val="24"/>
          <w:szCs w:val="24"/>
        </w:rPr>
        <w:t>лей</w:t>
      </w:r>
      <w:r w:rsidR="008C6797" w:rsidRPr="00F15571">
        <w:rPr>
          <w:sz w:val="24"/>
          <w:szCs w:val="24"/>
        </w:rPr>
        <w:t>.</w:t>
      </w:r>
    </w:p>
    <w:p w:rsidR="00912CC9" w:rsidRDefault="00912CC9" w:rsidP="008C6797">
      <w:pPr>
        <w:jc w:val="both"/>
        <w:rPr>
          <w:sz w:val="24"/>
          <w:szCs w:val="24"/>
        </w:rPr>
      </w:pPr>
    </w:p>
    <w:p w:rsidR="00887209" w:rsidRDefault="00887209" w:rsidP="008C6797">
      <w:pPr>
        <w:ind w:left="360"/>
        <w:jc w:val="center"/>
        <w:rPr>
          <w:b/>
          <w:sz w:val="24"/>
          <w:szCs w:val="24"/>
        </w:rPr>
      </w:pPr>
    </w:p>
    <w:p w:rsidR="008C6797" w:rsidRDefault="008C6797" w:rsidP="008C6797">
      <w:pPr>
        <w:ind w:left="360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0800 «Культура»</w:t>
      </w:r>
    </w:p>
    <w:p w:rsidR="003600A8" w:rsidRDefault="003600A8" w:rsidP="008C6797">
      <w:pPr>
        <w:ind w:left="360"/>
        <w:jc w:val="center"/>
        <w:rPr>
          <w:b/>
          <w:sz w:val="24"/>
          <w:szCs w:val="24"/>
        </w:rPr>
      </w:pPr>
    </w:p>
    <w:p w:rsidR="008C6797" w:rsidRDefault="008C6797" w:rsidP="008C6797">
      <w:pPr>
        <w:rPr>
          <w:sz w:val="24"/>
          <w:szCs w:val="24"/>
        </w:rPr>
      </w:pPr>
      <w:r w:rsidRPr="00F15571">
        <w:rPr>
          <w:sz w:val="24"/>
          <w:szCs w:val="24"/>
        </w:rPr>
        <w:t xml:space="preserve"> Расходы на содержание</w:t>
      </w:r>
      <w:r>
        <w:rPr>
          <w:sz w:val="24"/>
          <w:szCs w:val="24"/>
        </w:rPr>
        <w:t xml:space="preserve"> учреждений</w:t>
      </w:r>
      <w:r w:rsidRPr="00F15571">
        <w:rPr>
          <w:sz w:val="24"/>
          <w:szCs w:val="24"/>
        </w:rPr>
        <w:t xml:space="preserve"> культуры в сумме  </w:t>
      </w:r>
      <w:r w:rsidR="000F7F98" w:rsidRPr="000F7F98">
        <w:rPr>
          <w:sz w:val="24"/>
          <w:szCs w:val="24"/>
        </w:rPr>
        <w:t>1393200,00</w:t>
      </w:r>
      <w:r w:rsidR="00887209">
        <w:rPr>
          <w:color w:val="0000FF"/>
          <w:sz w:val="24"/>
          <w:szCs w:val="24"/>
        </w:rPr>
        <w:t xml:space="preserve"> </w:t>
      </w:r>
      <w:r w:rsidRPr="00F15571">
        <w:rPr>
          <w:sz w:val="24"/>
          <w:szCs w:val="24"/>
        </w:rPr>
        <w:t>рублей</w:t>
      </w:r>
      <w:r w:rsidR="00887209">
        <w:rPr>
          <w:sz w:val="24"/>
          <w:szCs w:val="24"/>
        </w:rPr>
        <w:t>, в т.ч.</w:t>
      </w:r>
    </w:p>
    <w:p w:rsidR="00887209" w:rsidRDefault="00887209" w:rsidP="008C6797">
      <w:pPr>
        <w:rPr>
          <w:sz w:val="24"/>
          <w:szCs w:val="24"/>
        </w:rPr>
      </w:pPr>
      <w:r>
        <w:rPr>
          <w:sz w:val="24"/>
          <w:szCs w:val="24"/>
        </w:rPr>
        <w:t xml:space="preserve">- на оплату труда и страховые взносы – </w:t>
      </w:r>
      <w:r w:rsidR="000F7F98">
        <w:rPr>
          <w:sz w:val="24"/>
          <w:szCs w:val="24"/>
        </w:rPr>
        <w:t>447100,</w:t>
      </w:r>
      <w:r>
        <w:rPr>
          <w:sz w:val="24"/>
          <w:szCs w:val="24"/>
        </w:rPr>
        <w:t>00 рублей,</w:t>
      </w:r>
    </w:p>
    <w:p w:rsidR="00887209" w:rsidRDefault="00887209" w:rsidP="008C6797">
      <w:pPr>
        <w:rPr>
          <w:sz w:val="24"/>
          <w:szCs w:val="24"/>
        </w:rPr>
      </w:pPr>
      <w:r>
        <w:rPr>
          <w:sz w:val="24"/>
          <w:szCs w:val="24"/>
        </w:rPr>
        <w:t>- на закупку энергетических ресурсов (</w:t>
      </w:r>
      <w:proofErr w:type="spellStart"/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.э</w:t>
      </w:r>
      <w:proofErr w:type="gramEnd"/>
      <w:r>
        <w:rPr>
          <w:sz w:val="24"/>
          <w:szCs w:val="24"/>
        </w:rPr>
        <w:t>нергия</w:t>
      </w:r>
      <w:proofErr w:type="spellEnd"/>
      <w:r>
        <w:rPr>
          <w:sz w:val="24"/>
          <w:szCs w:val="24"/>
        </w:rPr>
        <w:t xml:space="preserve">, отопление) – </w:t>
      </w:r>
      <w:r w:rsidR="000F7F98">
        <w:rPr>
          <w:sz w:val="24"/>
          <w:szCs w:val="24"/>
        </w:rPr>
        <w:t>869100,00</w:t>
      </w:r>
      <w:r>
        <w:rPr>
          <w:sz w:val="24"/>
          <w:szCs w:val="24"/>
        </w:rPr>
        <w:t xml:space="preserve"> рублей</w:t>
      </w:r>
    </w:p>
    <w:p w:rsidR="00887209" w:rsidRDefault="00887209" w:rsidP="008C6797">
      <w:pPr>
        <w:rPr>
          <w:sz w:val="24"/>
          <w:szCs w:val="24"/>
        </w:rPr>
      </w:pPr>
      <w:r>
        <w:rPr>
          <w:sz w:val="24"/>
          <w:szCs w:val="24"/>
        </w:rPr>
        <w:t>- на прочие закупк</w:t>
      </w:r>
      <w:r w:rsidR="00100939">
        <w:rPr>
          <w:sz w:val="24"/>
          <w:szCs w:val="24"/>
        </w:rPr>
        <w:t xml:space="preserve">и – </w:t>
      </w:r>
      <w:r w:rsidR="000F7F98">
        <w:rPr>
          <w:sz w:val="24"/>
          <w:szCs w:val="24"/>
        </w:rPr>
        <w:t>72000</w:t>
      </w:r>
      <w:r w:rsidR="00661E62">
        <w:rPr>
          <w:sz w:val="24"/>
          <w:szCs w:val="24"/>
        </w:rPr>
        <w:t>,00 рублей</w:t>
      </w:r>
    </w:p>
    <w:p w:rsidR="000F7F98" w:rsidRDefault="000F7F98" w:rsidP="008C6797">
      <w:pPr>
        <w:rPr>
          <w:sz w:val="24"/>
          <w:szCs w:val="24"/>
        </w:rPr>
      </w:pPr>
      <w:r>
        <w:rPr>
          <w:sz w:val="24"/>
          <w:szCs w:val="24"/>
        </w:rPr>
        <w:t>- уплата налогов – 5000,00 рублей.</w:t>
      </w:r>
    </w:p>
    <w:p w:rsidR="003600A8" w:rsidRPr="00364130" w:rsidRDefault="003600A8" w:rsidP="008C6797">
      <w:pPr>
        <w:rPr>
          <w:b/>
          <w:sz w:val="24"/>
          <w:szCs w:val="24"/>
        </w:rPr>
      </w:pPr>
    </w:p>
    <w:p w:rsidR="008C6797" w:rsidRDefault="008C6797" w:rsidP="008C6797">
      <w:pPr>
        <w:ind w:left="360"/>
        <w:jc w:val="center"/>
        <w:rPr>
          <w:b/>
          <w:sz w:val="24"/>
          <w:szCs w:val="24"/>
        </w:rPr>
      </w:pPr>
      <w:r w:rsidRPr="00F15571">
        <w:rPr>
          <w:b/>
          <w:sz w:val="24"/>
          <w:szCs w:val="24"/>
        </w:rPr>
        <w:t>Раздел 1000 « Пенсионное обеспечение»</w:t>
      </w:r>
    </w:p>
    <w:p w:rsidR="003600A8" w:rsidRDefault="003600A8" w:rsidP="008C6797">
      <w:pPr>
        <w:ind w:left="360"/>
        <w:jc w:val="center"/>
        <w:rPr>
          <w:b/>
          <w:sz w:val="24"/>
          <w:szCs w:val="24"/>
        </w:rPr>
      </w:pPr>
    </w:p>
    <w:p w:rsidR="008C6797" w:rsidRDefault="008C6797" w:rsidP="008C6797">
      <w:pPr>
        <w:jc w:val="both"/>
        <w:rPr>
          <w:sz w:val="24"/>
          <w:szCs w:val="24"/>
        </w:rPr>
      </w:pPr>
      <w:r w:rsidRPr="00F15571">
        <w:rPr>
          <w:sz w:val="24"/>
          <w:szCs w:val="24"/>
        </w:rPr>
        <w:t xml:space="preserve">Расходы  в </w:t>
      </w:r>
      <w:r w:rsidRPr="000F7F98">
        <w:rPr>
          <w:sz w:val="24"/>
          <w:szCs w:val="24"/>
        </w:rPr>
        <w:t xml:space="preserve">сумме  </w:t>
      </w:r>
      <w:r w:rsidR="00661E62" w:rsidRPr="000F7F98">
        <w:rPr>
          <w:sz w:val="24"/>
          <w:szCs w:val="24"/>
        </w:rPr>
        <w:t>46</w:t>
      </w:r>
      <w:r w:rsidR="00100939" w:rsidRPr="000F7F98">
        <w:rPr>
          <w:sz w:val="24"/>
          <w:szCs w:val="24"/>
        </w:rPr>
        <w:t>5 0</w:t>
      </w:r>
      <w:r w:rsidR="00661E62" w:rsidRPr="000F7F98">
        <w:rPr>
          <w:sz w:val="24"/>
          <w:szCs w:val="24"/>
        </w:rPr>
        <w:t>00</w:t>
      </w:r>
      <w:r w:rsidR="00661E62">
        <w:rPr>
          <w:color w:val="0000FF"/>
          <w:sz w:val="24"/>
          <w:szCs w:val="24"/>
        </w:rPr>
        <w:t xml:space="preserve"> </w:t>
      </w:r>
      <w:r w:rsidRPr="00F15571">
        <w:rPr>
          <w:sz w:val="24"/>
          <w:szCs w:val="24"/>
        </w:rPr>
        <w:t>рублей</w:t>
      </w:r>
      <w:proofErr w:type="gramStart"/>
      <w:r w:rsidRPr="00F15571">
        <w:rPr>
          <w:sz w:val="24"/>
          <w:szCs w:val="24"/>
        </w:rPr>
        <w:t>.</w:t>
      </w:r>
      <w:proofErr w:type="gramEnd"/>
      <w:r w:rsidRPr="00364130">
        <w:t xml:space="preserve"> </w:t>
      </w:r>
      <w:proofErr w:type="gramStart"/>
      <w:r w:rsidRPr="00364130">
        <w:rPr>
          <w:sz w:val="24"/>
          <w:szCs w:val="24"/>
        </w:rPr>
        <w:t>в</w:t>
      </w:r>
      <w:proofErr w:type="gramEnd"/>
      <w:r w:rsidRPr="00364130">
        <w:rPr>
          <w:sz w:val="24"/>
          <w:szCs w:val="24"/>
        </w:rPr>
        <w:t xml:space="preserve"> части доплаты к пенсии бывшим муниципальным </w:t>
      </w:r>
      <w:r>
        <w:rPr>
          <w:sz w:val="24"/>
          <w:szCs w:val="24"/>
        </w:rPr>
        <w:t>служащим.</w:t>
      </w:r>
    </w:p>
    <w:p w:rsidR="003600A8" w:rsidRDefault="003600A8" w:rsidP="008C6797">
      <w:pPr>
        <w:jc w:val="both"/>
        <w:rPr>
          <w:sz w:val="24"/>
          <w:szCs w:val="24"/>
        </w:rPr>
      </w:pPr>
    </w:p>
    <w:p w:rsidR="008C6797" w:rsidRDefault="008C6797" w:rsidP="00661E62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F15571"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                       </w:t>
      </w:r>
      <w:r w:rsidRPr="00F15571">
        <w:rPr>
          <w:b/>
          <w:sz w:val="24"/>
          <w:szCs w:val="24"/>
        </w:rPr>
        <w:t>Раздел 1400 Межбюджетные трансферты»</w:t>
      </w:r>
    </w:p>
    <w:p w:rsidR="003600A8" w:rsidRDefault="003600A8" w:rsidP="008C6797">
      <w:pPr>
        <w:ind w:left="360"/>
        <w:jc w:val="both"/>
        <w:rPr>
          <w:b/>
          <w:sz w:val="24"/>
          <w:szCs w:val="24"/>
        </w:rPr>
      </w:pPr>
    </w:p>
    <w:p w:rsidR="008C6797" w:rsidRPr="00F15571" w:rsidRDefault="008C6797" w:rsidP="008C6797">
      <w:pPr>
        <w:jc w:val="both"/>
        <w:rPr>
          <w:sz w:val="24"/>
          <w:szCs w:val="24"/>
        </w:rPr>
      </w:pPr>
      <w:r>
        <w:rPr>
          <w:sz w:val="24"/>
          <w:szCs w:val="24"/>
        </w:rPr>
        <w:t>Межбюджетные трансферты</w:t>
      </w:r>
      <w:r w:rsidRPr="00F15571">
        <w:rPr>
          <w:sz w:val="24"/>
          <w:szCs w:val="24"/>
        </w:rPr>
        <w:t xml:space="preserve">, выделяемые из бюджета </w:t>
      </w:r>
      <w:r>
        <w:rPr>
          <w:sz w:val="24"/>
          <w:szCs w:val="24"/>
        </w:rPr>
        <w:t>Красноборского</w:t>
      </w:r>
      <w:r w:rsidRPr="00F15571">
        <w:rPr>
          <w:sz w:val="24"/>
          <w:szCs w:val="24"/>
        </w:rPr>
        <w:t xml:space="preserve"> сельского поселения на финансирование расходов, связанных с передачей полномочий органам </w:t>
      </w:r>
      <w:r w:rsidRPr="00F15571">
        <w:rPr>
          <w:sz w:val="24"/>
          <w:szCs w:val="24"/>
        </w:rPr>
        <w:lastRenderedPageBreak/>
        <w:t>местного самоуправления муниципального района в 20</w:t>
      </w:r>
      <w:r>
        <w:rPr>
          <w:sz w:val="24"/>
          <w:szCs w:val="24"/>
        </w:rPr>
        <w:t>2</w:t>
      </w:r>
      <w:r w:rsidR="00100939">
        <w:rPr>
          <w:sz w:val="24"/>
          <w:szCs w:val="24"/>
        </w:rPr>
        <w:t>2</w:t>
      </w:r>
      <w:r w:rsidRPr="00F15571">
        <w:rPr>
          <w:sz w:val="24"/>
          <w:szCs w:val="24"/>
        </w:rPr>
        <w:t xml:space="preserve"> году предусмотрены  на</w:t>
      </w:r>
      <w:r>
        <w:rPr>
          <w:sz w:val="24"/>
          <w:szCs w:val="24"/>
        </w:rPr>
        <w:t xml:space="preserve"> </w:t>
      </w:r>
      <w:r w:rsidRPr="00F15571">
        <w:rPr>
          <w:sz w:val="24"/>
          <w:szCs w:val="24"/>
        </w:rPr>
        <w:t xml:space="preserve">расходы по формированию, исполнению бюджета поселения в сумме </w:t>
      </w:r>
      <w:r w:rsidR="000F7F98">
        <w:rPr>
          <w:sz w:val="24"/>
          <w:szCs w:val="24"/>
        </w:rPr>
        <w:t>122103,00</w:t>
      </w:r>
      <w:r w:rsidR="003600A8">
        <w:rPr>
          <w:color w:val="0000FF"/>
          <w:sz w:val="24"/>
          <w:szCs w:val="24"/>
        </w:rPr>
        <w:t xml:space="preserve"> </w:t>
      </w:r>
      <w:r w:rsidRPr="00F15571">
        <w:rPr>
          <w:sz w:val="24"/>
          <w:szCs w:val="24"/>
        </w:rPr>
        <w:t>рублей.</w:t>
      </w:r>
    </w:p>
    <w:sectPr w:rsidR="008C6797" w:rsidRPr="00F15571" w:rsidSect="004A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55894"/>
    <w:multiLevelType w:val="hybridMultilevel"/>
    <w:tmpl w:val="AC6C4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8F7E8F"/>
    <w:multiLevelType w:val="hybridMultilevel"/>
    <w:tmpl w:val="2054BF0A"/>
    <w:lvl w:ilvl="0" w:tplc="11C63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A447CF"/>
    <w:multiLevelType w:val="hybridMultilevel"/>
    <w:tmpl w:val="45145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5E507C"/>
    <w:multiLevelType w:val="hybridMultilevel"/>
    <w:tmpl w:val="D9C05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CAE"/>
    <w:rsid w:val="00023502"/>
    <w:rsid w:val="000258F6"/>
    <w:rsid w:val="00057F6F"/>
    <w:rsid w:val="0009254F"/>
    <w:rsid w:val="000B588B"/>
    <w:rsid w:val="000C77E8"/>
    <w:rsid w:val="000F7F98"/>
    <w:rsid w:val="00100939"/>
    <w:rsid w:val="001104C0"/>
    <w:rsid w:val="00121202"/>
    <w:rsid w:val="0013457C"/>
    <w:rsid w:val="00146F40"/>
    <w:rsid w:val="00150E29"/>
    <w:rsid w:val="00153827"/>
    <w:rsid w:val="00174476"/>
    <w:rsid w:val="001A4064"/>
    <w:rsid w:val="001B28A2"/>
    <w:rsid w:val="001B298D"/>
    <w:rsid w:val="001E67E5"/>
    <w:rsid w:val="001F417B"/>
    <w:rsid w:val="002019DC"/>
    <w:rsid w:val="00201F03"/>
    <w:rsid w:val="002025F0"/>
    <w:rsid w:val="00213658"/>
    <w:rsid w:val="00240D8A"/>
    <w:rsid w:val="00256D56"/>
    <w:rsid w:val="00267278"/>
    <w:rsid w:val="002862FE"/>
    <w:rsid w:val="002A7CAE"/>
    <w:rsid w:val="002B421C"/>
    <w:rsid w:val="002D3589"/>
    <w:rsid w:val="00315820"/>
    <w:rsid w:val="00317034"/>
    <w:rsid w:val="00326167"/>
    <w:rsid w:val="00352CBD"/>
    <w:rsid w:val="003600A8"/>
    <w:rsid w:val="00375375"/>
    <w:rsid w:val="003C19E2"/>
    <w:rsid w:val="003C4E92"/>
    <w:rsid w:val="003E0BA7"/>
    <w:rsid w:val="0040438E"/>
    <w:rsid w:val="00410F15"/>
    <w:rsid w:val="0041497C"/>
    <w:rsid w:val="004229EC"/>
    <w:rsid w:val="0043270D"/>
    <w:rsid w:val="0045243B"/>
    <w:rsid w:val="00457C8D"/>
    <w:rsid w:val="00476BA6"/>
    <w:rsid w:val="00490945"/>
    <w:rsid w:val="004A7783"/>
    <w:rsid w:val="004B2BC9"/>
    <w:rsid w:val="004B773A"/>
    <w:rsid w:val="004C02BD"/>
    <w:rsid w:val="00503986"/>
    <w:rsid w:val="00516723"/>
    <w:rsid w:val="00516F0B"/>
    <w:rsid w:val="005277E9"/>
    <w:rsid w:val="00532F99"/>
    <w:rsid w:val="005411FE"/>
    <w:rsid w:val="00586C12"/>
    <w:rsid w:val="00594A12"/>
    <w:rsid w:val="005C12C1"/>
    <w:rsid w:val="005D0E11"/>
    <w:rsid w:val="005E68D8"/>
    <w:rsid w:val="005F1C02"/>
    <w:rsid w:val="005F7198"/>
    <w:rsid w:val="00600298"/>
    <w:rsid w:val="00604DD7"/>
    <w:rsid w:val="00614811"/>
    <w:rsid w:val="006155DB"/>
    <w:rsid w:val="006239D5"/>
    <w:rsid w:val="0063423B"/>
    <w:rsid w:val="00661E62"/>
    <w:rsid w:val="006670A4"/>
    <w:rsid w:val="0068307D"/>
    <w:rsid w:val="006923CB"/>
    <w:rsid w:val="006949A3"/>
    <w:rsid w:val="006B5D00"/>
    <w:rsid w:val="006C1164"/>
    <w:rsid w:val="006F5D65"/>
    <w:rsid w:val="00717F9D"/>
    <w:rsid w:val="007546F8"/>
    <w:rsid w:val="0079570E"/>
    <w:rsid w:val="007B6709"/>
    <w:rsid w:val="007B7F37"/>
    <w:rsid w:val="007C109C"/>
    <w:rsid w:val="00820C8B"/>
    <w:rsid w:val="00820ED9"/>
    <w:rsid w:val="00887209"/>
    <w:rsid w:val="00896C85"/>
    <w:rsid w:val="008A5B61"/>
    <w:rsid w:val="008C6797"/>
    <w:rsid w:val="008E68C6"/>
    <w:rsid w:val="00912CC9"/>
    <w:rsid w:val="00927FF0"/>
    <w:rsid w:val="009355CD"/>
    <w:rsid w:val="00937C99"/>
    <w:rsid w:val="009433AA"/>
    <w:rsid w:val="00967AF9"/>
    <w:rsid w:val="00967D74"/>
    <w:rsid w:val="009750E2"/>
    <w:rsid w:val="00985511"/>
    <w:rsid w:val="0099412A"/>
    <w:rsid w:val="009B1294"/>
    <w:rsid w:val="009C4048"/>
    <w:rsid w:val="009F733D"/>
    <w:rsid w:val="00A1155C"/>
    <w:rsid w:val="00A465D1"/>
    <w:rsid w:val="00A53B2D"/>
    <w:rsid w:val="00A846F1"/>
    <w:rsid w:val="00AB0C77"/>
    <w:rsid w:val="00AB2F3D"/>
    <w:rsid w:val="00AE4F50"/>
    <w:rsid w:val="00B05177"/>
    <w:rsid w:val="00B23C2C"/>
    <w:rsid w:val="00B50F81"/>
    <w:rsid w:val="00B77EAB"/>
    <w:rsid w:val="00B82F6D"/>
    <w:rsid w:val="00BA4616"/>
    <w:rsid w:val="00BB39AA"/>
    <w:rsid w:val="00BC2464"/>
    <w:rsid w:val="00BE04EA"/>
    <w:rsid w:val="00C01BD1"/>
    <w:rsid w:val="00C23D1C"/>
    <w:rsid w:val="00C251BE"/>
    <w:rsid w:val="00C25B19"/>
    <w:rsid w:val="00C358ED"/>
    <w:rsid w:val="00C37F16"/>
    <w:rsid w:val="00C55D67"/>
    <w:rsid w:val="00C60EFD"/>
    <w:rsid w:val="00C63264"/>
    <w:rsid w:val="00C9572E"/>
    <w:rsid w:val="00CA1F0A"/>
    <w:rsid w:val="00CA21E4"/>
    <w:rsid w:val="00CC3971"/>
    <w:rsid w:val="00CE0EDD"/>
    <w:rsid w:val="00CE60C9"/>
    <w:rsid w:val="00D01ACB"/>
    <w:rsid w:val="00D0789A"/>
    <w:rsid w:val="00D1301B"/>
    <w:rsid w:val="00D15CFD"/>
    <w:rsid w:val="00D44ED1"/>
    <w:rsid w:val="00D63582"/>
    <w:rsid w:val="00D75836"/>
    <w:rsid w:val="00DB2C99"/>
    <w:rsid w:val="00DE2D66"/>
    <w:rsid w:val="00DF5BB2"/>
    <w:rsid w:val="00E12FD6"/>
    <w:rsid w:val="00E145E7"/>
    <w:rsid w:val="00E37C1A"/>
    <w:rsid w:val="00E60C77"/>
    <w:rsid w:val="00E826B0"/>
    <w:rsid w:val="00EB1CE4"/>
    <w:rsid w:val="00EE58DA"/>
    <w:rsid w:val="00F15571"/>
    <w:rsid w:val="00F3152B"/>
    <w:rsid w:val="00F35DEE"/>
    <w:rsid w:val="00F4558B"/>
    <w:rsid w:val="00F45E17"/>
    <w:rsid w:val="00F56728"/>
    <w:rsid w:val="00FA1A2A"/>
    <w:rsid w:val="00FB0907"/>
    <w:rsid w:val="00FE1DBC"/>
    <w:rsid w:val="00FE3184"/>
    <w:rsid w:val="00FE6AA1"/>
    <w:rsid w:val="00FF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C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7CAE"/>
    <w:pPr>
      <w:spacing w:after="120"/>
    </w:pPr>
  </w:style>
  <w:style w:type="character" w:customStyle="1" w:styleId="a6">
    <w:name w:val="Основной текст Знак"/>
    <w:basedOn w:val="a0"/>
    <w:link w:val="a5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A7CA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A7CA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0C7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0"/>
    <w:basedOn w:val="a"/>
    <w:link w:val="00"/>
    <w:qFormat/>
    <w:rsid w:val="009355CD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00">
    <w:name w:val="0 Знак"/>
    <w:basedOn w:val="a0"/>
    <w:link w:val="0"/>
    <w:rsid w:val="009355CD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6DE3-D76A-4C12-8F9D-446F3FF4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Пользователь</cp:lastModifiedBy>
  <cp:revision>50</cp:revision>
  <cp:lastPrinted>2020-11-24T09:01:00Z</cp:lastPrinted>
  <dcterms:created xsi:type="dcterms:W3CDTF">2017-11-15T06:16:00Z</dcterms:created>
  <dcterms:modified xsi:type="dcterms:W3CDTF">2022-11-11T11:41:00Z</dcterms:modified>
</cp:coreProperties>
</file>