
<file path=[Content_Types].xml><?xml version="1.0" encoding="utf-8"?>
<Types xmlns="http://schemas.openxmlformats.org/package/2006/content-types">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D9" w:rsidRDefault="000A08D9" w:rsidP="000A08D9">
      <w:pPr>
        <w:pStyle w:val="ConsPlusTitle"/>
        <w:ind w:firstLine="567"/>
        <w:jc w:val="center"/>
        <w:rPr>
          <w:b w:val="0"/>
        </w:rPr>
      </w:pPr>
    </w:p>
    <w:p w:rsidR="000A08D9" w:rsidRDefault="000A08D9" w:rsidP="000A08D9"/>
    <w:p w:rsidR="000A08D9" w:rsidRDefault="000A08D9" w:rsidP="000A08D9">
      <w:pPr>
        <w:rPr>
          <w:b/>
        </w:rPr>
      </w:pPr>
      <w:r>
        <w:t xml:space="preserve"> </w:t>
      </w:r>
      <w:r w:rsidR="00D46FDB" w:rsidRPr="00D46F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9pt;width:48.2pt;height:64.4pt;z-index:251660288;visibility:visible;mso-wrap-edited:f;mso-position-horizontal-relative:text;mso-position-vertical-relative:text">
            <v:imagedata r:id="rId5" o:title="" croptop="5375f" cropbottom="6235f" cropleft="5447f" cropright="6307f" blacklevel="9830f"/>
            <w10:wrap type="topAndBottom" anchorx="page"/>
          </v:shape>
          <o:OLEObject Type="Embed" ProgID="Word.Picture.8" ShapeID="_x0000_s1026" DrawAspect="Content" ObjectID="_1726316516" r:id="rId6"/>
        </w:pict>
      </w:r>
      <w:r>
        <w:t xml:space="preserve">         </w:t>
      </w:r>
    </w:p>
    <w:p w:rsidR="000A08D9" w:rsidRDefault="000A08D9" w:rsidP="000A08D9">
      <w:pPr>
        <w:pStyle w:val="a7"/>
        <w:rPr>
          <w:b/>
          <w:szCs w:val="24"/>
        </w:rPr>
      </w:pPr>
      <w:r>
        <w:rPr>
          <w:b/>
          <w:szCs w:val="24"/>
        </w:rPr>
        <w:t>РЕСПУБЛИКА КАРЕЛИЯ</w:t>
      </w:r>
    </w:p>
    <w:p w:rsidR="000A08D9" w:rsidRDefault="000A08D9" w:rsidP="000A08D9">
      <w:pPr>
        <w:jc w:val="center"/>
        <w:rPr>
          <w:b/>
        </w:rPr>
      </w:pPr>
      <w:r>
        <w:rPr>
          <w:b/>
        </w:rPr>
        <w:t xml:space="preserve">ПУДОЖСКИЙ МУНИЦИПАЛЬНЫЙ РАЙОН </w:t>
      </w:r>
    </w:p>
    <w:p w:rsidR="000A08D9" w:rsidRDefault="000A08D9" w:rsidP="000A08D9">
      <w:pPr>
        <w:pBdr>
          <w:bottom w:val="single" w:sz="12" w:space="1" w:color="auto"/>
        </w:pBdr>
        <w:jc w:val="center"/>
        <w:rPr>
          <w:b/>
          <w:sz w:val="28"/>
          <w:szCs w:val="28"/>
        </w:rPr>
      </w:pPr>
      <w:r>
        <w:rPr>
          <w:b/>
        </w:rPr>
        <w:t>КРАСНОБОРСКОЕ СЕЛЬСКОЕ ПОСЕЛЕНИЕ</w:t>
      </w:r>
    </w:p>
    <w:p w:rsidR="000A08D9" w:rsidRDefault="000A08D9" w:rsidP="000A08D9">
      <w:pPr>
        <w:jc w:val="center"/>
        <w:rPr>
          <w:sz w:val="28"/>
          <w:szCs w:val="28"/>
        </w:rPr>
      </w:pPr>
      <w:r>
        <w:rPr>
          <w:sz w:val="28"/>
          <w:szCs w:val="28"/>
        </w:rPr>
        <w:t>186161, РК, Пудожский район, п. Красноборский, ул. Центральная, д. 1</w:t>
      </w:r>
    </w:p>
    <w:p w:rsidR="000A08D9" w:rsidRDefault="000A08D9" w:rsidP="000A08D9">
      <w:pPr>
        <w:rPr>
          <w:sz w:val="28"/>
        </w:rPr>
      </w:pPr>
    </w:p>
    <w:p w:rsidR="000A08D9" w:rsidRDefault="000A08D9" w:rsidP="000A08D9">
      <w:pPr>
        <w:jc w:val="center"/>
        <w:rPr>
          <w:color w:val="FF9900"/>
          <w:sz w:val="28"/>
          <w:szCs w:val="28"/>
        </w:rPr>
      </w:pPr>
      <w:r>
        <w:rPr>
          <w:sz w:val="28"/>
          <w:szCs w:val="28"/>
        </w:rPr>
        <w:t xml:space="preserve">ПОСТАНОВЛЕНИЕ    </w:t>
      </w:r>
    </w:p>
    <w:p w:rsidR="000A08D9" w:rsidRDefault="000A08D9" w:rsidP="000A08D9">
      <w:pPr>
        <w:rPr>
          <w:sz w:val="28"/>
          <w:szCs w:val="28"/>
        </w:rPr>
      </w:pPr>
    </w:p>
    <w:p w:rsidR="000A08D9" w:rsidRDefault="00671BDE" w:rsidP="000A08D9">
      <w:pPr>
        <w:jc w:val="both"/>
        <w:rPr>
          <w:color w:val="FF9900"/>
          <w:sz w:val="28"/>
          <w:szCs w:val="28"/>
        </w:rPr>
      </w:pPr>
      <w:r>
        <w:rPr>
          <w:sz w:val="28"/>
          <w:szCs w:val="28"/>
        </w:rPr>
        <w:t xml:space="preserve">26 января 2016 </w:t>
      </w:r>
      <w:r w:rsidR="000A08D9">
        <w:rPr>
          <w:sz w:val="28"/>
          <w:szCs w:val="28"/>
        </w:rPr>
        <w:t xml:space="preserve">г.                                                                 </w:t>
      </w:r>
      <w:r>
        <w:rPr>
          <w:sz w:val="28"/>
          <w:szCs w:val="28"/>
        </w:rPr>
        <w:t xml:space="preserve">                </w:t>
      </w:r>
      <w:r w:rsidR="000A08D9">
        <w:rPr>
          <w:sz w:val="28"/>
          <w:szCs w:val="28"/>
        </w:rPr>
        <w:t xml:space="preserve"> </w:t>
      </w:r>
      <w:r>
        <w:rPr>
          <w:sz w:val="28"/>
          <w:szCs w:val="28"/>
        </w:rPr>
        <w:t>№ 8</w:t>
      </w:r>
      <w:r w:rsidR="000A08D9">
        <w:rPr>
          <w:sz w:val="28"/>
          <w:szCs w:val="28"/>
        </w:rPr>
        <w:t xml:space="preserve">                                 </w:t>
      </w:r>
    </w:p>
    <w:p w:rsidR="000A08D9" w:rsidRDefault="000A08D9" w:rsidP="000A08D9">
      <w:pPr>
        <w:ind w:right="-1"/>
        <w:jc w:val="center"/>
        <w:rPr>
          <w:b/>
          <w:sz w:val="28"/>
          <w:szCs w:val="24"/>
        </w:rPr>
      </w:pPr>
    </w:p>
    <w:p w:rsidR="00AE15D3" w:rsidRPr="000A08D9" w:rsidRDefault="00AE15D3" w:rsidP="000A08D9">
      <w:pPr>
        <w:ind w:right="-1"/>
        <w:jc w:val="center"/>
        <w:rPr>
          <w:b/>
          <w:sz w:val="28"/>
          <w:szCs w:val="24"/>
        </w:rPr>
      </w:pPr>
      <w:r w:rsidRPr="000A08D9">
        <w:rPr>
          <w:b/>
          <w:sz w:val="28"/>
          <w:szCs w:val="24"/>
        </w:rPr>
        <w:t>Об утверждении  Административного регламента</w:t>
      </w:r>
    </w:p>
    <w:p w:rsidR="00AE15D3" w:rsidRPr="000A08D9" w:rsidRDefault="00AE15D3" w:rsidP="000A08D9">
      <w:pPr>
        <w:ind w:right="-1"/>
        <w:jc w:val="center"/>
        <w:rPr>
          <w:b/>
          <w:sz w:val="28"/>
          <w:szCs w:val="24"/>
        </w:rPr>
      </w:pPr>
      <w:r w:rsidRPr="000A08D9">
        <w:rPr>
          <w:b/>
          <w:sz w:val="28"/>
          <w:szCs w:val="24"/>
        </w:rPr>
        <w:t xml:space="preserve">предоставления  муниципальной услуги  </w:t>
      </w:r>
      <w:r w:rsidRPr="000A08D9">
        <w:rPr>
          <w:b/>
          <w:bCs/>
          <w:sz w:val="28"/>
          <w:szCs w:val="24"/>
        </w:rPr>
        <w:t xml:space="preserve">«Предоставление выписки из Реестра муниципального имущества </w:t>
      </w:r>
      <w:r w:rsidR="000A08D9">
        <w:rPr>
          <w:b/>
          <w:sz w:val="28"/>
          <w:szCs w:val="24"/>
        </w:rPr>
        <w:t>Красноборского</w:t>
      </w:r>
      <w:r w:rsidRPr="000A08D9">
        <w:rPr>
          <w:b/>
          <w:sz w:val="28"/>
          <w:szCs w:val="24"/>
        </w:rPr>
        <w:t xml:space="preserve"> сельского поселения</w:t>
      </w:r>
      <w:r w:rsidR="000A08D9">
        <w:rPr>
          <w:b/>
          <w:bCs/>
          <w:sz w:val="28"/>
          <w:szCs w:val="24"/>
        </w:rPr>
        <w:t>»</w:t>
      </w:r>
    </w:p>
    <w:p w:rsidR="00AE15D3" w:rsidRPr="005F3EE5" w:rsidRDefault="00AE15D3" w:rsidP="00AE15D3">
      <w:pPr>
        <w:ind w:left="284"/>
        <w:rPr>
          <w:szCs w:val="24"/>
        </w:rPr>
      </w:pPr>
    </w:p>
    <w:p w:rsidR="00AE15D3" w:rsidRPr="00E35F7D" w:rsidRDefault="00AE15D3" w:rsidP="00AE15D3">
      <w:pPr>
        <w:ind w:firstLine="708"/>
        <w:jc w:val="both"/>
      </w:pPr>
      <w:r w:rsidRPr="005F3EE5">
        <w:rPr>
          <w:szCs w:val="24"/>
        </w:rPr>
        <w:tab/>
      </w:r>
      <w:r w:rsidRPr="005F3EE5">
        <w:rPr>
          <w:rStyle w:val="FontStyle14"/>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w:t>
      </w:r>
      <w:r w:rsidRPr="005F3EE5">
        <w:rPr>
          <w:rStyle w:val="FontStyle14"/>
        </w:rPr>
        <w:softHyphen/>
        <w:t xml:space="preserve">низации местного самоуправления в Российской Федерации», </w:t>
      </w:r>
      <w:r w:rsidRPr="00E35F7D">
        <w:t xml:space="preserve">Федеральным </w:t>
      </w:r>
      <w:hyperlink r:id="rId7" w:history="1">
        <w:r w:rsidRPr="00E35F7D">
          <w:t>законом</w:t>
        </w:r>
      </w:hyperlink>
      <w:r>
        <w:t xml:space="preserve"> от 27 июля 2010 г. № 210-ФЗ «</w:t>
      </w:r>
      <w:r w:rsidRPr="00E35F7D">
        <w:t>Об организации предоставления государственных и муниципальн</w:t>
      </w:r>
      <w:r>
        <w:t>ых услуг»</w:t>
      </w:r>
      <w:r w:rsidRPr="00E35F7D">
        <w:t xml:space="preserve">, </w:t>
      </w:r>
      <w:r>
        <w:t xml:space="preserve">руководствуясь Уставом </w:t>
      </w:r>
      <w:r w:rsidR="000A08D9">
        <w:t>Красноборского</w:t>
      </w:r>
      <w:r>
        <w:t xml:space="preserve"> сельского поселения, </w:t>
      </w:r>
      <w:r w:rsidRPr="00E35F7D">
        <w:t xml:space="preserve">Администрация </w:t>
      </w:r>
      <w:r w:rsidR="000A08D9">
        <w:t>Красноборского</w:t>
      </w:r>
      <w:r w:rsidRPr="00E35F7D">
        <w:t xml:space="preserve"> сельского поселения</w:t>
      </w:r>
      <w:r>
        <w:t>,</w:t>
      </w:r>
      <w:r w:rsidRPr="00E35F7D">
        <w:t xml:space="preserve">       </w:t>
      </w:r>
    </w:p>
    <w:p w:rsidR="00AE15D3" w:rsidRDefault="00AE15D3" w:rsidP="00AE15D3">
      <w:pPr>
        <w:ind w:firstLine="708"/>
        <w:jc w:val="both"/>
        <w:rPr>
          <w:b/>
          <w:bCs/>
        </w:rPr>
      </w:pPr>
    </w:p>
    <w:p w:rsidR="00AE15D3" w:rsidRPr="00E35F7D" w:rsidRDefault="00AE15D3" w:rsidP="007B1963">
      <w:pPr>
        <w:ind w:firstLine="708"/>
        <w:jc w:val="center"/>
        <w:rPr>
          <w:b/>
          <w:bCs/>
        </w:rPr>
      </w:pPr>
      <w:r w:rsidRPr="00E35F7D">
        <w:rPr>
          <w:b/>
          <w:bCs/>
        </w:rPr>
        <w:t>ПОСТАНОВЛЯЕТ:</w:t>
      </w:r>
    </w:p>
    <w:p w:rsidR="00AE15D3" w:rsidRPr="005F3EE5" w:rsidRDefault="00AE15D3" w:rsidP="007B1963">
      <w:pPr>
        <w:ind w:left="709" w:hanging="283"/>
        <w:jc w:val="both"/>
        <w:rPr>
          <w:szCs w:val="24"/>
        </w:rPr>
      </w:pPr>
    </w:p>
    <w:p w:rsidR="00AE15D3" w:rsidRPr="005F3EE5" w:rsidRDefault="00AE15D3" w:rsidP="007B1963">
      <w:pPr>
        <w:numPr>
          <w:ilvl w:val="0"/>
          <w:numId w:val="5"/>
        </w:numPr>
        <w:ind w:left="709" w:right="-1" w:hanging="283"/>
        <w:jc w:val="both"/>
        <w:rPr>
          <w:szCs w:val="24"/>
        </w:rPr>
      </w:pPr>
      <w:r w:rsidRPr="005F3EE5">
        <w:rPr>
          <w:szCs w:val="24"/>
        </w:rPr>
        <w:t xml:space="preserve">Утвердить прилагаемый административный регламент предоставления муниципальной услуги </w:t>
      </w:r>
      <w:r w:rsidRPr="005F3EE5">
        <w:rPr>
          <w:bCs/>
          <w:szCs w:val="24"/>
        </w:rPr>
        <w:t xml:space="preserve"> «Предоставление выписки из Реестра муниципального имущества </w:t>
      </w:r>
      <w:r w:rsidRPr="005F3EE5">
        <w:rPr>
          <w:szCs w:val="24"/>
        </w:rPr>
        <w:t xml:space="preserve"> </w:t>
      </w:r>
      <w:r w:rsidR="000A08D9">
        <w:rPr>
          <w:szCs w:val="24"/>
        </w:rPr>
        <w:t>Красноборского</w:t>
      </w:r>
      <w:r w:rsidRPr="005F3EE5">
        <w:rPr>
          <w:szCs w:val="24"/>
        </w:rPr>
        <w:t xml:space="preserve"> сельского поселения</w:t>
      </w:r>
      <w:r w:rsidRPr="005F3EE5">
        <w:rPr>
          <w:bCs/>
          <w:szCs w:val="24"/>
        </w:rPr>
        <w:t>»</w:t>
      </w:r>
      <w:r>
        <w:rPr>
          <w:bCs/>
          <w:szCs w:val="24"/>
        </w:rPr>
        <w:t>(приложение).</w:t>
      </w:r>
    </w:p>
    <w:p w:rsidR="007B1963" w:rsidRPr="009B6266" w:rsidRDefault="007B1963" w:rsidP="007B1963">
      <w:pPr>
        <w:numPr>
          <w:ilvl w:val="0"/>
          <w:numId w:val="5"/>
        </w:numPr>
        <w:ind w:right="-1"/>
        <w:jc w:val="both"/>
      </w:pPr>
      <w:r w:rsidRPr="009B6266">
        <w:t xml:space="preserve">Опубликовать настоящее постановление в газете Вестник Красноборского сельского поселения и на </w:t>
      </w:r>
      <w:r w:rsidRPr="009B6266">
        <w:rPr>
          <w:color w:val="000000"/>
        </w:rPr>
        <w:t xml:space="preserve">официальном сайте администрации Пудожского муниципального района в разделе «Поселения - Красноборское сельское поселение» </w:t>
      </w:r>
      <w:r w:rsidRPr="009B6266">
        <w:rPr>
          <w:color w:val="1D1B11"/>
        </w:rPr>
        <w:t>(</w:t>
      </w:r>
      <w:hyperlink r:id="rId8" w:history="1">
        <w:r w:rsidRPr="009B6266">
          <w:rPr>
            <w:rStyle w:val="a3"/>
          </w:rPr>
          <w:t>http://www.pudogadm.ru/poseleniya/krasnoborsk/akti_krasnoborsk.html</w:t>
        </w:r>
      </w:hyperlink>
      <w:r w:rsidRPr="009B6266">
        <w:t>).</w:t>
      </w:r>
    </w:p>
    <w:p w:rsidR="007B1963" w:rsidRPr="009B6266" w:rsidRDefault="007B1963" w:rsidP="007B1963">
      <w:pPr>
        <w:numPr>
          <w:ilvl w:val="0"/>
          <w:numId w:val="5"/>
        </w:numPr>
        <w:ind w:right="-1"/>
        <w:jc w:val="both"/>
      </w:pPr>
      <w:r w:rsidRPr="009B6266">
        <w:t xml:space="preserve"> Настоящее постановление вступает в силу после его подписания.</w:t>
      </w:r>
    </w:p>
    <w:p w:rsidR="007B1963" w:rsidRPr="001D35EC" w:rsidRDefault="007B1963" w:rsidP="007B1963">
      <w:pPr>
        <w:autoSpaceDE w:val="0"/>
        <w:autoSpaceDN w:val="0"/>
        <w:adjustRightInd w:val="0"/>
        <w:ind w:left="426" w:right="-1"/>
        <w:jc w:val="both"/>
      </w:pPr>
    </w:p>
    <w:tbl>
      <w:tblPr>
        <w:tblW w:w="0" w:type="auto"/>
        <w:tblInd w:w="108" w:type="dxa"/>
        <w:tblLook w:val="0000"/>
      </w:tblPr>
      <w:tblGrid>
        <w:gridCol w:w="6666"/>
        <w:gridCol w:w="3333"/>
      </w:tblGrid>
      <w:tr w:rsidR="007B1963" w:rsidRPr="001D35EC" w:rsidTr="00350F87">
        <w:tc>
          <w:tcPr>
            <w:tcW w:w="6666" w:type="dxa"/>
            <w:tcBorders>
              <w:top w:val="nil"/>
              <w:left w:val="nil"/>
              <w:bottom w:val="nil"/>
              <w:right w:val="nil"/>
            </w:tcBorders>
            <w:vAlign w:val="bottom"/>
          </w:tcPr>
          <w:p w:rsidR="007B1963" w:rsidRPr="001D35EC" w:rsidRDefault="007B1963" w:rsidP="007B1963">
            <w:pPr>
              <w:autoSpaceDE w:val="0"/>
              <w:autoSpaceDN w:val="0"/>
              <w:adjustRightInd w:val="0"/>
              <w:ind w:right="-1"/>
            </w:pPr>
            <w:r w:rsidRPr="001D35EC">
              <w:t xml:space="preserve">Глава </w:t>
            </w:r>
            <w:r>
              <w:t>Красноборского</w:t>
            </w:r>
            <w:r w:rsidRPr="001D35EC">
              <w:t xml:space="preserve"> сельского поселения</w:t>
            </w:r>
          </w:p>
        </w:tc>
        <w:tc>
          <w:tcPr>
            <w:tcW w:w="3333" w:type="dxa"/>
            <w:tcBorders>
              <w:top w:val="nil"/>
              <w:left w:val="nil"/>
              <w:bottom w:val="nil"/>
              <w:right w:val="nil"/>
            </w:tcBorders>
            <w:vAlign w:val="bottom"/>
          </w:tcPr>
          <w:p w:rsidR="007B1963" w:rsidRPr="001D35EC" w:rsidRDefault="007B1963" w:rsidP="007B1963">
            <w:pPr>
              <w:autoSpaceDE w:val="0"/>
              <w:autoSpaceDN w:val="0"/>
              <w:adjustRightInd w:val="0"/>
              <w:ind w:right="-1"/>
              <w:jc w:val="right"/>
            </w:pPr>
            <w:r>
              <w:t>П.В.Соляной</w:t>
            </w:r>
          </w:p>
        </w:tc>
      </w:tr>
    </w:tbl>
    <w:p w:rsidR="00AE15D3" w:rsidRPr="005F3EE5" w:rsidRDefault="00AE15D3" w:rsidP="007B1963">
      <w:pPr>
        <w:ind w:right="-1"/>
        <w:rPr>
          <w:szCs w:val="24"/>
        </w:rPr>
      </w:pPr>
    </w:p>
    <w:p w:rsidR="00AE15D3" w:rsidRPr="005F3EE5" w:rsidRDefault="00AE15D3" w:rsidP="007B1963">
      <w:pPr>
        <w:pStyle w:val="ConsPlusNormal"/>
        <w:widowControl/>
        <w:ind w:right="-1" w:firstLine="0"/>
        <w:rPr>
          <w:rFonts w:ascii="Times New Roman" w:hAnsi="Times New Roman" w:cs="Times New Roman"/>
          <w:sz w:val="24"/>
          <w:szCs w:val="24"/>
        </w:rPr>
      </w:pPr>
    </w:p>
    <w:p w:rsidR="00AE15D3" w:rsidRPr="005F3EE5" w:rsidRDefault="00AE15D3" w:rsidP="00AE15D3">
      <w:pPr>
        <w:ind w:right="-186"/>
        <w:rPr>
          <w:bCs/>
          <w:szCs w:val="24"/>
        </w:rPr>
      </w:pPr>
    </w:p>
    <w:p w:rsidR="00AE15D3" w:rsidRPr="005F3EE5" w:rsidRDefault="00AE15D3" w:rsidP="00AE15D3">
      <w:pPr>
        <w:ind w:right="-186"/>
        <w:rPr>
          <w:bCs/>
          <w:szCs w:val="24"/>
        </w:rPr>
      </w:pPr>
    </w:p>
    <w:p w:rsidR="00AE15D3" w:rsidRPr="005F3EE5" w:rsidRDefault="00AE15D3" w:rsidP="00AE15D3">
      <w:pPr>
        <w:ind w:right="-186"/>
        <w:rPr>
          <w:bCs/>
          <w:szCs w:val="24"/>
        </w:rPr>
      </w:pPr>
    </w:p>
    <w:p w:rsidR="00AE15D3" w:rsidRPr="005F3EE5" w:rsidRDefault="00AE15D3" w:rsidP="00AE15D3">
      <w:pPr>
        <w:ind w:right="-186"/>
        <w:rPr>
          <w:bCs/>
          <w:szCs w:val="24"/>
        </w:rPr>
      </w:pPr>
    </w:p>
    <w:p w:rsidR="00AE15D3" w:rsidRPr="005F3EE5" w:rsidRDefault="00AE15D3" w:rsidP="00AE15D3">
      <w:pPr>
        <w:ind w:right="-186"/>
        <w:rPr>
          <w:bCs/>
          <w:szCs w:val="24"/>
        </w:rPr>
      </w:pPr>
    </w:p>
    <w:p w:rsidR="00AE15D3" w:rsidRPr="005F3EE5" w:rsidRDefault="00AE15D3" w:rsidP="00AE15D3">
      <w:pPr>
        <w:ind w:left="4680" w:right="-186" w:firstLine="1080"/>
        <w:rPr>
          <w:bCs/>
          <w:szCs w:val="24"/>
        </w:rPr>
      </w:pPr>
    </w:p>
    <w:p w:rsidR="00AE15D3" w:rsidRPr="005F3EE5" w:rsidRDefault="00AE15D3" w:rsidP="00AE15D3">
      <w:pPr>
        <w:ind w:left="4680" w:right="-186" w:firstLine="1080"/>
        <w:rPr>
          <w:bCs/>
          <w:szCs w:val="24"/>
        </w:rPr>
      </w:pPr>
    </w:p>
    <w:p w:rsidR="00AE15D3" w:rsidRDefault="00AE15D3" w:rsidP="00AE15D3">
      <w:pPr>
        <w:ind w:right="-186"/>
        <w:rPr>
          <w:bCs/>
          <w:szCs w:val="24"/>
        </w:rPr>
      </w:pPr>
    </w:p>
    <w:p w:rsidR="00AE15D3" w:rsidRPr="005F3EE5" w:rsidRDefault="00AE15D3" w:rsidP="00AE15D3">
      <w:pPr>
        <w:ind w:right="-186"/>
        <w:rPr>
          <w:bCs/>
          <w:szCs w:val="24"/>
        </w:rPr>
      </w:pPr>
    </w:p>
    <w:p w:rsidR="00AE15D3" w:rsidRPr="00444AC4" w:rsidRDefault="00AE15D3" w:rsidP="00AE15D3">
      <w:pPr>
        <w:snapToGrid w:val="0"/>
        <w:jc w:val="right"/>
        <w:rPr>
          <w:color w:val="000000"/>
        </w:rPr>
      </w:pPr>
      <w:r w:rsidRPr="00444AC4">
        <w:lastRenderedPageBreak/>
        <w:t xml:space="preserve"> </w:t>
      </w:r>
      <w:r w:rsidRPr="00444AC4">
        <w:rPr>
          <w:color w:val="000000"/>
        </w:rPr>
        <w:t xml:space="preserve">Приложение </w:t>
      </w:r>
    </w:p>
    <w:p w:rsidR="00AE15D3" w:rsidRPr="00444AC4" w:rsidRDefault="00AE15D3" w:rsidP="00AE15D3">
      <w:pPr>
        <w:snapToGrid w:val="0"/>
        <w:jc w:val="right"/>
        <w:rPr>
          <w:color w:val="000000"/>
        </w:rPr>
      </w:pPr>
      <w:r w:rsidRPr="00444AC4">
        <w:rPr>
          <w:color w:val="000000"/>
        </w:rPr>
        <w:t xml:space="preserve">к постановлению Администрации </w:t>
      </w:r>
    </w:p>
    <w:p w:rsidR="00AE15D3" w:rsidRPr="00444AC4" w:rsidRDefault="000A08D9" w:rsidP="00AE15D3">
      <w:pPr>
        <w:snapToGrid w:val="0"/>
        <w:jc w:val="right"/>
        <w:rPr>
          <w:color w:val="000000"/>
        </w:rPr>
      </w:pPr>
      <w:r>
        <w:rPr>
          <w:color w:val="000000"/>
        </w:rPr>
        <w:t>Красноборского</w:t>
      </w:r>
      <w:r w:rsidR="00AE15D3" w:rsidRPr="00444AC4">
        <w:rPr>
          <w:color w:val="000000"/>
        </w:rPr>
        <w:t xml:space="preserve"> сельского поселения </w:t>
      </w:r>
    </w:p>
    <w:p w:rsidR="00AE15D3" w:rsidRPr="00444AC4" w:rsidRDefault="00AE15D3" w:rsidP="00AE15D3">
      <w:pPr>
        <w:snapToGrid w:val="0"/>
        <w:jc w:val="right"/>
        <w:rPr>
          <w:color w:val="000000"/>
        </w:rPr>
      </w:pPr>
      <w:r>
        <w:rPr>
          <w:color w:val="000000"/>
        </w:rPr>
        <w:t xml:space="preserve"> от </w:t>
      </w:r>
      <w:r w:rsidR="00671BDE">
        <w:rPr>
          <w:color w:val="000000"/>
        </w:rPr>
        <w:t>26.01.</w:t>
      </w:r>
      <w:r w:rsidR="004375C2">
        <w:rPr>
          <w:color w:val="000000"/>
        </w:rPr>
        <w:t>201</w:t>
      </w:r>
      <w:r w:rsidR="00F13008">
        <w:rPr>
          <w:color w:val="000000"/>
        </w:rPr>
        <w:t xml:space="preserve">6 </w:t>
      </w:r>
      <w:r w:rsidR="004375C2">
        <w:rPr>
          <w:color w:val="000000"/>
        </w:rPr>
        <w:t xml:space="preserve">г. № </w:t>
      </w:r>
      <w:r w:rsidR="00671BDE">
        <w:rPr>
          <w:color w:val="000000"/>
        </w:rPr>
        <w:t>8</w:t>
      </w:r>
    </w:p>
    <w:p w:rsidR="00AE15D3" w:rsidRPr="005F3EE5" w:rsidRDefault="00AE15D3" w:rsidP="00AE15D3">
      <w:pPr>
        <w:ind w:right="-186" w:firstLine="1080"/>
        <w:jc w:val="center"/>
        <w:rPr>
          <w:b/>
          <w:bCs/>
          <w:szCs w:val="24"/>
        </w:rPr>
      </w:pPr>
    </w:p>
    <w:p w:rsidR="00AE15D3" w:rsidRPr="005F3EE5" w:rsidRDefault="00AE15D3" w:rsidP="00AE15D3">
      <w:pPr>
        <w:ind w:right="-186" w:firstLine="567"/>
        <w:jc w:val="center"/>
        <w:rPr>
          <w:b/>
          <w:bCs/>
          <w:szCs w:val="24"/>
        </w:rPr>
      </w:pPr>
    </w:p>
    <w:p w:rsidR="00AE15D3" w:rsidRPr="005F3EE5" w:rsidRDefault="00AE15D3" w:rsidP="00AE15D3">
      <w:pPr>
        <w:contextualSpacing/>
        <w:jc w:val="center"/>
        <w:rPr>
          <w:b/>
          <w:szCs w:val="24"/>
        </w:rPr>
      </w:pPr>
      <w:r w:rsidRPr="005F3EE5">
        <w:rPr>
          <w:b/>
          <w:szCs w:val="24"/>
        </w:rPr>
        <w:t>Административный Регламент</w:t>
      </w:r>
    </w:p>
    <w:p w:rsidR="00AE15D3" w:rsidRPr="005F3EE5" w:rsidRDefault="00AE15D3" w:rsidP="00AE15D3">
      <w:pPr>
        <w:contextualSpacing/>
        <w:jc w:val="center"/>
        <w:rPr>
          <w:b/>
          <w:szCs w:val="24"/>
        </w:rPr>
      </w:pPr>
      <w:r w:rsidRPr="005F3EE5">
        <w:rPr>
          <w:b/>
          <w:szCs w:val="24"/>
        </w:rPr>
        <w:t xml:space="preserve">по предоставлению муниципальной услуги </w:t>
      </w:r>
    </w:p>
    <w:p w:rsidR="00AE15D3" w:rsidRPr="005F3EE5" w:rsidRDefault="00AE15D3" w:rsidP="00AE15D3">
      <w:pPr>
        <w:ind w:right="-186" w:firstLine="567"/>
        <w:jc w:val="center"/>
        <w:rPr>
          <w:b/>
          <w:bCs/>
          <w:szCs w:val="24"/>
        </w:rPr>
      </w:pPr>
      <w:r w:rsidRPr="005F3EE5">
        <w:rPr>
          <w:b/>
          <w:bCs/>
          <w:szCs w:val="24"/>
        </w:rPr>
        <w:t xml:space="preserve"> «Предоставление выписки из Реестра муниципального имущества </w:t>
      </w:r>
    </w:p>
    <w:p w:rsidR="00AE15D3" w:rsidRPr="005F3EE5" w:rsidRDefault="000A08D9" w:rsidP="00AE15D3">
      <w:pPr>
        <w:ind w:right="-186" w:firstLine="567"/>
        <w:jc w:val="center"/>
        <w:rPr>
          <w:b/>
          <w:szCs w:val="24"/>
        </w:rPr>
      </w:pPr>
      <w:r>
        <w:rPr>
          <w:b/>
          <w:szCs w:val="24"/>
        </w:rPr>
        <w:t>Красноборского</w:t>
      </w:r>
      <w:r w:rsidR="00AE15D3" w:rsidRPr="005F3EE5">
        <w:rPr>
          <w:b/>
          <w:szCs w:val="24"/>
        </w:rPr>
        <w:t xml:space="preserve"> сельского поселения</w:t>
      </w:r>
      <w:r w:rsidR="00AE15D3" w:rsidRPr="005F3EE5">
        <w:rPr>
          <w:b/>
          <w:bCs/>
          <w:szCs w:val="24"/>
        </w:rPr>
        <w:t>»</w:t>
      </w:r>
    </w:p>
    <w:p w:rsidR="00AE15D3" w:rsidRPr="005F3EE5" w:rsidRDefault="00AE15D3" w:rsidP="00AE15D3">
      <w:pPr>
        <w:widowControl w:val="0"/>
        <w:autoSpaceDE w:val="0"/>
        <w:autoSpaceDN w:val="0"/>
        <w:adjustRightInd w:val="0"/>
        <w:ind w:right="-186" w:firstLine="567"/>
        <w:jc w:val="center"/>
        <w:rPr>
          <w:b/>
          <w:szCs w:val="24"/>
        </w:rPr>
      </w:pPr>
    </w:p>
    <w:p w:rsidR="00AE15D3" w:rsidRPr="005F3EE5" w:rsidRDefault="00AE15D3" w:rsidP="00AE15D3">
      <w:pPr>
        <w:widowControl w:val="0"/>
        <w:autoSpaceDE w:val="0"/>
        <w:autoSpaceDN w:val="0"/>
        <w:adjustRightInd w:val="0"/>
        <w:ind w:right="-186" w:firstLine="567"/>
        <w:jc w:val="center"/>
        <w:rPr>
          <w:b/>
          <w:szCs w:val="24"/>
        </w:rPr>
      </w:pPr>
      <w:r w:rsidRPr="005F3EE5">
        <w:rPr>
          <w:b/>
          <w:szCs w:val="24"/>
        </w:rPr>
        <w:t>Раздел 1. Общие положения</w:t>
      </w:r>
    </w:p>
    <w:p w:rsidR="00AE15D3" w:rsidRPr="005F3EE5" w:rsidRDefault="00AE15D3" w:rsidP="00AE15D3">
      <w:pPr>
        <w:spacing w:before="100" w:beforeAutospacing="1" w:after="100" w:afterAutospacing="1"/>
        <w:ind w:right="-186" w:firstLine="567"/>
        <w:jc w:val="both"/>
        <w:rPr>
          <w:szCs w:val="24"/>
        </w:rPr>
      </w:pPr>
      <w:r w:rsidRPr="005F3EE5">
        <w:rPr>
          <w:szCs w:val="24"/>
        </w:rPr>
        <w:t xml:space="preserve">Регламент Администрации </w:t>
      </w:r>
      <w:r w:rsidR="000A08D9">
        <w:rPr>
          <w:szCs w:val="24"/>
        </w:rPr>
        <w:t>Красноборского</w:t>
      </w:r>
      <w:r w:rsidRPr="005F3EE5">
        <w:rPr>
          <w:szCs w:val="24"/>
        </w:rPr>
        <w:t xml:space="preserve"> сельского поселения по предоставлению муниципальной услуги «</w:t>
      </w:r>
      <w:r w:rsidRPr="005F3EE5">
        <w:rPr>
          <w:bCs/>
          <w:szCs w:val="24"/>
        </w:rPr>
        <w:t xml:space="preserve">Предоставление выписки из Реестра муниципального имущества </w:t>
      </w:r>
      <w:r w:rsidR="000A08D9">
        <w:rPr>
          <w:szCs w:val="24"/>
        </w:rPr>
        <w:t>Красноборского</w:t>
      </w:r>
      <w:r w:rsidRPr="005F3EE5">
        <w:rPr>
          <w:szCs w:val="24"/>
        </w:rPr>
        <w:t xml:space="preserve"> сельского поселения» (далее - регламент), разработан в целях повышения качества исполнения муниципальной услуги по</w:t>
      </w:r>
      <w:r w:rsidRPr="005F3EE5">
        <w:rPr>
          <w:b/>
          <w:bCs/>
          <w:szCs w:val="24"/>
        </w:rPr>
        <w:t xml:space="preserve">  </w:t>
      </w:r>
      <w:r w:rsidRPr="005F3EE5">
        <w:rPr>
          <w:bCs/>
          <w:szCs w:val="24"/>
        </w:rPr>
        <w:t>предоставлению выписки</w:t>
      </w:r>
      <w:r w:rsidRPr="005F3EE5">
        <w:rPr>
          <w:szCs w:val="24"/>
        </w:rPr>
        <w:t xml:space="preserve"> из Реестра муниципального имущества </w:t>
      </w:r>
      <w:r w:rsidR="000A08D9">
        <w:rPr>
          <w:szCs w:val="24"/>
        </w:rPr>
        <w:t>Красноборского</w:t>
      </w:r>
      <w:r w:rsidRPr="005F3EE5">
        <w:rPr>
          <w:szCs w:val="24"/>
        </w:rPr>
        <w:t xml:space="preserve"> сельского поселения, определяет сроки и последовательность административных действий (процедур) при предоставлении муниципальной услуги.</w:t>
      </w:r>
    </w:p>
    <w:p w:rsidR="00AE15D3" w:rsidRPr="005F3EE5" w:rsidRDefault="00AE15D3" w:rsidP="00AE15D3">
      <w:pPr>
        <w:widowControl w:val="0"/>
        <w:autoSpaceDE w:val="0"/>
        <w:autoSpaceDN w:val="0"/>
        <w:adjustRightInd w:val="0"/>
        <w:ind w:right="-186" w:firstLine="567"/>
        <w:jc w:val="center"/>
        <w:rPr>
          <w:b/>
          <w:szCs w:val="24"/>
        </w:rPr>
      </w:pPr>
      <w:r w:rsidRPr="005F3EE5">
        <w:rPr>
          <w:b/>
          <w:szCs w:val="24"/>
        </w:rPr>
        <w:t>Раздел 2. Стандарт предоставления муниципальной услуги</w:t>
      </w:r>
    </w:p>
    <w:p w:rsidR="00AE15D3" w:rsidRPr="005F3EE5" w:rsidRDefault="00AE15D3" w:rsidP="00AE15D3">
      <w:pPr>
        <w:widowControl w:val="0"/>
        <w:autoSpaceDE w:val="0"/>
        <w:autoSpaceDN w:val="0"/>
        <w:adjustRightInd w:val="0"/>
        <w:ind w:right="-186" w:firstLine="567"/>
        <w:jc w:val="both"/>
        <w:rPr>
          <w:b/>
          <w:szCs w:val="24"/>
        </w:rPr>
      </w:pPr>
      <w:r w:rsidRPr="005F3EE5">
        <w:rPr>
          <w:b/>
          <w:szCs w:val="24"/>
        </w:rPr>
        <w:t>2.1. Наименование муниципальной услуги</w:t>
      </w:r>
    </w:p>
    <w:p w:rsidR="00DE7D5D" w:rsidRPr="00B915D4" w:rsidRDefault="00DE7D5D" w:rsidP="00DE7D5D">
      <w:pPr>
        <w:pStyle w:val="a4"/>
        <w:spacing w:line="240" w:lineRule="auto"/>
        <w:ind w:left="426" w:right="-1"/>
        <w:jc w:val="both"/>
        <w:rPr>
          <w:sz w:val="24"/>
          <w:szCs w:val="24"/>
        </w:rPr>
      </w:pPr>
      <w:r w:rsidRPr="00B915D4">
        <w:rPr>
          <w:sz w:val="24"/>
          <w:szCs w:val="24"/>
        </w:rPr>
        <w:t>Муниципальная услуга «</w:t>
      </w:r>
      <w:r w:rsidRPr="00B915D4">
        <w:rPr>
          <w:bCs/>
          <w:sz w:val="24"/>
          <w:szCs w:val="24"/>
        </w:rPr>
        <w:t xml:space="preserve">Предоставление выписки из Реестра муниципального имущества </w:t>
      </w:r>
      <w:r w:rsidRPr="00B915D4">
        <w:rPr>
          <w:sz w:val="24"/>
          <w:szCs w:val="24"/>
        </w:rPr>
        <w:t>Красноборского сельского поселения» (далее - муниципальная услуга) предоставляется Администрацией Красноборского сельского поселения (далее также - Администрация)</w:t>
      </w:r>
      <w:r>
        <w:rPr>
          <w:sz w:val="24"/>
          <w:szCs w:val="24"/>
        </w:rPr>
        <w:t>.</w:t>
      </w:r>
    </w:p>
    <w:p w:rsidR="00DE7D5D" w:rsidRDefault="00DE7D5D" w:rsidP="00AE15D3">
      <w:pPr>
        <w:widowControl w:val="0"/>
        <w:autoSpaceDE w:val="0"/>
        <w:autoSpaceDN w:val="0"/>
        <w:adjustRightInd w:val="0"/>
        <w:ind w:right="-186" w:firstLine="567"/>
        <w:jc w:val="both"/>
        <w:rPr>
          <w:b/>
          <w:szCs w:val="24"/>
        </w:rPr>
      </w:pPr>
    </w:p>
    <w:p w:rsidR="00AE15D3" w:rsidRPr="005F3EE5" w:rsidRDefault="00AE15D3" w:rsidP="00AE15D3">
      <w:pPr>
        <w:widowControl w:val="0"/>
        <w:autoSpaceDE w:val="0"/>
        <w:autoSpaceDN w:val="0"/>
        <w:adjustRightInd w:val="0"/>
        <w:ind w:right="-186" w:firstLine="567"/>
        <w:jc w:val="both"/>
        <w:rPr>
          <w:b/>
          <w:szCs w:val="24"/>
        </w:rPr>
      </w:pPr>
      <w:r w:rsidRPr="005F3EE5">
        <w:rPr>
          <w:b/>
          <w:szCs w:val="24"/>
        </w:rPr>
        <w:t>2.2. Правовые основания для предоставления муниципальной услуги</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 xml:space="preserve"> Предоставление муниципальной услуги осуществляется в соответствии с:</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Конституцией Российской Федерации;</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Гражданским кодексом Российской Федерации;</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 xml:space="preserve">Федеральным законом от 02.05.2006 № 59-ФЗ «О порядке рассмотрения обращений граждан Российской Федерации»; </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Федеральным законом от 06.10.2003 № 131-ФЗ «Об общих принципах организации местного самоуправления в Российской Федерации»;</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Федеральным законом от 27.07.2010 № 210-ФЗ «Об организации предоставления государственных и муниципальных услуг»;</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Федеральным законом от 27.07.2006 № 149-ФЗ «Об информации, информационных технологиях и о защите информации»;</w:t>
      </w:r>
    </w:p>
    <w:p w:rsidR="00AE15D3" w:rsidRPr="005F3EE5" w:rsidRDefault="00AE15D3" w:rsidP="00AE15D3">
      <w:pPr>
        <w:widowControl w:val="0"/>
        <w:autoSpaceDE w:val="0"/>
        <w:autoSpaceDN w:val="0"/>
        <w:adjustRightInd w:val="0"/>
        <w:ind w:left="426" w:right="-186"/>
        <w:jc w:val="both"/>
        <w:rPr>
          <w:szCs w:val="24"/>
        </w:rPr>
      </w:pPr>
      <w:r>
        <w:rPr>
          <w:szCs w:val="24"/>
        </w:rPr>
        <w:t xml:space="preserve">- </w:t>
      </w:r>
      <w:r w:rsidRPr="005F3EE5">
        <w:rPr>
          <w:szCs w:val="24"/>
        </w:rPr>
        <w:t xml:space="preserve">Уставом  </w:t>
      </w:r>
      <w:r w:rsidR="000A08D9">
        <w:rPr>
          <w:szCs w:val="24"/>
        </w:rPr>
        <w:t>Красноборского</w:t>
      </w:r>
      <w:r w:rsidRPr="005F3EE5">
        <w:rPr>
          <w:szCs w:val="24"/>
        </w:rPr>
        <w:t xml:space="preserve"> сельского поселения;</w:t>
      </w:r>
    </w:p>
    <w:p w:rsidR="00AE15D3" w:rsidRPr="004D7C6B" w:rsidRDefault="00AE15D3" w:rsidP="00AE15D3">
      <w:pPr>
        <w:ind w:firstLine="426"/>
        <w:jc w:val="both"/>
      </w:pPr>
      <w:r w:rsidRPr="004D7C6B">
        <w:rPr>
          <w:szCs w:val="24"/>
        </w:rPr>
        <w:t xml:space="preserve">- Решением </w:t>
      </w:r>
      <w:r w:rsidRPr="004D7C6B">
        <w:rPr>
          <w:lang w:val="en-US"/>
        </w:rPr>
        <w:t>VI</w:t>
      </w:r>
      <w:r w:rsidR="004D7C6B" w:rsidRPr="004D7C6B">
        <w:rPr>
          <w:lang w:val="en-US"/>
        </w:rPr>
        <w:t>I</w:t>
      </w:r>
      <w:r w:rsidRPr="004D7C6B">
        <w:t xml:space="preserve"> сессии </w:t>
      </w:r>
      <w:r w:rsidRPr="004D7C6B">
        <w:rPr>
          <w:lang w:val="en-US"/>
        </w:rPr>
        <w:t>II</w:t>
      </w:r>
      <w:r w:rsidRPr="004D7C6B">
        <w:t xml:space="preserve"> созыва Совета </w:t>
      </w:r>
      <w:r w:rsidR="000A08D9" w:rsidRPr="004D7C6B">
        <w:t>Красноборского</w:t>
      </w:r>
      <w:r w:rsidRPr="004D7C6B">
        <w:t xml:space="preserve"> сельского поселения от </w:t>
      </w:r>
      <w:r w:rsidR="004D7C6B" w:rsidRPr="004D7C6B">
        <w:t>29 апреля 2010 года № 27</w:t>
      </w:r>
      <w:r w:rsidRPr="004D7C6B">
        <w:t xml:space="preserve"> «Об утверждении Положения о порядке управления</w:t>
      </w:r>
      <w:r w:rsidR="004D7C6B" w:rsidRPr="004D7C6B">
        <w:t xml:space="preserve">, пользования </w:t>
      </w:r>
      <w:r w:rsidRPr="004D7C6B">
        <w:t xml:space="preserve"> и рас</w:t>
      </w:r>
      <w:r w:rsidR="004D7C6B" w:rsidRPr="004D7C6B">
        <w:t>поряжения имуществом, находящим</w:t>
      </w:r>
      <w:r w:rsidRPr="004D7C6B">
        <w:t xml:space="preserve">ся в </w:t>
      </w:r>
      <w:r w:rsidR="004D7C6B" w:rsidRPr="004D7C6B">
        <w:t xml:space="preserve">муниципальной </w:t>
      </w:r>
      <w:r w:rsidRPr="004D7C6B">
        <w:t>собственности</w:t>
      </w:r>
      <w:r w:rsidR="004D7C6B" w:rsidRPr="004D7C6B">
        <w:t xml:space="preserve"> муниципального образования </w:t>
      </w:r>
      <w:r w:rsidRPr="004D7C6B">
        <w:t xml:space="preserve"> </w:t>
      </w:r>
      <w:r w:rsidR="000A08D9" w:rsidRPr="004D7C6B">
        <w:t>Красноборского</w:t>
      </w:r>
      <w:r w:rsidRPr="004D7C6B">
        <w:t xml:space="preserve"> сельского поселения</w:t>
      </w:r>
      <w:r w:rsidR="004D7C6B" w:rsidRPr="004D7C6B">
        <w:t xml:space="preserve"> в новой редакции</w:t>
      </w:r>
      <w:r w:rsidRPr="004D7C6B">
        <w:t>»;</w:t>
      </w:r>
    </w:p>
    <w:p w:rsidR="00AE15D3" w:rsidRPr="005F3EE5" w:rsidRDefault="00AE15D3" w:rsidP="00AE15D3">
      <w:pPr>
        <w:widowControl w:val="0"/>
        <w:autoSpaceDE w:val="0"/>
        <w:autoSpaceDN w:val="0"/>
        <w:adjustRightInd w:val="0"/>
        <w:ind w:left="426" w:right="-186"/>
        <w:jc w:val="both"/>
        <w:rPr>
          <w:b/>
          <w:szCs w:val="24"/>
        </w:rPr>
      </w:pPr>
      <w:r>
        <w:rPr>
          <w:b/>
          <w:szCs w:val="24"/>
        </w:rPr>
        <w:t xml:space="preserve">- </w:t>
      </w:r>
      <w:r w:rsidRPr="005F3EE5">
        <w:rPr>
          <w:szCs w:val="24"/>
        </w:rPr>
        <w:t>настоящим регламент</w:t>
      </w:r>
      <w:r>
        <w:rPr>
          <w:szCs w:val="24"/>
        </w:rPr>
        <w:t>ом</w:t>
      </w:r>
      <w:r w:rsidRPr="005F3EE5">
        <w:rPr>
          <w:szCs w:val="24"/>
        </w:rPr>
        <w:t>.</w:t>
      </w:r>
    </w:p>
    <w:p w:rsidR="00AE15D3" w:rsidRDefault="00AE15D3" w:rsidP="00AE15D3">
      <w:pPr>
        <w:widowControl w:val="0"/>
        <w:autoSpaceDE w:val="0"/>
        <w:autoSpaceDN w:val="0"/>
        <w:adjustRightInd w:val="0"/>
        <w:ind w:right="-186" w:firstLine="567"/>
        <w:jc w:val="center"/>
        <w:rPr>
          <w:b/>
          <w:szCs w:val="24"/>
        </w:rPr>
      </w:pPr>
    </w:p>
    <w:p w:rsidR="00AE15D3" w:rsidRPr="005F3EE5" w:rsidRDefault="00AE15D3" w:rsidP="00AE15D3">
      <w:pPr>
        <w:widowControl w:val="0"/>
        <w:autoSpaceDE w:val="0"/>
        <w:autoSpaceDN w:val="0"/>
        <w:adjustRightInd w:val="0"/>
        <w:ind w:right="-186" w:firstLine="567"/>
        <w:jc w:val="both"/>
        <w:rPr>
          <w:b/>
          <w:szCs w:val="24"/>
        </w:rPr>
      </w:pPr>
      <w:r w:rsidRPr="005F3EE5">
        <w:rPr>
          <w:b/>
          <w:szCs w:val="24"/>
        </w:rPr>
        <w:t>2.3. Заявители муниципальной услуги</w:t>
      </w:r>
    </w:p>
    <w:p w:rsidR="00AE15D3" w:rsidRPr="005F3EE5" w:rsidRDefault="00AE15D3" w:rsidP="00AE15D3">
      <w:pPr>
        <w:ind w:right="-186" w:firstLine="567"/>
        <w:jc w:val="both"/>
        <w:rPr>
          <w:szCs w:val="24"/>
        </w:rPr>
      </w:pPr>
      <w:r w:rsidRPr="005F3EE5">
        <w:rPr>
          <w:szCs w:val="24"/>
        </w:rPr>
        <w:t>2.3.1. Заявителями являются физические или юридические лица либо их уполномоченные представители (далее - заявители), обратившиеся в Администрацию с заявлением с целью получения муниципальной услуги.</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2.3.2. От имени физических лиц могут действовать представители, действующие в силу полномочий, основанных на доверенности или договоре.</w:t>
      </w:r>
    </w:p>
    <w:p w:rsidR="00AE15D3" w:rsidRDefault="00AE15D3" w:rsidP="00AE15D3">
      <w:pPr>
        <w:widowControl w:val="0"/>
        <w:autoSpaceDE w:val="0"/>
        <w:autoSpaceDN w:val="0"/>
        <w:adjustRightInd w:val="0"/>
        <w:ind w:right="-186" w:firstLine="567"/>
        <w:jc w:val="both"/>
        <w:rPr>
          <w:szCs w:val="24"/>
        </w:rPr>
      </w:pPr>
      <w:r w:rsidRPr="005F3EE5">
        <w:rPr>
          <w:szCs w:val="24"/>
        </w:rPr>
        <w:t xml:space="preserve">2.3.3. От имени юридических лиц могут действовать лица в соответствии с действующим законодательством и учредительными документами без доверенности, также представители в </w:t>
      </w:r>
      <w:r w:rsidRPr="005F3EE5">
        <w:rPr>
          <w:szCs w:val="24"/>
        </w:rPr>
        <w:lastRenderedPageBreak/>
        <w:t>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AE15D3" w:rsidRPr="005F3EE5" w:rsidRDefault="00AE15D3" w:rsidP="00AE15D3">
      <w:pPr>
        <w:widowControl w:val="0"/>
        <w:autoSpaceDE w:val="0"/>
        <w:autoSpaceDN w:val="0"/>
        <w:adjustRightInd w:val="0"/>
        <w:ind w:right="-186" w:firstLine="567"/>
        <w:jc w:val="both"/>
        <w:rPr>
          <w:color w:val="FF00FF"/>
          <w:szCs w:val="24"/>
        </w:rPr>
      </w:pPr>
    </w:p>
    <w:p w:rsidR="00AE15D3" w:rsidRPr="005F3EE5" w:rsidRDefault="00AE15D3" w:rsidP="00AE15D3">
      <w:pPr>
        <w:widowControl w:val="0"/>
        <w:autoSpaceDE w:val="0"/>
        <w:autoSpaceDN w:val="0"/>
        <w:adjustRightInd w:val="0"/>
        <w:ind w:right="-186" w:firstLine="567"/>
        <w:jc w:val="both"/>
        <w:rPr>
          <w:b/>
          <w:szCs w:val="24"/>
        </w:rPr>
      </w:pPr>
      <w:r w:rsidRPr="005F3EE5">
        <w:rPr>
          <w:b/>
          <w:szCs w:val="24"/>
        </w:rPr>
        <w:t>2.4. Сроки предоставления муниципальной услуги</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 xml:space="preserve">Выписку из Реестра муниципального имущества </w:t>
      </w:r>
      <w:r w:rsidR="000A08D9">
        <w:rPr>
          <w:szCs w:val="24"/>
        </w:rPr>
        <w:t>Красноборского</w:t>
      </w:r>
      <w:r w:rsidRPr="005F3EE5">
        <w:rPr>
          <w:szCs w:val="24"/>
        </w:rPr>
        <w:t xml:space="preserve"> сельского поселения (далее – Реестр) или справку об отсутствии информации об объекте в Реестре муниципальные служащие отдела (далее - специалисты отдела) направляют заявителю в письменной форме в течение 30 рабочих дней со дня поступления  заявления в Администрацию. </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Муниципальная услуга предоставляется бесплатно.</w:t>
      </w:r>
    </w:p>
    <w:p w:rsidR="00AE15D3" w:rsidRPr="005F3EE5" w:rsidRDefault="00AE15D3" w:rsidP="00AE15D3">
      <w:pPr>
        <w:widowControl w:val="0"/>
        <w:autoSpaceDE w:val="0"/>
        <w:autoSpaceDN w:val="0"/>
        <w:adjustRightInd w:val="0"/>
        <w:ind w:right="-186" w:firstLine="567"/>
        <w:jc w:val="center"/>
        <w:rPr>
          <w:b/>
          <w:szCs w:val="24"/>
        </w:rPr>
      </w:pPr>
    </w:p>
    <w:p w:rsidR="00AE15D3" w:rsidRPr="005F3EE5" w:rsidRDefault="00AE15D3" w:rsidP="00AE15D3">
      <w:pPr>
        <w:widowControl w:val="0"/>
        <w:autoSpaceDE w:val="0"/>
        <w:autoSpaceDN w:val="0"/>
        <w:adjustRightInd w:val="0"/>
        <w:ind w:right="-186" w:firstLine="567"/>
        <w:jc w:val="both"/>
        <w:rPr>
          <w:b/>
          <w:szCs w:val="24"/>
        </w:rPr>
      </w:pPr>
      <w:r w:rsidRPr="005F3EE5">
        <w:rPr>
          <w:b/>
          <w:szCs w:val="24"/>
        </w:rPr>
        <w:t>2.5. Результат предоставления муниципальной услуги</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 xml:space="preserve"> Конечным результатом предоставления муниципальной услуги является: </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 xml:space="preserve">1. предоставление заявителю выписки из Реестра муниципального имущества </w:t>
      </w:r>
      <w:r w:rsidR="000A08D9">
        <w:rPr>
          <w:szCs w:val="24"/>
        </w:rPr>
        <w:t>Красноборского</w:t>
      </w:r>
      <w:r w:rsidRPr="005F3EE5">
        <w:rPr>
          <w:szCs w:val="24"/>
        </w:rPr>
        <w:t xml:space="preserve"> сельского поселения (далее – Реестр);</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2. справка об отсутствии информации об объекте в Реестре.</w:t>
      </w:r>
    </w:p>
    <w:p w:rsidR="00AE15D3" w:rsidRPr="005F3EE5" w:rsidRDefault="00AE15D3" w:rsidP="00AE15D3">
      <w:pPr>
        <w:widowControl w:val="0"/>
        <w:autoSpaceDE w:val="0"/>
        <w:autoSpaceDN w:val="0"/>
        <w:adjustRightInd w:val="0"/>
        <w:ind w:right="-186"/>
        <w:jc w:val="both"/>
        <w:rPr>
          <w:b/>
          <w:szCs w:val="24"/>
        </w:rPr>
      </w:pPr>
    </w:p>
    <w:p w:rsidR="00AE15D3" w:rsidRPr="005F3EE5" w:rsidRDefault="00AE15D3" w:rsidP="003E66FA">
      <w:pPr>
        <w:widowControl w:val="0"/>
        <w:autoSpaceDE w:val="0"/>
        <w:autoSpaceDN w:val="0"/>
        <w:adjustRightInd w:val="0"/>
        <w:ind w:left="567" w:right="-186" w:hanging="141"/>
        <w:rPr>
          <w:b/>
          <w:szCs w:val="24"/>
        </w:rPr>
      </w:pPr>
      <w:r w:rsidRPr="005F3EE5">
        <w:rPr>
          <w:b/>
          <w:szCs w:val="24"/>
        </w:rPr>
        <w:t>2.6. Порядок информирования о предоставлении муниципальной услуги</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2.6.1. Информация о порядке предоставления муниципальной услуги:</w:t>
      </w:r>
    </w:p>
    <w:p w:rsidR="001D1B59" w:rsidRPr="00AC1272" w:rsidRDefault="001D1B59" w:rsidP="001D1B59">
      <w:pPr>
        <w:ind w:left="142"/>
        <w:jc w:val="both"/>
      </w:pPr>
      <w:r w:rsidRPr="00AC1272">
        <w:t xml:space="preserve">Место нахождения Администрации: Республика Карелия, </w:t>
      </w:r>
      <w:r>
        <w:t>Пудожский</w:t>
      </w:r>
      <w:r w:rsidRPr="00AC1272">
        <w:t xml:space="preserve"> район, п. </w:t>
      </w:r>
      <w:r>
        <w:t>Красноборский</w:t>
      </w:r>
      <w:r w:rsidRPr="00AC1272">
        <w:t>, ул.</w:t>
      </w:r>
      <w:r>
        <w:t>Центральная, дом 1</w:t>
      </w:r>
      <w:r w:rsidRPr="00AC1272">
        <w:t>.</w:t>
      </w:r>
    </w:p>
    <w:p w:rsidR="001D1B59" w:rsidRPr="00AC1272" w:rsidRDefault="001D1B59" w:rsidP="001D1B59">
      <w:pPr>
        <w:ind w:left="142"/>
        <w:jc w:val="both"/>
      </w:pPr>
      <w:r w:rsidRPr="00AC1272">
        <w:t>Почтовый адрес: 18</w:t>
      </w:r>
      <w:r>
        <w:t>6161</w:t>
      </w:r>
      <w:r w:rsidRPr="00AC1272">
        <w:t xml:space="preserve">, Республика Карелия, </w:t>
      </w:r>
      <w:r>
        <w:t>Пудож</w:t>
      </w:r>
      <w:r w:rsidRPr="00AC1272">
        <w:t xml:space="preserve">ский район, п. </w:t>
      </w:r>
      <w:r>
        <w:t>Красноборский</w:t>
      </w:r>
      <w:r w:rsidRPr="00AC1272">
        <w:t>, ул.</w:t>
      </w:r>
      <w:r>
        <w:t>Центральная, дом 1</w:t>
      </w:r>
      <w:r w:rsidRPr="00AC1272">
        <w:t>.</w:t>
      </w:r>
    </w:p>
    <w:p w:rsidR="001D1B59" w:rsidRPr="00AC1272" w:rsidRDefault="001D1B59" w:rsidP="001D1B59">
      <w:pPr>
        <w:ind w:left="142"/>
        <w:jc w:val="both"/>
      </w:pPr>
      <w:r w:rsidRPr="00AC1272">
        <w:t>Контактный телефон: 8 (814-</w:t>
      </w:r>
      <w:r>
        <w:t>5</w:t>
      </w:r>
      <w:r w:rsidRPr="00AC1272">
        <w:t xml:space="preserve">2) </w:t>
      </w:r>
      <w:r>
        <w:t>33171</w:t>
      </w:r>
      <w:r w:rsidRPr="00AC1272">
        <w:t>.</w:t>
      </w:r>
    </w:p>
    <w:p w:rsidR="001D1B59" w:rsidRPr="00D1272A" w:rsidRDefault="001D1B59" w:rsidP="001D1B59">
      <w:pPr>
        <w:pStyle w:val="HTML"/>
        <w:ind w:left="142" w:firstLine="426"/>
        <w:jc w:val="both"/>
        <w:rPr>
          <w:rFonts w:ascii="Times New Roman" w:hAnsi="Times New Roman" w:cs="Times New Roman"/>
          <w:color w:val="000000"/>
          <w:sz w:val="24"/>
          <w:szCs w:val="24"/>
        </w:rPr>
      </w:pPr>
      <w:r w:rsidRPr="00D1272A">
        <w:rPr>
          <w:rFonts w:ascii="Times New Roman" w:hAnsi="Times New Roman" w:cs="Times New Roman"/>
          <w:sz w:val="24"/>
          <w:szCs w:val="24"/>
        </w:rPr>
        <w:t>Электронный адрес</w:t>
      </w:r>
      <w:r w:rsidRPr="00D1272A">
        <w:rPr>
          <w:rFonts w:ascii="Times New Roman" w:hAnsi="Times New Roman" w:cs="Times New Roman"/>
          <w:color w:val="000000"/>
          <w:sz w:val="24"/>
          <w:szCs w:val="24"/>
        </w:rPr>
        <w:t xml:space="preserve">: </w:t>
      </w:r>
      <w:proofErr w:type="spellStart"/>
      <w:r w:rsidRPr="00D1272A">
        <w:rPr>
          <w:rFonts w:ascii="Times New Roman" w:hAnsi="Times New Roman" w:cs="Times New Roman"/>
          <w:color w:val="000000"/>
          <w:sz w:val="24"/>
          <w:szCs w:val="24"/>
          <w:lang w:val="en-US"/>
        </w:rPr>
        <w:t>adm</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krasnobor</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rkmail</w:t>
      </w:r>
      <w:proofErr w:type="spellEnd"/>
      <w:r w:rsidRPr="00D1272A">
        <w:rPr>
          <w:rFonts w:ascii="Times New Roman" w:hAnsi="Times New Roman" w:cs="Times New Roman"/>
          <w:color w:val="000000"/>
          <w:sz w:val="24"/>
          <w:szCs w:val="24"/>
        </w:rPr>
        <w:t>.</w:t>
      </w:r>
      <w:proofErr w:type="spellStart"/>
      <w:r w:rsidRPr="00D1272A">
        <w:rPr>
          <w:rFonts w:ascii="Times New Roman" w:hAnsi="Times New Roman" w:cs="Times New Roman"/>
          <w:color w:val="000000"/>
          <w:sz w:val="24"/>
          <w:szCs w:val="24"/>
          <w:lang w:val="en-US"/>
        </w:rPr>
        <w:t>ru</w:t>
      </w:r>
      <w:proofErr w:type="spellEnd"/>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 xml:space="preserve">График работы Администрации: с понедельника по </w:t>
      </w:r>
      <w:r w:rsidR="001D1B59">
        <w:rPr>
          <w:rFonts w:ascii="Times New Roman" w:hAnsi="Times New Roman" w:cs="Times New Roman"/>
          <w:sz w:val="24"/>
          <w:szCs w:val="24"/>
        </w:rPr>
        <w:t>пятницу с 08:00 до 16</w:t>
      </w:r>
      <w:r>
        <w:rPr>
          <w:rFonts w:ascii="Times New Roman" w:hAnsi="Times New Roman" w:cs="Times New Roman"/>
          <w:sz w:val="24"/>
          <w:szCs w:val="24"/>
        </w:rPr>
        <w:t>:</w:t>
      </w:r>
      <w:r w:rsidRPr="00D73428">
        <w:rPr>
          <w:rFonts w:ascii="Times New Roman" w:hAnsi="Times New Roman" w:cs="Times New Roman"/>
          <w:sz w:val="24"/>
          <w:szCs w:val="24"/>
        </w:rPr>
        <w:t>00</w:t>
      </w:r>
      <w:r w:rsidR="001D1B59">
        <w:rPr>
          <w:rFonts w:ascii="Times New Roman" w:hAnsi="Times New Roman" w:cs="Times New Roman"/>
          <w:sz w:val="24"/>
          <w:szCs w:val="24"/>
        </w:rPr>
        <w:t>, перерыв с 12</w:t>
      </w:r>
      <w:r w:rsidRPr="00444AC4">
        <w:rPr>
          <w:rFonts w:ascii="Times New Roman" w:hAnsi="Times New Roman" w:cs="Times New Roman"/>
          <w:sz w:val="24"/>
          <w:szCs w:val="24"/>
        </w:rPr>
        <w:t>:00 до 1</w:t>
      </w:r>
      <w:r w:rsidR="001D1B59">
        <w:rPr>
          <w:rFonts w:ascii="Times New Roman" w:hAnsi="Times New Roman" w:cs="Times New Roman"/>
          <w:sz w:val="24"/>
          <w:szCs w:val="24"/>
        </w:rPr>
        <w:t>3</w:t>
      </w:r>
      <w:r w:rsidRPr="00444AC4">
        <w:rPr>
          <w:rFonts w:ascii="Times New Roman" w:hAnsi="Times New Roman" w:cs="Times New Roman"/>
          <w:sz w:val="24"/>
          <w:szCs w:val="24"/>
        </w:rPr>
        <w:t>:00</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2. Информация о порядке исполнения муниципальной услуги предоставляется непосредственно в помещении А</w:t>
      </w:r>
      <w:r>
        <w:rPr>
          <w:rFonts w:ascii="Times New Roman" w:hAnsi="Times New Roman" w:cs="Times New Roman"/>
          <w:sz w:val="24"/>
          <w:szCs w:val="24"/>
        </w:rPr>
        <w:t>дминистрации, а также помещении</w:t>
      </w:r>
      <w:r w:rsidRPr="00444AC4">
        <w:rPr>
          <w:rFonts w:ascii="Times New Roman" w:hAnsi="Times New Roman" w:cs="Times New Roman"/>
          <w:sz w:val="24"/>
          <w:szCs w:val="24"/>
        </w:rPr>
        <w:t xml:space="preserve"> подведом</w:t>
      </w:r>
      <w:r>
        <w:rPr>
          <w:rFonts w:ascii="Times New Roman" w:hAnsi="Times New Roman" w:cs="Times New Roman"/>
          <w:sz w:val="24"/>
          <w:szCs w:val="24"/>
        </w:rPr>
        <w:t>ственного</w:t>
      </w:r>
      <w:r w:rsidRPr="00444AC4">
        <w:rPr>
          <w:rFonts w:ascii="Times New Roman" w:hAnsi="Times New Roman" w:cs="Times New Roman"/>
          <w:sz w:val="24"/>
          <w:szCs w:val="24"/>
        </w:rPr>
        <w:t xml:space="preserve"> учрежде</w:t>
      </w:r>
      <w:r>
        <w:rPr>
          <w:rFonts w:ascii="Times New Roman" w:hAnsi="Times New Roman" w:cs="Times New Roman"/>
          <w:sz w:val="24"/>
          <w:szCs w:val="24"/>
        </w:rPr>
        <w:t>ния</w:t>
      </w:r>
      <w:r w:rsidRPr="00444AC4">
        <w:rPr>
          <w:rFonts w:ascii="Times New Roman" w:hAnsi="Times New Roman" w:cs="Times New Roman"/>
          <w:sz w:val="24"/>
          <w:szCs w:val="24"/>
        </w:rPr>
        <w:t>, по телефону, по электронной почте, на сайте Администрации, на информационных стендах, а также в письменном виде.</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3. Консультации по вопросам исполнения муниципальной услуги предоставляется сотрудниками Администрации, обеспечивающими исполнение муниципальной услуги, или лиц их замещающими (далее – должностное лицо).</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4. Консультация предоставляется по вопросам:</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Требований к оформлению письменных обращений;</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Мест и графиков личного приёма граждан;</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Порядка и сроков рассмотрения обращений;</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Порядка обжалования действий (бездействия) и решений, осуществляемых и принимаемых в ходе рассмотрения вопроса.</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5. Основные требования при консультировании являются:</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Компетентность;</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Чёткость в изложении материала;</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Полнота консультирования.</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2.6.</w:t>
      </w:r>
      <w:r>
        <w:rPr>
          <w:rFonts w:ascii="Times New Roman" w:hAnsi="Times New Roman" w:cs="Times New Roman"/>
          <w:sz w:val="24"/>
          <w:szCs w:val="24"/>
        </w:rPr>
        <w:t>6.</w:t>
      </w:r>
      <w:r w:rsidRPr="00444AC4">
        <w:rPr>
          <w:rFonts w:ascii="Times New Roman" w:hAnsi="Times New Roman" w:cs="Times New Roman"/>
          <w:sz w:val="24"/>
          <w:szCs w:val="24"/>
        </w:rPr>
        <w:t xml:space="preserve">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8. 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 xml:space="preserve">9. Поступившее письменное обращение граждан регистрируется специалистом Администрации </w:t>
      </w:r>
      <w:r w:rsidR="000A08D9">
        <w:rPr>
          <w:rFonts w:ascii="Times New Roman" w:hAnsi="Times New Roman" w:cs="Times New Roman"/>
          <w:sz w:val="24"/>
          <w:szCs w:val="24"/>
        </w:rPr>
        <w:t>Красноборского</w:t>
      </w:r>
      <w:r>
        <w:rPr>
          <w:rFonts w:ascii="Times New Roman" w:hAnsi="Times New Roman" w:cs="Times New Roman"/>
          <w:sz w:val="24"/>
          <w:szCs w:val="24"/>
        </w:rPr>
        <w:t xml:space="preserve"> сельского поселения </w:t>
      </w:r>
      <w:r w:rsidRPr="00444AC4">
        <w:rPr>
          <w:rFonts w:ascii="Times New Roman" w:hAnsi="Times New Roman" w:cs="Times New Roman"/>
          <w:sz w:val="24"/>
          <w:szCs w:val="24"/>
        </w:rPr>
        <w:t>в день поступления в Администрацию.</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lastRenderedPageBreak/>
        <w:t>2.</w:t>
      </w:r>
      <w:r>
        <w:rPr>
          <w:rFonts w:ascii="Times New Roman" w:hAnsi="Times New Roman" w:cs="Times New Roman"/>
          <w:sz w:val="24"/>
          <w:szCs w:val="24"/>
        </w:rPr>
        <w:t>6.</w:t>
      </w:r>
      <w:r w:rsidRPr="00444AC4">
        <w:rPr>
          <w:rFonts w:ascii="Times New Roman" w:hAnsi="Times New Roman" w:cs="Times New Roman"/>
          <w:sz w:val="24"/>
          <w:szCs w:val="24"/>
        </w:rPr>
        <w:t>10. Общий срок рассмотрения письменного обращения не должен превышать 30 дней с момента регистрации.</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11. В случаях, когда необходимо запрашивать дополнительную информацию и материалы в иных государственных органах, органах местного самоуправления, Глава Администрации вправе продлить срок рассмотрения вопроса до 30 дней, уведомив гражданина, направившего обращение, о продлении срока его рассмотрения.</w:t>
      </w:r>
    </w:p>
    <w:p w:rsidR="00AE15D3" w:rsidRPr="00444AC4" w:rsidRDefault="00AE15D3" w:rsidP="00AE15D3">
      <w:pPr>
        <w:pStyle w:val="HTML"/>
        <w:ind w:firstLine="720"/>
        <w:jc w:val="both"/>
        <w:rPr>
          <w:rFonts w:ascii="Times New Roman" w:hAnsi="Times New Roman" w:cs="Times New Roman"/>
          <w:sz w:val="24"/>
          <w:szCs w:val="24"/>
        </w:rPr>
      </w:pPr>
      <w:r w:rsidRPr="00444AC4">
        <w:rPr>
          <w:rFonts w:ascii="Times New Roman" w:hAnsi="Times New Roman" w:cs="Times New Roman"/>
          <w:sz w:val="24"/>
          <w:szCs w:val="24"/>
        </w:rPr>
        <w:t>2.</w:t>
      </w:r>
      <w:r>
        <w:rPr>
          <w:rFonts w:ascii="Times New Roman" w:hAnsi="Times New Roman" w:cs="Times New Roman"/>
          <w:sz w:val="24"/>
          <w:szCs w:val="24"/>
        </w:rPr>
        <w:t>6.</w:t>
      </w:r>
      <w:r w:rsidRPr="00444AC4">
        <w:rPr>
          <w:rFonts w:ascii="Times New Roman" w:hAnsi="Times New Roman" w:cs="Times New Roman"/>
          <w:sz w:val="24"/>
          <w:szCs w:val="24"/>
        </w:rPr>
        <w:t>12. В случае отсутствия в списке объектов культурного наследия    информации об объекте культурного наследия заявителю направляется ответ о невозможности предоставления запрашиваемых сведений;</w:t>
      </w:r>
    </w:p>
    <w:p w:rsidR="00AE15D3" w:rsidRPr="00444AC4" w:rsidRDefault="00AE15D3" w:rsidP="00AE15D3">
      <w:pPr>
        <w:ind w:firstLine="720"/>
        <w:jc w:val="both"/>
      </w:pPr>
      <w:r w:rsidRPr="00444AC4">
        <w:t>2.</w:t>
      </w:r>
      <w:r>
        <w:t>6.</w:t>
      </w:r>
      <w:r w:rsidRPr="00444AC4">
        <w:t>13. В случае если в письменном обращении получателя муниципальной услуги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прекращении переписки с получателем муниципальной услуги по данному вопросу. О принятом решении получатель муниципальной услуги, направивший обращение, уведомляется в письменной форме.</w:t>
      </w:r>
    </w:p>
    <w:p w:rsidR="00AE15D3" w:rsidRPr="005F3EE5" w:rsidRDefault="00AE15D3" w:rsidP="00AE15D3">
      <w:pPr>
        <w:widowControl w:val="0"/>
        <w:autoSpaceDE w:val="0"/>
        <w:autoSpaceDN w:val="0"/>
        <w:adjustRightInd w:val="0"/>
        <w:ind w:right="-186" w:firstLine="567"/>
        <w:jc w:val="center"/>
        <w:rPr>
          <w:b/>
          <w:szCs w:val="24"/>
        </w:rPr>
      </w:pPr>
    </w:p>
    <w:p w:rsidR="00AE15D3" w:rsidRPr="005F3EE5" w:rsidRDefault="00AE15D3" w:rsidP="00AE15D3">
      <w:pPr>
        <w:widowControl w:val="0"/>
        <w:autoSpaceDE w:val="0"/>
        <w:autoSpaceDN w:val="0"/>
        <w:adjustRightInd w:val="0"/>
        <w:ind w:right="-186" w:firstLine="426"/>
        <w:jc w:val="both"/>
        <w:rPr>
          <w:b/>
          <w:szCs w:val="24"/>
        </w:rPr>
      </w:pPr>
      <w:r w:rsidRPr="005F3EE5">
        <w:rPr>
          <w:b/>
          <w:szCs w:val="24"/>
        </w:rPr>
        <w:t>2.7. Перечень документов, необходимых для предоставления</w:t>
      </w:r>
      <w:r>
        <w:rPr>
          <w:b/>
          <w:szCs w:val="24"/>
        </w:rPr>
        <w:t xml:space="preserve"> </w:t>
      </w:r>
      <w:r w:rsidRPr="005F3EE5">
        <w:rPr>
          <w:b/>
          <w:szCs w:val="24"/>
        </w:rPr>
        <w:t>муниципальной услуги</w:t>
      </w:r>
    </w:p>
    <w:p w:rsidR="00AE15D3" w:rsidRPr="005F3EE5" w:rsidRDefault="00AE15D3" w:rsidP="00AE15D3">
      <w:pPr>
        <w:widowControl w:val="0"/>
        <w:autoSpaceDE w:val="0"/>
        <w:autoSpaceDN w:val="0"/>
        <w:adjustRightInd w:val="0"/>
        <w:ind w:right="-186" w:firstLine="426"/>
        <w:jc w:val="both"/>
        <w:rPr>
          <w:szCs w:val="24"/>
        </w:rPr>
      </w:pPr>
      <w:r w:rsidRPr="005F3EE5">
        <w:rPr>
          <w:szCs w:val="24"/>
        </w:rPr>
        <w:t>2.7.1.  В целях получения муниципальной услуги заявитель предоставляет в Администрацию заявление на имя Главы поселения на предоставление муниципальной услуги.</w:t>
      </w:r>
    </w:p>
    <w:p w:rsidR="00AE15D3" w:rsidRPr="005F3EE5" w:rsidRDefault="00AE15D3" w:rsidP="00AE15D3">
      <w:pPr>
        <w:ind w:right="-186" w:firstLine="426"/>
        <w:jc w:val="both"/>
        <w:rPr>
          <w:szCs w:val="24"/>
        </w:rPr>
      </w:pPr>
      <w:r w:rsidRPr="005F3EE5">
        <w:rPr>
          <w:szCs w:val="24"/>
        </w:rPr>
        <w:t>2.7.2. Заявление составляется в свободной форме, должно соответствовать требованиям законодательства РФ и содержать следующую информацию:</w:t>
      </w:r>
    </w:p>
    <w:p w:rsidR="00AE15D3" w:rsidRPr="005F3EE5" w:rsidRDefault="00AE15D3" w:rsidP="00AE15D3">
      <w:pPr>
        <w:ind w:right="-186" w:firstLine="426"/>
        <w:jc w:val="both"/>
        <w:rPr>
          <w:szCs w:val="24"/>
        </w:rPr>
      </w:pPr>
      <w:r w:rsidRPr="005F3EE5">
        <w:rPr>
          <w:szCs w:val="24"/>
        </w:rPr>
        <w:t xml:space="preserve">         2.7.2.1. Для юридических лиц:</w:t>
      </w:r>
    </w:p>
    <w:p w:rsidR="00AE15D3" w:rsidRPr="005F3EE5" w:rsidRDefault="00AE15D3" w:rsidP="00AE15D3">
      <w:pPr>
        <w:ind w:right="-186" w:firstLine="426"/>
        <w:jc w:val="both"/>
        <w:rPr>
          <w:szCs w:val="24"/>
        </w:rPr>
      </w:pPr>
      <w:r>
        <w:rPr>
          <w:szCs w:val="24"/>
        </w:rPr>
        <w:t xml:space="preserve">- </w:t>
      </w:r>
      <w:r w:rsidRPr="005F3EE5">
        <w:rPr>
          <w:szCs w:val="24"/>
        </w:rPr>
        <w:t xml:space="preserve"> полное наименование юридического лица;</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фамилия, имя, отчество руководителя;</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 xml:space="preserve">почтовый </w:t>
      </w:r>
      <w:r w:rsidR="005E365A" w:rsidRPr="005F3EE5">
        <w:rPr>
          <w:szCs w:val="24"/>
        </w:rPr>
        <w:t xml:space="preserve">(электронный) </w:t>
      </w:r>
      <w:r w:rsidRPr="005F3EE5">
        <w:rPr>
          <w:szCs w:val="24"/>
        </w:rPr>
        <w:t>адрес, телефон;</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суть запроса;</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подпись руководителя.</w:t>
      </w:r>
    </w:p>
    <w:p w:rsidR="00AE15D3" w:rsidRPr="005F3EE5" w:rsidRDefault="00AE15D3" w:rsidP="00AE15D3">
      <w:pPr>
        <w:ind w:right="-186" w:firstLine="426"/>
        <w:jc w:val="both"/>
        <w:rPr>
          <w:szCs w:val="24"/>
        </w:rPr>
      </w:pPr>
      <w:r w:rsidRPr="005F3EE5">
        <w:rPr>
          <w:szCs w:val="24"/>
        </w:rPr>
        <w:t xml:space="preserve">          2.7.2.2. Для физических лиц:</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фамилия, имя, отчество физического лица;</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почтовый (электронный) адрес, телефон;</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суть запроса;</w:t>
      </w:r>
    </w:p>
    <w:p w:rsidR="00AE15D3" w:rsidRPr="005F3EE5" w:rsidRDefault="00AE15D3" w:rsidP="00AE15D3">
      <w:pPr>
        <w:numPr>
          <w:ilvl w:val="1"/>
          <w:numId w:val="1"/>
        </w:numPr>
        <w:tabs>
          <w:tab w:val="clear" w:pos="2007"/>
          <w:tab w:val="num" w:pos="900"/>
        </w:tabs>
        <w:ind w:left="0" w:right="-186" w:firstLine="426"/>
        <w:jc w:val="both"/>
        <w:rPr>
          <w:szCs w:val="24"/>
        </w:rPr>
      </w:pPr>
      <w:r w:rsidRPr="005F3EE5">
        <w:rPr>
          <w:szCs w:val="24"/>
        </w:rPr>
        <w:t>подпись.</w:t>
      </w:r>
    </w:p>
    <w:p w:rsidR="00AE15D3" w:rsidRPr="005F3EE5" w:rsidRDefault="00AE15D3" w:rsidP="00AE15D3">
      <w:pPr>
        <w:widowControl w:val="0"/>
        <w:autoSpaceDE w:val="0"/>
        <w:autoSpaceDN w:val="0"/>
        <w:adjustRightInd w:val="0"/>
        <w:ind w:right="-186" w:firstLine="426"/>
        <w:jc w:val="both"/>
        <w:rPr>
          <w:szCs w:val="24"/>
        </w:rPr>
      </w:pPr>
      <w:r w:rsidRPr="005F3EE5">
        <w:rPr>
          <w:szCs w:val="24"/>
        </w:rPr>
        <w:t>2.7.3. Заявитель предоставляет заявление на предоставление муниципальной услуги посредством личного обращения в Администрацию или по почте, в том числе электронной.</w:t>
      </w:r>
    </w:p>
    <w:p w:rsidR="00AE15D3" w:rsidRPr="005F3EE5" w:rsidRDefault="00AE15D3" w:rsidP="003E66FA">
      <w:pPr>
        <w:widowControl w:val="0"/>
        <w:autoSpaceDE w:val="0"/>
        <w:autoSpaceDN w:val="0"/>
        <w:adjustRightInd w:val="0"/>
        <w:ind w:left="709" w:right="-186" w:hanging="283"/>
        <w:jc w:val="both"/>
        <w:rPr>
          <w:szCs w:val="24"/>
        </w:rPr>
      </w:pPr>
    </w:p>
    <w:p w:rsidR="00AE15D3" w:rsidRPr="005F3EE5" w:rsidRDefault="00AE15D3" w:rsidP="003E66FA">
      <w:pPr>
        <w:widowControl w:val="0"/>
        <w:autoSpaceDE w:val="0"/>
        <w:autoSpaceDN w:val="0"/>
        <w:adjustRightInd w:val="0"/>
        <w:ind w:left="709" w:right="-186" w:hanging="283"/>
        <w:jc w:val="both"/>
        <w:rPr>
          <w:b/>
          <w:szCs w:val="24"/>
        </w:rPr>
      </w:pPr>
      <w:r w:rsidRPr="005F3EE5">
        <w:rPr>
          <w:b/>
          <w:szCs w:val="24"/>
        </w:rPr>
        <w:t>2.8. Основание для отказа в приеме заявления на предоставление</w:t>
      </w:r>
      <w:r>
        <w:rPr>
          <w:b/>
          <w:szCs w:val="24"/>
        </w:rPr>
        <w:t xml:space="preserve"> </w:t>
      </w:r>
      <w:r w:rsidRPr="005F3EE5">
        <w:rPr>
          <w:b/>
          <w:szCs w:val="24"/>
        </w:rPr>
        <w:t>муниципальной услуги</w:t>
      </w:r>
    </w:p>
    <w:p w:rsidR="00AE15D3" w:rsidRPr="005F3EE5" w:rsidRDefault="00AE15D3" w:rsidP="00AE15D3">
      <w:pPr>
        <w:ind w:right="-186" w:firstLine="426"/>
        <w:jc w:val="both"/>
        <w:rPr>
          <w:szCs w:val="24"/>
        </w:rPr>
      </w:pPr>
      <w:r w:rsidRPr="005F3EE5">
        <w:rPr>
          <w:szCs w:val="24"/>
        </w:rPr>
        <w:t>2.8.1. Основанием для отказа в приеме заявления на предоставление муниципальной услуги является ненадлежащее оформление заявления (исполнено карандашом, текст не поддается прочтению).</w:t>
      </w:r>
    </w:p>
    <w:p w:rsidR="00AE15D3" w:rsidRPr="005F3EE5" w:rsidRDefault="00AE15D3" w:rsidP="00AE15D3">
      <w:pPr>
        <w:ind w:right="-186" w:firstLine="426"/>
        <w:jc w:val="both"/>
        <w:rPr>
          <w:szCs w:val="24"/>
        </w:rPr>
      </w:pPr>
      <w:r w:rsidRPr="005F3EE5">
        <w:rPr>
          <w:szCs w:val="24"/>
        </w:rPr>
        <w:t>2.8.2. При установлении факта ненадлежащего оформления заявления специалист отдела возвращает документы заявителю и разъясняет ему причины возврата.</w:t>
      </w:r>
    </w:p>
    <w:p w:rsidR="00AE15D3" w:rsidRPr="005F3EE5" w:rsidRDefault="00AE15D3" w:rsidP="00AE15D3">
      <w:pPr>
        <w:widowControl w:val="0"/>
        <w:autoSpaceDE w:val="0"/>
        <w:autoSpaceDN w:val="0"/>
        <w:adjustRightInd w:val="0"/>
        <w:ind w:right="-186" w:firstLine="426"/>
        <w:jc w:val="both"/>
        <w:rPr>
          <w:szCs w:val="24"/>
        </w:rPr>
      </w:pPr>
      <w:r w:rsidRPr="005F3EE5">
        <w:rPr>
          <w:szCs w:val="24"/>
        </w:rPr>
        <w:t>2.8.3. 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для предоставления муниципальной услуги.</w:t>
      </w:r>
    </w:p>
    <w:p w:rsidR="000D5DEE" w:rsidRPr="000D5DEE" w:rsidRDefault="000D5DEE" w:rsidP="000D5DEE">
      <w:pPr>
        <w:pStyle w:val="a4"/>
        <w:numPr>
          <w:ilvl w:val="1"/>
          <w:numId w:val="8"/>
        </w:numPr>
        <w:autoSpaceDE w:val="0"/>
        <w:autoSpaceDN w:val="0"/>
        <w:adjustRightInd w:val="0"/>
        <w:spacing w:after="0" w:line="240" w:lineRule="auto"/>
        <w:jc w:val="both"/>
        <w:outlineLvl w:val="2"/>
        <w:rPr>
          <w:b/>
          <w:sz w:val="24"/>
          <w:szCs w:val="24"/>
        </w:rPr>
      </w:pPr>
      <w:r w:rsidRPr="000D5DEE">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5DEE" w:rsidRPr="00D1272A" w:rsidRDefault="000D5DEE" w:rsidP="000D5DEE">
      <w:pPr>
        <w:autoSpaceDE w:val="0"/>
        <w:autoSpaceDN w:val="0"/>
        <w:adjustRightInd w:val="0"/>
        <w:ind w:firstLine="426"/>
        <w:jc w:val="both"/>
        <w:rPr>
          <w:szCs w:val="24"/>
        </w:rPr>
      </w:pPr>
      <w:r w:rsidRPr="00D1272A">
        <w:rPr>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0D5DEE" w:rsidRPr="00D1272A" w:rsidRDefault="000D5DEE" w:rsidP="000D5DEE">
      <w:pPr>
        <w:autoSpaceDE w:val="0"/>
        <w:autoSpaceDN w:val="0"/>
        <w:adjustRightInd w:val="0"/>
        <w:ind w:firstLine="540"/>
        <w:jc w:val="both"/>
        <w:rPr>
          <w:color w:val="FF0000"/>
          <w:szCs w:val="24"/>
        </w:rPr>
      </w:pPr>
    </w:p>
    <w:p w:rsidR="00AE15D3" w:rsidRPr="005F3EE5" w:rsidRDefault="00AE15D3" w:rsidP="00AE15D3">
      <w:pPr>
        <w:widowControl w:val="0"/>
        <w:autoSpaceDE w:val="0"/>
        <w:autoSpaceDN w:val="0"/>
        <w:adjustRightInd w:val="0"/>
        <w:ind w:right="-186" w:firstLine="567"/>
        <w:jc w:val="both"/>
        <w:rPr>
          <w:szCs w:val="24"/>
        </w:rPr>
      </w:pPr>
    </w:p>
    <w:p w:rsidR="000D5DEE" w:rsidRPr="005C4DA1" w:rsidRDefault="005C4DA1" w:rsidP="005C4DA1">
      <w:pPr>
        <w:pStyle w:val="a4"/>
        <w:numPr>
          <w:ilvl w:val="1"/>
          <w:numId w:val="8"/>
        </w:numPr>
        <w:autoSpaceDE w:val="0"/>
        <w:autoSpaceDN w:val="0"/>
        <w:adjustRightInd w:val="0"/>
        <w:spacing w:after="0" w:line="240" w:lineRule="auto"/>
        <w:jc w:val="both"/>
        <w:outlineLvl w:val="2"/>
        <w:rPr>
          <w:b/>
          <w:sz w:val="24"/>
          <w:szCs w:val="24"/>
        </w:rPr>
      </w:pPr>
      <w:r w:rsidRPr="005C4DA1">
        <w:rPr>
          <w:b/>
          <w:sz w:val="24"/>
          <w:szCs w:val="24"/>
        </w:rPr>
        <w:lastRenderedPageBreak/>
        <w:t xml:space="preserve"> </w:t>
      </w:r>
      <w:r w:rsidR="000D5DEE" w:rsidRPr="005C4DA1">
        <w:rPr>
          <w:b/>
          <w:sz w:val="24"/>
          <w:szCs w:val="24"/>
        </w:rPr>
        <w:t>Срок и порядок регистрации запроса заявителя о предоставлении  муниципальной услуги, в том числе в электронной форме</w:t>
      </w:r>
    </w:p>
    <w:p w:rsidR="000D5DEE" w:rsidRPr="00D1272A" w:rsidRDefault="000D5DEE" w:rsidP="000D5DEE">
      <w:pPr>
        <w:autoSpaceDE w:val="0"/>
        <w:autoSpaceDN w:val="0"/>
        <w:adjustRightInd w:val="0"/>
        <w:ind w:firstLine="360"/>
        <w:jc w:val="both"/>
        <w:rPr>
          <w:szCs w:val="24"/>
        </w:rPr>
      </w:pPr>
    </w:p>
    <w:p w:rsidR="000D5DEE" w:rsidRPr="00D1272A" w:rsidRDefault="000D5DEE" w:rsidP="000D5DEE">
      <w:pPr>
        <w:autoSpaceDE w:val="0"/>
        <w:autoSpaceDN w:val="0"/>
        <w:adjustRightInd w:val="0"/>
        <w:ind w:firstLine="360"/>
        <w:jc w:val="both"/>
        <w:rPr>
          <w:szCs w:val="24"/>
        </w:rPr>
      </w:pPr>
      <w:r w:rsidRPr="00D1272A">
        <w:rPr>
          <w:szCs w:val="24"/>
        </w:rPr>
        <w:t>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w:t>
      </w:r>
    </w:p>
    <w:p w:rsidR="000D5DEE" w:rsidRPr="00D1272A" w:rsidRDefault="000D5DEE" w:rsidP="000D5DEE">
      <w:pPr>
        <w:autoSpaceDE w:val="0"/>
        <w:autoSpaceDN w:val="0"/>
        <w:adjustRightInd w:val="0"/>
        <w:ind w:firstLine="360"/>
        <w:jc w:val="both"/>
        <w:rPr>
          <w:szCs w:val="24"/>
        </w:rPr>
      </w:pPr>
    </w:p>
    <w:p w:rsidR="000D5DEE" w:rsidRPr="009B02BB" w:rsidRDefault="000D5DEE" w:rsidP="003E66FA">
      <w:pPr>
        <w:numPr>
          <w:ilvl w:val="1"/>
          <w:numId w:val="8"/>
        </w:numPr>
        <w:autoSpaceDE w:val="0"/>
        <w:autoSpaceDN w:val="0"/>
        <w:adjustRightInd w:val="0"/>
        <w:ind w:hanging="294"/>
        <w:jc w:val="both"/>
        <w:outlineLvl w:val="2"/>
        <w:rPr>
          <w:b/>
          <w:szCs w:val="24"/>
        </w:rPr>
      </w:pPr>
      <w:r w:rsidRPr="009B02BB">
        <w:rPr>
          <w:b/>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9B02BB">
        <w:rPr>
          <w:b/>
          <w:szCs w:val="24"/>
        </w:rPr>
        <w:t>мультимедийной</w:t>
      </w:r>
      <w:proofErr w:type="spellEnd"/>
      <w:r w:rsidRPr="009B02BB">
        <w:rPr>
          <w:b/>
          <w:szCs w:val="24"/>
        </w:rPr>
        <w:t xml:space="preserve"> информации о порядке предоставления такой услуги</w:t>
      </w:r>
    </w:p>
    <w:p w:rsidR="000D5DEE" w:rsidRPr="00D1272A" w:rsidRDefault="000D5DEE" w:rsidP="000D5DEE">
      <w:pPr>
        <w:numPr>
          <w:ilvl w:val="2"/>
          <w:numId w:val="8"/>
        </w:numPr>
        <w:autoSpaceDE w:val="0"/>
        <w:autoSpaceDN w:val="0"/>
        <w:adjustRightInd w:val="0"/>
        <w:ind w:left="0" w:firstLine="426"/>
        <w:jc w:val="both"/>
        <w:rPr>
          <w:szCs w:val="24"/>
        </w:rPr>
      </w:pPr>
      <w:r w:rsidRPr="00D1272A">
        <w:rPr>
          <w:szCs w:val="24"/>
        </w:rPr>
        <w:t>Помещение для работников администрации, предоставляющих муниципальную услугу, должно соответствовать следующим требованиям:</w:t>
      </w:r>
    </w:p>
    <w:p w:rsidR="000D5DEE" w:rsidRPr="00D1272A" w:rsidRDefault="000D5DEE" w:rsidP="000D5DEE">
      <w:pPr>
        <w:autoSpaceDE w:val="0"/>
        <w:autoSpaceDN w:val="0"/>
        <w:adjustRightInd w:val="0"/>
        <w:ind w:firstLine="426"/>
        <w:jc w:val="both"/>
        <w:rPr>
          <w:szCs w:val="24"/>
        </w:rPr>
      </w:pPr>
      <w:r w:rsidRPr="00D1272A">
        <w:rPr>
          <w:szCs w:val="24"/>
        </w:rPr>
        <w:t>наличие соответствующих вывесок и указателей;</w:t>
      </w:r>
    </w:p>
    <w:p w:rsidR="000D5DEE" w:rsidRPr="00D1272A" w:rsidRDefault="000D5DEE" w:rsidP="000D5DEE">
      <w:pPr>
        <w:autoSpaceDE w:val="0"/>
        <w:autoSpaceDN w:val="0"/>
        <w:adjustRightInd w:val="0"/>
        <w:ind w:firstLine="360"/>
        <w:jc w:val="both"/>
        <w:rPr>
          <w:szCs w:val="24"/>
        </w:rPr>
      </w:pPr>
      <w:r w:rsidRPr="00D1272A">
        <w:rPr>
          <w:szCs w:val="24"/>
        </w:rPr>
        <w:t>наличие средств пожаротушения и системы оповещения о возникновении чрезвычайных ситуаций;</w:t>
      </w:r>
    </w:p>
    <w:p w:rsidR="000D5DEE" w:rsidRPr="00D1272A" w:rsidRDefault="000D5DEE" w:rsidP="000D5DEE">
      <w:pPr>
        <w:autoSpaceDE w:val="0"/>
        <w:autoSpaceDN w:val="0"/>
        <w:adjustRightInd w:val="0"/>
        <w:ind w:firstLine="360"/>
        <w:jc w:val="both"/>
        <w:rPr>
          <w:szCs w:val="24"/>
        </w:rPr>
      </w:pPr>
      <w:r w:rsidRPr="00D1272A">
        <w:rPr>
          <w:szCs w:val="24"/>
        </w:rPr>
        <w:t>наличие удобной офисной мебели;</w:t>
      </w:r>
    </w:p>
    <w:p w:rsidR="000D5DEE" w:rsidRPr="00D1272A" w:rsidRDefault="000D5DEE" w:rsidP="000D5DEE">
      <w:pPr>
        <w:autoSpaceDE w:val="0"/>
        <w:autoSpaceDN w:val="0"/>
        <w:adjustRightInd w:val="0"/>
        <w:ind w:firstLine="360"/>
        <w:jc w:val="both"/>
        <w:rPr>
          <w:szCs w:val="24"/>
        </w:rPr>
      </w:pPr>
      <w:r w:rsidRPr="00D1272A">
        <w:rPr>
          <w:szCs w:val="24"/>
        </w:rPr>
        <w:t>наличие телефона;</w:t>
      </w:r>
    </w:p>
    <w:p w:rsidR="000D5DEE" w:rsidRPr="00D1272A" w:rsidRDefault="000D5DEE" w:rsidP="000D5DEE">
      <w:pPr>
        <w:autoSpaceDE w:val="0"/>
        <w:autoSpaceDN w:val="0"/>
        <w:adjustRightInd w:val="0"/>
        <w:ind w:firstLine="360"/>
        <w:jc w:val="both"/>
        <w:rPr>
          <w:szCs w:val="24"/>
        </w:rPr>
      </w:pPr>
      <w:r w:rsidRPr="00D1272A">
        <w:rPr>
          <w:szCs w:val="24"/>
        </w:rPr>
        <w:t>оснащение рабочих мест работников достаточным количеством компьютерной и организационной техники, а также канцелярскими принадлежностями;</w:t>
      </w:r>
    </w:p>
    <w:p w:rsidR="000D5DEE" w:rsidRPr="00D1272A" w:rsidRDefault="000D5DEE" w:rsidP="000D5DEE">
      <w:pPr>
        <w:autoSpaceDE w:val="0"/>
        <w:autoSpaceDN w:val="0"/>
        <w:adjustRightInd w:val="0"/>
        <w:ind w:firstLine="360"/>
        <w:jc w:val="both"/>
        <w:rPr>
          <w:szCs w:val="24"/>
        </w:rPr>
      </w:pPr>
      <w:r w:rsidRPr="00D1272A">
        <w:rPr>
          <w:szCs w:val="24"/>
        </w:rPr>
        <w:t>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0D5DEE" w:rsidRPr="00D1272A" w:rsidRDefault="005C4DA1" w:rsidP="000D5DEE">
      <w:pPr>
        <w:autoSpaceDE w:val="0"/>
        <w:autoSpaceDN w:val="0"/>
        <w:adjustRightInd w:val="0"/>
        <w:ind w:firstLine="360"/>
        <w:jc w:val="both"/>
        <w:rPr>
          <w:szCs w:val="24"/>
        </w:rPr>
      </w:pPr>
      <w:r>
        <w:rPr>
          <w:szCs w:val="24"/>
        </w:rPr>
        <w:t>2</w:t>
      </w:r>
      <w:r w:rsidR="000D5DEE" w:rsidRPr="00D1272A">
        <w:rPr>
          <w:szCs w:val="24"/>
        </w:rPr>
        <w:t>.1</w:t>
      </w:r>
      <w:r>
        <w:rPr>
          <w:szCs w:val="24"/>
        </w:rPr>
        <w:t>1</w:t>
      </w:r>
      <w:r w:rsidR="000D5DEE" w:rsidRPr="00D1272A">
        <w:rPr>
          <w:szCs w:val="24"/>
        </w:rPr>
        <w:t>.2. Место ожидания и приема граждан должно соответствовать следующим требованиям:</w:t>
      </w:r>
    </w:p>
    <w:p w:rsidR="000D5DEE" w:rsidRPr="00D1272A" w:rsidRDefault="000D5DEE" w:rsidP="000D5DEE">
      <w:pPr>
        <w:autoSpaceDE w:val="0"/>
        <w:autoSpaceDN w:val="0"/>
        <w:adjustRightInd w:val="0"/>
        <w:ind w:firstLine="360"/>
        <w:jc w:val="both"/>
        <w:rPr>
          <w:szCs w:val="24"/>
        </w:rPr>
      </w:pPr>
      <w:r w:rsidRPr="00D1272A">
        <w:rPr>
          <w:szCs w:val="24"/>
        </w:rPr>
        <w:t>наличие соответствующих вывесок и указателей;</w:t>
      </w:r>
    </w:p>
    <w:p w:rsidR="000D5DEE" w:rsidRPr="00D1272A" w:rsidRDefault="000D5DEE" w:rsidP="000D5DEE">
      <w:pPr>
        <w:autoSpaceDE w:val="0"/>
        <w:autoSpaceDN w:val="0"/>
        <w:adjustRightInd w:val="0"/>
        <w:ind w:firstLine="360"/>
        <w:jc w:val="both"/>
        <w:rPr>
          <w:szCs w:val="24"/>
        </w:rPr>
      </w:pPr>
      <w:r w:rsidRPr="00D1272A">
        <w:rPr>
          <w:szCs w:val="24"/>
        </w:rPr>
        <w:t>удобство доступа, в том числе гражданам с ограниченными физическими возможностями;</w:t>
      </w:r>
    </w:p>
    <w:p w:rsidR="000D5DEE" w:rsidRPr="00D1272A" w:rsidRDefault="000D5DEE" w:rsidP="000D5DEE">
      <w:pPr>
        <w:autoSpaceDE w:val="0"/>
        <w:autoSpaceDN w:val="0"/>
        <w:adjustRightInd w:val="0"/>
        <w:ind w:firstLine="360"/>
        <w:jc w:val="both"/>
        <w:rPr>
          <w:szCs w:val="24"/>
        </w:rPr>
      </w:pPr>
      <w:r w:rsidRPr="00D1272A">
        <w:rPr>
          <w:szCs w:val="24"/>
        </w:rPr>
        <w:t>наличие средств пожаротушения и системы оповещения о возникновении чрезвычайной ситуации;</w:t>
      </w:r>
    </w:p>
    <w:p w:rsidR="000D5DEE" w:rsidRPr="00D1272A" w:rsidRDefault="000D5DEE" w:rsidP="000D5DEE">
      <w:pPr>
        <w:autoSpaceDE w:val="0"/>
        <w:autoSpaceDN w:val="0"/>
        <w:adjustRightInd w:val="0"/>
        <w:ind w:firstLine="360"/>
        <w:jc w:val="both"/>
        <w:rPr>
          <w:szCs w:val="24"/>
        </w:rPr>
      </w:pPr>
      <w:r w:rsidRPr="00D1272A">
        <w:rPr>
          <w:szCs w:val="24"/>
        </w:rPr>
        <w:t>наличие доступных мест общего пользования (туалет, гардероб);</w:t>
      </w:r>
    </w:p>
    <w:p w:rsidR="000D5DEE" w:rsidRPr="00D1272A" w:rsidRDefault="000D5DEE" w:rsidP="000D5DEE">
      <w:pPr>
        <w:autoSpaceDE w:val="0"/>
        <w:autoSpaceDN w:val="0"/>
        <w:adjustRightInd w:val="0"/>
        <w:ind w:firstLine="360"/>
        <w:jc w:val="both"/>
        <w:rPr>
          <w:szCs w:val="24"/>
        </w:rPr>
      </w:pPr>
      <w:r w:rsidRPr="00D1272A">
        <w:rPr>
          <w:szCs w:val="24"/>
        </w:rPr>
        <w:t>наличие телефона;</w:t>
      </w:r>
    </w:p>
    <w:p w:rsidR="000D5DEE" w:rsidRPr="00D1272A" w:rsidRDefault="000D5DEE" w:rsidP="000D5DEE">
      <w:pPr>
        <w:autoSpaceDE w:val="0"/>
        <w:autoSpaceDN w:val="0"/>
        <w:adjustRightInd w:val="0"/>
        <w:ind w:firstLine="360"/>
        <w:jc w:val="both"/>
        <w:rPr>
          <w:szCs w:val="24"/>
        </w:rPr>
      </w:pPr>
      <w:r w:rsidRPr="00D1272A">
        <w:rPr>
          <w:szCs w:val="24"/>
        </w:rPr>
        <w:t>наличие удобной офисной мебели;</w:t>
      </w:r>
    </w:p>
    <w:p w:rsidR="000D5DEE" w:rsidRPr="00D1272A" w:rsidRDefault="000D5DEE" w:rsidP="000D5DEE">
      <w:pPr>
        <w:autoSpaceDE w:val="0"/>
        <w:autoSpaceDN w:val="0"/>
        <w:adjustRightInd w:val="0"/>
        <w:ind w:firstLine="360"/>
        <w:jc w:val="both"/>
        <w:rPr>
          <w:szCs w:val="24"/>
        </w:rPr>
      </w:pPr>
      <w:r w:rsidRPr="00D1272A">
        <w:rPr>
          <w:szCs w:val="24"/>
        </w:rPr>
        <w:t>наличие в достаточном количестве бумаги формата A4 и канцелярских принадлежностей;</w:t>
      </w:r>
    </w:p>
    <w:p w:rsidR="000D5DEE" w:rsidRPr="00D1272A" w:rsidRDefault="000D5DEE" w:rsidP="000D5DEE">
      <w:pPr>
        <w:autoSpaceDE w:val="0"/>
        <w:autoSpaceDN w:val="0"/>
        <w:adjustRightInd w:val="0"/>
        <w:ind w:firstLine="360"/>
        <w:jc w:val="both"/>
        <w:rPr>
          <w:szCs w:val="24"/>
        </w:rPr>
      </w:pPr>
      <w:r w:rsidRPr="00D1272A">
        <w:rPr>
          <w:szCs w:val="24"/>
        </w:rPr>
        <w:t>возможность копирования документов;</w:t>
      </w:r>
    </w:p>
    <w:p w:rsidR="000D5DEE" w:rsidRPr="00D1272A" w:rsidRDefault="000D5DEE" w:rsidP="000D5DEE">
      <w:pPr>
        <w:autoSpaceDE w:val="0"/>
        <w:autoSpaceDN w:val="0"/>
        <w:adjustRightInd w:val="0"/>
        <w:ind w:firstLine="360"/>
        <w:jc w:val="both"/>
        <w:rPr>
          <w:szCs w:val="24"/>
        </w:rPr>
      </w:pPr>
      <w:r w:rsidRPr="00D1272A">
        <w:rPr>
          <w:szCs w:val="24"/>
        </w:rPr>
        <w:t>доступ к основным нормативным правовым актам, определяющим сферу ведения администрации и порядок предоставления муниципальной услуги.</w:t>
      </w:r>
    </w:p>
    <w:p w:rsidR="000D5DEE" w:rsidRPr="00D1272A" w:rsidRDefault="005C4DA1" w:rsidP="000D5DEE">
      <w:pPr>
        <w:autoSpaceDE w:val="0"/>
        <w:autoSpaceDN w:val="0"/>
        <w:adjustRightInd w:val="0"/>
        <w:ind w:firstLine="360"/>
        <w:jc w:val="both"/>
        <w:rPr>
          <w:szCs w:val="24"/>
        </w:rPr>
      </w:pPr>
      <w:r>
        <w:rPr>
          <w:szCs w:val="24"/>
        </w:rPr>
        <w:t>2</w:t>
      </w:r>
      <w:r w:rsidR="000D5DEE" w:rsidRPr="00D1272A">
        <w:rPr>
          <w:szCs w:val="24"/>
        </w:rPr>
        <w:t>.1</w:t>
      </w:r>
      <w:r>
        <w:rPr>
          <w:szCs w:val="24"/>
        </w:rPr>
        <w:t>1</w:t>
      </w:r>
      <w:r w:rsidR="000D5DEE" w:rsidRPr="00D1272A">
        <w:rPr>
          <w:szCs w:val="24"/>
        </w:rPr>
        <w:t>.3.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сайте администрации.</w:t>
      </w:r>
    </w:p>
    <w:p w:rsidR="000D5DEE" w:rsidRPr="00D1272A" w:rsidRDefault="005C4DA1" w:rsidP="000D5DEE">
      <w:pPr>
        <w:autoSpaceDE w:val="0"/>
        <w:autoSpaceDN w:val="0"/>
        <w:adjustRightInd w:val="0"/>
        <w:ind w:firstLine="360"/>
        <w:jc w:val="both"/>
        <w:rPr>
          <w:szCs w:val="24"/>
        </w:rPr>
      </w:pPr>
      <w:r>
        <w:rPr>
          <w:szCs w:val="24"/>
        </w:rPr>
        <w:t>2.11</w:t>
      </w:r>
      <w:r w:rsidR="000D5DEE" w:rsidRPr="00D1272A">
        <w:rPr>
          <w:szCs w:val="24"/>
        </w:rPr>
        <w:t>.4.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0D5DEE" w:rsidRPr="00D1272A" w:rsidRDefault="005C4DA1" w:rsidP="000D5DEE">
      <w:pPr>
        <w:spacing w:after="144"/>
        <w:jc w:val="both"/>
        <w:outlineLvl w:val="1"/>
        <w:rPr>
          <w:szCs w:val="24"/>
        </w:rPr>
      </w:pPr>
      <w:r>
        <w:rPr>
          <w:szCs w:val="24"/>
        </w:rPr>
        <w:t xml:space="preserve">      2</w:t>
      </w:r>
      <w:r w:rsidR="000D5DEE" w:rsidRPr="00D1272A">
        <w:rPr>
          <w:szCs w:val="24"/>
        </w:rPr>
        <w:t>.1</w:t>
      </w:r>
      <w:r>
        <w:rPr>
          <w:szCs w:val="24"/>
        </w:rPr>
        <w:t>1</w:t>
      </w:r>
      <w:r w:rsidR="000D5DEE" w:rsidRPr="00D1272A">
        <w:rPr>
          <w:szCs w:val="24"/>
        </w:rPr>
        <w:t>.5 Администрация обеспечивает доступ для инвалидов в помещения администрации, в которых предоставляется муниципальная услуга, в соответствии с Законом РФ «О социальной защите инвалидов в Российской Федерации».</w:t>
      </w:r>
      <w:r w:rsidR="000D5DEE" w:rsidRPr="00D1272A">
        <w:rPr>
          <w:b/>
          <w:bCs/>
          <w:kern w:val="36"/>
        </w:rPr>
        <w:t xml:space="preserve"> </w:t>
      </w:r>
      <w:bookmarkStart w:id="0" w:name="dst100001"/>
      <w:bookmarkEnd w:id="0"/>
    </w:p>
    <w:p w:rsidR="000D5DEE" w:rsidRPr="00D1272A" w:rsidRDefault="000D5DEE" w:rsidP="000D5DEE">
      <w:pPr>
        <w:autoSpaceDE w:val="0"/>
        <w:autoSpaceDN w:val="0"/>
        <w:adjustRightInd w:val="0"/>
        <w:ind w:firstLine="360"/>
        <w:jc w:val="both"/>
        <w:rPr>
          <w:szCs w:val="24"/>
        </w:rPr>
      </w:pPr>
    </w:p>
    <w:p w:rsidR="000D5DEE" w:rsidRPr="00D1272A" w:rsidRDefault="000D5DEE" w:rsidP="000D5DEE">
      <w:pPr>
        <w:numPr>
          <w:ilvl w:val="1"/>
          <w:numId w:val="8"/>
        </w:numPr>
        <w:autoSpaceDE w:val="0"/>
        <w:autoSpaceDN w:val="0"/>
        <w:adjustRightInd w:val="0"/>
        <w:ind w:left="0" w:firstLine="360"/>
        <w:jc w:val="both"/>
        <w:outlineLvl w:val="2"/>
        <w:rPr>
          <w:b/>
          <w:szCs w:val="24"/>
        </w:rPr>
      </w:pPr>
      <w:r w:rsidRPr="00D1272A">
        <w:rPr>
          <w:b/>
          <w:szCs w:val="24"/>
        </w:rPr>
        <w:t>Показатели доступности и качества муниципальной услуги</w:t>
      </w:r>
    </w:p>
    <w:p w:rsidR="000D5DEE" w:rsidRPr="00D1272A" w:rsidRDefault="005C4DA1" w:rsidP="000D5DEE">
      <w:pPr>
        <w:ind w:firstLine="360"/>
        <w:jc w:val="both"/>
        <w:rPr>
          <w:szCs w:val="24"/>
        </w:rPr>
      </w:pPr>
      <w:r>
        <w:rPr>
          <w:szCs w:val="24"/>
        </w:rPr>
        <w:t>2</w:t>
      </w:r>
      <w:r w:rsidR="000D5DEE" w:rsidRPr="00D1272A">
        <w:rPr>
          <w:szCs w:val="24"/>
        </w:rPr>
        <w:t>.1</w:t>
      </w:r>
      <w:r>
        <w:rPr>
          <w:szCs w:val="24"/>
        </w:rPr>
        <w:t>2</w:t>
      </w:r>
      <w:r w:rsidR="000D5DEE" w:rsidRPr="00D1272A">
        <w:rPr>
          <w:szCs w:val="24"/>
        </w:rPr>
        <w:t>.1. Качественными показателями доступности муниципальной услуги являются:</w:t>
      </w:r>
    </w:p>
    <w:p w:rsidR="000D5DEE" w:rsidRPr="00D1272A" w:rsidRDefault="000D5DEE" w:rsidP="000D5DEE">
      <w:pPr>
        <w:ind w:firstLine="360"/>
        <w:jc w:val="both"/>
        <w:rPr>
          <w:szCs w:val="24"/>
        </w:rPr>
      </w:pPr>
      <w:r w:rsidRPr="00D1272A">
        <w:rPr>
          <w:szCs w:val="24"/>
        </w:rPr>
        <w:t>простота и ясность изложения информационных документов;</w:t>
      </w:r>
    </w:p>
    <w:p w:rsidR="000D5DEE" w:rsidRPr="00D1272A" w:rsidRDefault="000D5DEE" w:rsidP="000D5DEE">
      <w:pPr>
        <w:ind w:firstLine="360"/>
        <w:jc w:val="both"/>
        <w:rPr>
          <w:szCs w:val="24"/>
        </w:rPr>
      </w:pPr>
      <w:r w:rsidRPr="00D1272A">
        <w:rPr>
          <w:szCs w:val="24"/>
        </w:rPr>
        <w:t>наличие различных каналов получения информации о предоставлении услуги.</w:t>
      </w:r>
    </w:p>
    <w:p w:rsidR="000D5DEE" w:rsidRPr="00D1272A" w:rsidRDefault="005C4DA1" w:rsidP="000D5DEE">
      <w:pPr>
        <w:ind w:firstLine="360"/>
        <w:jc w:val="both"/>
        <w:rPr>
          <w:szCs w:val="24"/>
        </w:rPr>
      </w:pPr>
      <w:r>
        <w:rPr>
          <w:szCs w:val="24"/>
        </w:rPr>
        <w:t xml:space="preserve">     2.12</w:t>
      </w:r>
      <w:r w:rsidR="000D5DEE" w:rsidRPr="00D1272A">
        <w:rPr>
          <w:szCs w:val="24"/>
        </w:rPr>
        <w:t>.2. Количественными показателями доступности муниципальной услуги являются:</w:t>
      </w:r>
    </w:p>
    <w:p w:rsidR="000D5DEE" w:rsidRPr="00D1272A" w:rsidRDefault="000D5DEE" w:rsidP="000D5DEE">
      <w:pPr>
        <w:ind w:firstLine="360"/>
        <w:jc w:val="both"/>
        <w:rPr>
          <w:szCs w:val="24"/>
        </w:rPr>
      </w:pPr>
      <w:r w:rsidRPr="00D1272A">
        <w:rPr>
          <w:szCs w:val="24"/>
        </w:rPr>
        <w:t>короткое время ожидания услуги;</w:t>
      </w:r>
    </w:p>
    <w:p w:rsidR="000D5DEE" w:rsidRPr="00D1272A" w:rsidRDefault="000D5DEE" w:rsidP="000D5DEE">
      <w:pPr>
        <w:ind w:firstLine="360"/>
        <w:jc w:val="both"/>
        <w:rPr>
          <w:szCs w:val="24"/>
        </w:rPr>
      </w:pPr>
      <w:r w:rsidRPr="00D1272A">
        <w:rPr>
          <w:szCs w:val="24"/>
        </w:rPr>
        <w:t>удобный график работы органа, осуществляющего предоставление муниципальной услуги;</w:t>
      </w:r>
    </w:p>
    <w:p w:rsidR="000D5DEE" w:rsidRPr="00D1272A" w:rsidRDefault="000D5DEE" w:rsidP="000D5DEE">
      <w:pPr>
        <w:ind w:firstLine="360"/>
        <w:jc w:val="both"/>
        <w:rPr>
          <w:szCs w:val="24"/>
        </w:rPr>
      </w:pPr>
      <w:r w:rsidRPr="00D1272A">
        <w:rPr>
          <w:szCs w:val="24"/>
        </w:rPr>
        <w:t>удобное территориальное расположение органа, осуществляющего предоставление муниципальной услуги;</w:t>
      </w:r>
    </w:p>
    <w:p w:rsidR="000D5DEE" w:rsidRPr="00D1272A" w:rsidRDefault="005C4DA1" w:rsidP="000D5DEE">
      <w:pPr>
        <w:ind w:firstLine="360"/>
        <w:jc w:val="both"/>
        <w:rPr>
          <w:szCs w:val="24"/>
        </w:rPr>
      </w:pPr>
      <w:r>
        <w:rPr>
          <w:szCs w:val="24"/>
        </w:rPr>
        <w:t xml:space="preserve">       2</w:t>
      </w:r>
      <w:r w:rsidR="000D5DEE" w:rsidRPr="00D1272A">
        <w:rPr>
          <w:szCs w:val="24"/>
        </w:rPr>
        <w:t>.1</w:t>
      </w:r>
      <w:r>
        <w:rPr>
          <w:szCs w:val="24"/>
        </w:rPr>
        <w:t>2</w:t>
      </w:r>
      <w:r w:rsidR="000D5DEE" w:rsidRPr="00D1272A">
        <w:rPr>
          <w:szCs w:val="24"/>
        </w:rPr>
        <w:t>.3. Качественными показателями качества муниципальной услуги являются:</w:t>
      </w:r>
    </w:p>
    <w:p w:rsidR="000D5DEE" w:rsidRPr="00D1272A" w:rsidRDefault="000D5DEE" w:rsidP="000D5DEE">
      <w:pPr>
        <w:ind w:firstLine="360"/>
        <w:jc w:val="both"/>
        <w:rPr>
          <w:szCs w:val="24"/>
        </w:rPr>
      </w:pPr>
      <w:r w:rsidRPr="00D1272A">
        <w:rPr>
          <w:szCs w:val="24"/>
        </w:rPr>
        <w:lastRenderedPageBreak/>
        <w:t>точность исполнения муниципальной услуги;</w:t>
      </w:r>
    </w:p>
    <w:p w:rsidR="000D5DEE" w:rsidRPr="00D1272A" w:rsidRDefault="000D5DEE" w:rsidP="000D5DEE">
      <w:pPr>
        <w:ind w:firstLine="360"/>
        <w:jc w:val="both"/>
        <w:rPr>
          <w:szCs w:val="24"/>
        </w:rPr>
      </w:pPr>
      <w:r w:rsidRPr="00D1272A">
        <w:rPr>
          <w:szCs w:val="24"/>
        </w:rPr>
        <w:t>профессиональная подготовка сотрудников органа, осуществляющего предоставление муниципальной услуги;</w:t>
      </w:r>
    </w:p>
    <w:p w:rsidR="000D5DEE" w:rsidRPr="00D1272A" w:rsidRDefault="000D5DEE" w:rsidP="000D5DEE">
      <w:pPr>
        <w:ind w:firstLine="360"/>
        <w:jc w:val="both"/>
        <w:rPr>
          <w:szCs w:val="24"/>
        </w:rPr>
      </w:pPr>
      <w:r w:rsidRPr="00D1272A">
        <w:rPr>
          <w:szCs w:val="24"/>
        </w:rPr>
        <w:t>высокая культура обслуживания заявителей.</w:t>
      </w:r>
    </w:p>
    <w:p w:rsidR="000D5DEE" w:rsidRPr="00D1272A" w:rsidRDefault="005C4DA1" w:rsidP="000D5DEE">
      <w:pPr>
        <w:ind w:firstLine="360"/>
        <w:jc w:val="both"/>
        <w:rPr>
          <w:szCs w:val="24"/>
        </w:rPr>
      </w:pPr>
      <w:r>
        <w:rPr>
          <w:szCs w:val="24"/>
        </w:rPr>
        <w:t xml:space="preserve">     2.12</w:t>
      </w:r>
      <w:r w:rsidR="000D5DEE" w:rsidRPr="00D1272A">
        <w:rPr>
          <w:szCs w:val="24"/>
        </w:rPr>
        <w:t>.4. Количественными показателями качества муниципальной услуги являются:</w:t>
      </w:r>
    </w:p>
    <w:p w:rsidR="000D5DEE" w:rsidRPr="00D1272A" w:rsidRDefault="000D5DEE" w:rsidP="000D5DEE">
      <w:pPr>
        <w:ind w:firstLine="360"/>
        <w:jc w:val="both"/>
        <w:rPr>
          <w:szCs w:val="24"/>
        </w:rPr>
      </w:pPr>
      <w:r w:rsidRPr="00D1272A">
        <w:rPr>
          <w:szCs w:val="24"/>
        </w:rPr>
        <w:t>строгое соблюдение сроков предоставления муниципальной услуги;</w:t>
      </w:r>
    </w:p>
    <w:p w:rsidR="000D5DEE" w:rsidRPr="00D1272A" w:rsidRDefault="000D5DEE" w:rsidP="000D5DEE">
      <w:pPr>
        <w:ind w:firstLine="360"/>
        <w:jc w:val="both"/>
        <w:rPr>
          <w:szCs w:val="24"/>
        </w:rPr>
      </w:pPr>
      <w:r w:rsidRPr="00D1272A">
        <w:rPr>
          <w:szCs w:val="24"/>
        </w:rPr>
        <w:t>количество обоснованных обжалований решений органа, осуществляющего предоставление муниципальной услуги.</w:t>
      </w:r>
    </w:p>
    <w:p w:rsidR="000D5DEE" w:rsidRPr="00D1272A" w:rsidRDefault="000D5DEE" w:rsidP="000D5DEE">
      <w:pPr>
        <w:ind w:firstLine="360"/>
        <w:jc w:val="both"/>
        <w:rPr>
          <w:szCs w:val="24"/>
        </w:rPr>
      </w:pPr>
    </w:p>
    <w:p w:rsidR="000D5DEE" w:rsidRPr="00D1272A" w:rsidRDefault="000D5DEE" w:rsidP="000D5DEE">
      <w:pPr>
        <w:numPr>
          <w:ilvl w:val="1"/>
          <w:numId w:val="8"/>
        </w:numPr>
        <w:autoSpaceDE w:val="0"/>
        <w:autoSpaceDN w:val="0"/>
        <w:adjustRightInd w:val="0"/>
        <w:ind w:left="0" w:firstLine="360"/>
        <w:jc w:val="both"/>
        <w:outlineLvl w:val="2"/>
        <w:rPr>
          <w:szCs w:val="24"/>
        </w:rPr>
      </w:pPr>
      <w:r w:rsidRPr="00D1272A">
        <w:rPr>
          <w:b/>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D5DEE" w:rsidRDefault="000D5DEE" w:rsidP="000D5DEE">
      <w:pPr>
        <w:autoSpaceDE w:val="0"/>
        <w:autoSpaceDN w:val="0"/>
        <w:adjustRightInd w:val="0"/>
        <w:ind w:firstLine="360"/>
        <w:jc w:val="both"/>
        <w:rPr>
          <w:szCs w:val="24"/>
        </w:rPr>
      </w:pPr>
      <w:r w:rsidRPr="00D1272A">
        <w:rPr>
          <w:szCs w:val="24"/>
        </w:rPr>
        <w:t>Возможно предоставление муниципальной услуги в многофункциональном центре предоставления государственных и муниципальных услуг Республики Карелия и предоставление муниципальной услуги в электронном виде через портал государственных и муниципальных услуг Республики Карелия.</w:t>
      </w:r>
    </w:p>
    <w:p w:rsidR="00DE7D5D" w:rsidRDefault="00DE7D5D" w:rsidP="00DE7D5D">
      <w:pPr>
        <w:ind w:right="-1"/>
        <w:jc w:val="both"/>
        <w:rPr>
          <w:szCs w:val="24"/>
        </w:rPr>
      </w:pPr>
      <w:r w:rsidRPr="00DE7D5D">
        <w:rPr>
          <w:b/>
          <w:szCs w:val="24"/>
        </w:rPr>
        <w:t xml:space="preserve">     2.14</w:t>
      </w:r>
      <w:r>
        <w:rPr>
          <w:szCs w:val="24"/>
        </w:rPr>
        <w:t xml:space="preserve">    Основания для приостановления предоставления муниципальной услуги отсутствуют</w:t>
      </w:r>
      <w:r w:rsidRPr="004E171A">
        <w:rPr>
          <w:szCs w:val="24"/>
        </w:rPr>
        <w:t>.</w:t>
      </w:r>
    </w:p>
    <w:p w:rsidR="00DE7D5D" w:rsidRPr="004E171A" w:rsidRDefault="00DE7D5D" w:rsidP="00DE7D5D">
      <w:pPr>
        <w:ind w:right="-1"/>
        <w:jc w:val="both"/>
        <w:rPr>
          <w:szCs w:val="24"/>
        </w:rPr>
      </w:pPr>
      <w:r>
        <w:rPr>
          <w:szCs w:val="24"/>
        </w:rPr>
        <w:t xml:space="preserve">     </w:t>
      </w:r>
      <w:r w:rsidRPr="00DE7D5D">
        <w:rPr>
          <w:b/>
          <w:szCs w:val="24"/>
        </w:rPr>
        <w:t>2.15</w:t>
      </w:r>
      <w:r>
        <w:rPr>
          <w:szCs w:val="24"/>
        </w:rPr>
        <w:t xml:space="preserve">   </w:t>
      </w:r>
      <w:r w:rsidRPr="004E171A">
        <w:rPr>
          <w:szCs w:val="24"/>
        </w:rPr>
        <w:t>Основаниями для отказа в предоставлении муниципальной услуги являются:</w:t>
      </w:r>
      <w:r w:rsidRPr="004E171A">
        <w:rPr>
          <w:szCs w:val="24"/>
        </w:rPr>
        <w:br/>
      </w:r>
      <w:r>
        <w:rPr>
          <w:szCs w:val="24"/>
        </w:rPr>
        <w:t xml:space="preserve">                </w:t>
      </w:r>
      <w:r w:rsidRPr="004E171A">
        <w:rPr>
          <w:szCs w:val="24"/>
        </w:rPr>
        <w:t>1) наличие в заявлении неполных и (или) недостоверных сведений;</w:t>
      </w:r>
    </w:p>
    <w:p w:rsidR="00DE7D5D" w:rsidRPr="004E171A" w:rsidRDefault="00DE7D5D" w:rsidP="00DE7D5D">
      <w:pPr>
        <w:pStyle w:val="a4"/>
        <w:spacing w:after="0" w:line="240" w:lineRule="auto"/>
        <w:ind w:left="993"/>
        <w:rPr>
          <w:bCs/>
          <w:sz w:val="24"/>
          <w:szCs w:val="24"/>
        </w:rPr>
      </w:pPr>
      <w:r>
        <w:rPr>
          <w:sz w:val="24"/>
          <w:szCs w:val="24"/>
        </w:rPr>
        <w:t xml:space="preserve">2) </w:t>
      </w:r>
      <w:r w:rsidRPr="004E171A">
        <w:rPr>
          <w:sz w:val="24"/>
          <w:szCs w:val="24"/>
        </w:rPr>
        <w:t>в заявлении не указан ни один из параметров характеристики объекта, позволяющий его однозначно идентифицировать (наименование, адресные ориентиры, кадастровый номер).</w:t>
      </w:r>
    </w:p>
    <w:p w:rsidR="00DE7D5D" w:rsidRPr="00D1272A" w:rsidRDefault="00DE7D5D" w:rsidP="00DE7D5D">
      <w:pPr>
        <w:autoSpaceDE w:val="0"/>
        <w:autoSpaceDN w:val="0"/>
        <w:adjustRightInd w:val="0"/>
        <w:jc w:val="both"/>
        <w:rPr>
          <w:szCs w:val="24"/>
        </w:rPr>
      </w:pPr>
    </w:p>
    <w:p w:rsidR="000D5DEE" w:rsidRPr="00D1272A" w:rsidRDefault="000D5DEE" w:rsidP="000D5DEE">
      <w:pPr>
        <w:autoSpaceDE w:val="0"/>
        <w:autoSpaceDN w:val="0"/>
        <w:adjustRightInd w:val="0"/>
        <w:ind w:firstLine="540"/>
        <w:jc w:val="both"/>
        <w:rPr>
          <w:szCs w:val="24"/>
        </w:rPr>
      </w:pPr>
    </w:p>
    <w:p w:rsidR="00AE15D3" w:rsidRPr="0026163C" w:rsidRDefault="00AE15D3" w:rsidP="00AE15D3">
      <w:pPr>
        <w:autoSpaceDE w:val="0"/>
        <w:ind w:firstLine="426"/>
        <w:contextualSpacing/>
        <w:jc w:val="both"/>
        <w:rPr>
          <w:b/>
          <w:color w:val="000000"/>
          <w:szCs w:val="24"/>
        </w:rPr>
      </w:pPr>
      <w:r w:rsidRPr="005F3EE5">
        <w:rPr>
          <w:b/>
          <w:color w:val="000000"/>
          <w:szCs w:val="24"/>
        </w:rPr>
        <w:t xml:space="preserve">Раздел 3. Состав, последовательность и сроки исполнения административных процедур </w:t>
      </w:r>
    </w:p>
    <w:p w:rsidR="00AE15D3" w:rsidRPr="005F3EE5" w:rsidRDefault="00AE15D3" w:rsidP="00AE15D3">
      <w:pPr>
        <w:autoSpaceDE w:val="0"/>
        <w:ind w:firstLine="426"/>
        <w:contextualSpacing/>
        <w:jc w:val="both"/>
        <w:rPr>
          <w:color w:val="000000"/>
          <w:szCs w:val="24"/>
        </w:rPr>
      </w:pPr>
      <w:r w:rsidRPr="005F3EE5">
        <w:rPr>
          <w:color w:val="000000"/>
          <w:szCs w:val="24"/>
        </w:rPr>
        <w:t>3.1. Предоставление муниципальной услуги включает в себя следующие административные процедуры:</w:t>
      </w:r>
    </w:p>
    <w:p w:rsidR="00AE15D3" w:rsidRPr="005F3EE5" w:rsidRDefault="00AE15D3" w:rsidP="00AE15D3">
      <w:pPr>
        <w:ind w:right="-186" w:firstLine="426"/>
        <w:jc w:val="both"/>
        <w:rPr>
          <w:szCs w:val="24"/>
        </w:rPr>
      </w:pPr>
      <w:r w:rsidRPr="005F3EE5">
        <w:rPr>
          <w:szCs w:val="24"/>
        </w:rPr>
        <w:t>Предоставление муниципальной услуги включает в себя следующие административные процедуры:</w:t>
      </w:r>
    </w:p>
    <w:p w:rsidR="00AE15D3" w:rsidRPr="005F3EE5" w:rsidRDefault="00AE15D3" w:rsidP="00AE15D3">
      <w:pPr>
        <w:numPr>
          <w:ilvl w:val="0"/>
          <w:numId w:val="2"/>
        </w:numPr>
        <w:tabs>
          <w:tab w:val="clear" w:pos="1827"/>
          <w:tab w:val="num" w:pos="426"/>
        </w:tabs>
        <w:ind w:left="0" w:right="-186" w:firstLine="426"/>
        <w:jc w:val="both"/>
        <w:rPr>
          <w:szCs w:val="24"/>
        </w:rPr>
      </w:pPr>
      <w:r w:rsidRPr="005F3EE5">
        <w:rPr>
          <w:szCs w:val="24"/>
        </w:rPr>
        <w:t>прием и регистрация заявления;</w:t>
      </w:r>
    </w:p>
    <w:p w:rsidR="00AE15D3" w:rsidRPr="005F3EE5" w:rsidRDefault="00AE15D3" w:rsidP="00AE15D3">
      <w:pPr>
        <w:numPr>
          <w:ilvl w:val="0"/>
          <w:numId w:val="2"/>
        </w:numPr>
        <w:tabs>
          <w:tab w:val="clear" w:pos="1827"/>
          <w:tab w:val="num" w:pos="426"/>
        </w:tabs>
        <w:ind w:left="0" w:right="-186" w:firstLine="426"/>
        <w:jc w:val="both"/>
        <w:rPr>
          <w:szCs w:val="24"/>
        </w:rPr>
      </w:pPr>
      <w:r w:rsidRPr="005F3EE5">
        <w:rPr>
          <w:szCs w:val="24"/>
        </w:rPr>
        <w:t>принятие решения по результатам рассмотрения заявления;</w:t>
      </w:r>
    </w:p>
    <w:p w:rsidR="00AE15D3" w:rsidRPr="005F3EE5" w:rsidRDefault="00AE15D3" w:rsidP="00AE15D3">
      <w:pPr>
        <w:numPr>
          <w:ilvl w:val="0"/>
          <w:numId w:val="2"/>
        </w:numPr>
        <w:tabs>
          <w:tab w:val="clear" w:pos="1827"/>
          <w:tab w:val="num" w:pos="426"/>
        </w:tabs>
        <w:ind w:left="0" w:right="-186" w:firstLine="426"/>
        <w:jc w:val="both"/>
        <w:rPr>
          <w:b/>
          <w:szCs w:val="24"/>
        </w:rPr>
      </w:pPr>
      <w:r w:rsidRPr="005F3EE5">
        <w:rPr>
          <w:bCs/>
          <w:szCs w:val="24"/>
        </w:rPr>
        <w:t>предоставление муниципальной услуги.</w:t>
      </w:r>
    </w:p>
    <w:p w:rsidR="00AE15D3" w:rsidRDefault="00AE15D3" w:rsidP="00AE15D3">
      <w:pPr>
        <w:ind w:right="-186"/>
        <w:rPr>
          <w:b/>
          <w:szCs w:val="24"/>
        </w:rPr>
      </w:pPr>
    </w:p>
    <w:p w:rsidR="00AE15D3" w:rsidRPr="005F3EE5" w:rsidRDefault="00AE15D3" w:rsidP="00AE15D3">
      <w:pPr>
        <w:ind w:right="-186" w:firstLine="426"/>
        <w:jc w:val="both"/>
        <w:rPr>
          <w:b/>
          <w:szCs w:val="24"/>
        </w:rPr>
      </w:pPr>
      <w:r w:rsidRPr="005F3EE5">
        <w:rPr>
          <w:b/>
          <w:szCs w:val="24"/>
        </w:rPr>
        <w:t>3.2. Прием и регистрация заявления</w:t>
      </w:r>
    </w:p>
    <w:p w:rsidR="00AE15D3" w:rsidRPr="005F3EE5" w:rsidRDefault="00AE15D3" w:rsidP="00AE15D3">
      <w:pPr>
        <w:ind w:right="-186" w:firstLine="426"/>
        <w:jc w:val="both"/>
        <w:rPr>
          <w:szCs w:val="24"/>
        </w:rPr>
      </w:pPr>
      <w:r w:rsidRPr="005F3EE5">
        <w:rPr>
          <w:szCs w:val="24"/>
        </w:rPr>
        <w:t>3.2.1. Основанием для начала административной процедуры приема и регистрации заявления является поступление в Администрацию заявления на предоставление  услуги при личном обращении заявителя либо по почте, в том числе электронной.</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3.2.2. Специалист, ответственный за прием и регистрацию документов:</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а) устанавливает предмет обращения;</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б) проверяет документ, удостоверяющий личность заявителя, в случае если заявление представлено заявителем при личном обращении;</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г) проверяет наличие документов, необходимых для предоставления муниципальной услуги;</w:t>
      </w:r>
    </w:p>
    <w:p w:rsidR="00AE15D3" w:rsidRPr="005F3EE5" w:rsidRDefault="00AE15D3" w:rsidP="00AE15D3">
      <w:pPr>
        <w:tabs>
          <w:tab w:val="left" w:pos="750"/>
          <w:tab w:val="left" w:pos="990"/>
        </w:tabs>
        <w:autoSpaceDE w:val="0"/>
        <w:ind w:firstLine="426"/>
        <w:contextualSpacing/>
        <w:jc w:val="both"/>
        <w:rPr>
          <w:szCs w:val="24"/>
        </w:rPr>
      </w:pPr>
      <w:proofErr w:type="spellStart"/>
      <w:r w:rsidRPr="005F3EE5">
        <w:rPr>
          <w:szCs w:val="24"/>
        </w:rPr>
        <w:t>д</w:t>
      </w:r>
      <w:proofErr w:type="spellEnd"/>
      <w:r w:rsidRPr="005F3EE5">
        <w:rPr>
          <w:szCs w:val="24"/>
        </w:rPr>
        <w:t>) проверяет соответствие представленных документов установленным требованиям, указанным в настоящем регламенте;</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е) регистрирует заявление в Журнале регистрации.</w:t>
      </w:r>
    </w:p>
    <w:p w:rsidR="00AE15D3" w:rsidRPr="005F3EE5" w:rsidRDefault="00AE15D3" w:rsidP="00AE15D3">
      <w:pPr>
        <w:tabs>
          <w:tab w:val="left" w:pos="750"/>
          <w:tab w:val="left" w:pos="990"/>
        </w:tabs>
        <w:autoSpaceDE w:val="0"/>
        <w:ind w:firstLine="426"/>
        <w:contextualSpacing/>
        <w:jc w:val="both"/>
        <w:rPr>
          <w:szCs w:val="24"/>
        </w:rPr>
      </w:pPr>
      <w:r w:rsidRPr="005F3EE5">
        <w:rPr>
          <w:szCs w:val="24"/>
        </w:rPr>
        <w:t>При установлении фактов отсутствия необходимых документов, несоответствия представленных документов требованиям</w:t>
      </w:r>
      <w:r w:rsidRPr="005F3EE5">
        <w:rPr>
          <w:color w:val="000000"/>
          <w:szCs w:val="24"/>
        </w:rPr>
        <w:t>, указанным в</w:t>
      </w:r>
      <w:r w:rsidRPr="005F3EE5">
        <w:rPr>
          <w:szCs w:val="24"/>
        </w:rPr>
        <w:t xml:space="preserve"> регламенте, специалист, ответственный за прием и регистрацию документов, уведомляет заявителя о наличии препятствий для оказания </w:t>
      </w:r>
      <w:r w:rsidRPr="005F3EE5">
        <w:rPr>
          <w:szCs w:val="24"/>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E15D3" w:rsidRPr="005F3EE5" w:rsidRDefault="00AE15D3" w:rsidP="00AE15D3">
      <w:pPr>
        <w:tabs>
          <w:tab w:val="left" w:pos="750"/>
          <w:tab w:val="left" w:pos="990"/>
        </w:tabs>
        <w:autoSpaceDE w:val="0"/>
        <w:ind w:firstLine="720"/>
        <w:contextualSpacing/>
        <w:jc w:val="both"/>
        <w:rPr>
          <w:szCs w:val="24"/>
        </w:rPr>
      </w:pPr>
    </w:p>
    <w:p w:rsidR="00AE15D3" w:rsidRPr="0026163C" w:rsidRDefault="00AE15D3" w:rsidP="00AE15D3">
      <w:pPr>
        <w:ind w:right="-186" w:firstLine="567"/>
        <w:jc w:val="both"/>
        <w:rPr>
          <w:b/>
          <w:szCs w:val="24"/>
        </w:rPr>
      </w:pPr>
      <w:r w:rsidRPr="005F3EE5">
        <w:rPr>
          <w:b/>
          <w:szCs w:val="24"/>
        </w:rPr>
        <w:t>3.3. Принятие решения по результатам рассмотрения заявления</w:t>
      </w:r>
    </w:p>
    <w:p w:rsidR="00AE15D3" w:rsidRPr="005F3EE5" w:rsidRDefault="00AE15D3" w:rsidP="00AE15D3">
      <w:pPr>
        <w:ind w:right="-186" w:firstLine="567"/>
        <w:jc w:val="both"/>
        <w:rPr>
          <w:szCs w:val="24"/>
        </w:rPr>
      </w:pPr>
      <w:r w:rsidRPr="005F3EE5">
        <w:rPr>
          <w:szCs w:val="24"/>
        </w:rPr>
        <w:t xml:space="preserve">3.3.1. Основанием для начала административной процедуры является передача заявления с соответствующей резолюцией начальника отдела  для исполнения специалистам отдела.  </w:t>
      </w:r>
    </w:p>
    <w:p w:rsidR="00AE15D3" w:rsidRPr="005F3EE5" w:rsidRDefault="00AE15D3" w:rsidP="00AE15D3">
      <w:pPr>
        <w:ind w:right="-186" w:firstLine="567"/>
        <w:jc w:val="both"/>
        <w:rPr>
          <w:szCs w:val="24"/>
        </w:rPr>
      </w:pPr>
      <w:r w:rsidRPr="005F3EE5">
        <w:rPr>
          <w:szCs w:val="24"/>
        </w:rPr>
        <w:t>3.3.2. При рассмотрении заявления устанавливается принадлежность заявителя к категориям лиц, имеющих право на получение муниципальной услуги, указанным в пункте 2.3 регламента.</w:t>
      </w:r>
    </w:p>
    <w:p w:rsidR="00AE15D3" w:rsidRPr="005F3EE5" w:rsidRDefault="00AE15D3" w:rsidP="00AE15D3">
      <w:pPr>
        <w:ind w:right="-186" w:firstLine="567"/>
        <w:jc w:val="both"/>
        <w:rPr>
          <w:szCs w:val="24"/>
        </w:rPr>
      </w:pPr>
      <w:r w:rsidRPr="005F3EE5">
        <w:rPr>
          <w:szCs w:val="24"/>
        </w:rPr>
        <w:t>3.3.3. При получении документов специалист отдела проверяет надлежащее оформление заявления.</w:t>
      </w:r>
    </w:p>
    <w:p w:rsidR="00AE15D3" w:rsidRPr="005F3EE5" w:rsidRDefault="00AE15D3" w:rsidP="00AE15D3">
      <w:pPr>
        <w:ind w:right="-186" w:firstLine="567"/>
        <w:jc w:val="both"/>
        <w:rPr>
          <w:szCs w:val="24"/>
        </w:rPr>
      </w:pPr>
      <w:r w:rsidRPr="005F3EE5">
        <w:rPr>
          <w:szCs w:val="24"/>
        </w:rPr>
        <w:t>3.3.4. В случае ненадлежащего оформления заявления, оно возвращается заявителю с разъяснением причин возврата.</w:t>
      </w:r>
    </w:p>
    <w:p w:rsidR="00AE15D3" w:rsidRPr="005F3EE5" w:rsidRDefault="00AE15D3" w:rsidP="00AE15D3">
      <w:pPr>
        <w:ind w:right="-186" w:firstLine="567"/>
        <w:jc w:val="both"/>
        <w:rPr>
          <w:szCs w:val="24"/>
        </w:rPr>
      </w:pPr>
      <w:r w:rsidRPr="005F3EE5">
        <w:rPr>
          <w:szCs w:val="24"/>
        </w:rPr>
        <w:t>3.3.5. В случае надлежащего оформления заявления, специалист отдела готовит</w:t>
      </w:r>
      <w:r w:rsidRPr="005F3EE5">
        <w:rPr>
          <w:b/>
          <w:bCs/>
          <w:szCs w:val="24"/>
        </w:rPr>
        <w:t xml:space="preserve"> </w:t>
      </w:r>
      <w:r w:rsidRPr="005F3EE5">
        <w:rPr>
          <w:bCs/>
          <w:szCs w:val="24"/>
        </w:rPr>
        <w:t xml:space="preserve"> информацию об объектах недвижимого имущества, находящихся в муниципальной собственности </w:t>
      </w:r>
      <w:r w:rsidR="000A08D9">
        <w:rPr>
          <w:bCs/>
          <w:szCs w:val="24"/>
        </w:rPr>
        <w:t>Красноборского</w:t>
      </w:r>
      <w:r w:rsidRPr="005F3EE5">
        <w:rPr>
          <w:bCs/>
          <w:szCs w:val="24"/>
        </w:rPr>
        <w:t xml:space="preserve"> сельского поселения и предназначенных для сдачи в аренду, по состоянию на дату подготовки ответа</w:t>
      </w:r>
      <w:r w:rsidRPr="005F3EE5">
        <w:rPr>
          <w:szCs w:val="24"/>
        </w:rPr>
        <w:t>.</w:t>
      </w:r>
    </w:p>
    <w:p w:rsidR="00AE15D3" w:rsidRPr="005F3EE5" w:rsidRDefault="00AE15D3" w:rsidP="00AE15D3">
      <w:pPr>
        <w:ind w:right="-186" w:firstLine="567"/>
        <w:jc w:val="both"/>
        <w:rPr>
          <w:szCs w:val="24"/>
        </w:rPr>
      </w:pPr>
      <w:r w:rsidRPr="005F3EE5">
        <w:rPr>
          <w:szCs w:val="24"/>
        </w:rPr>
        <w:t>3.3.6. Все документы готовятся в двух экземплярах, регистрируются и один из экземпляров выдается заявителю, другой хранится в Администрации.</w:t>
      </w:r>
    </w:p>
    <w:p w:rsidR="00AE15D3" w:rsidRPr="005F3EE5" w:rsidRDefault="00AE15D3" w:rsidP="00AE15D3">
      <w:pPr>
        <w:ind w:right="-186" w:firstLine="567"/>
        <w:jc w:val="center"/>
        <w:rPr>
          <w:b/>
          <w:szCs w:val="24"/>
        </w:rPr>
      </w:pPr>
    </w:p>
    <w:p w:rsidR="00AE15D3" w:rsidRPr="005F3EE5" w:rsidRDefault="00AE15D3" w:rsidP="00AE15D3">
      <w:pPr>
        <w:ind w:right="-186" w:firstLine="567"/>
        <w:jc w:val="both"/>
        <w:rPr>
          <w:b/>
          <w:bCs/>
          <w:szCs w:val="24"/>
        </w:rPr>
      </w:pPr>
      <w:r w:rsidRPr="005F3EE5">
        <w:rPr>
          <w:b/>
          <w:szCs w:val="24"/>
        </w:rPr>
        <w:t xml:space="preserve">3.4. </w:t>
      </w:r>
      <w:r w:rsidRPr="005F3EE5">
        <w:rPr>
          <w:b/>
          <w:bCs/>
          <w:szCs w:val="24"/>
        </w:rPr>
        <w:t>Предоставление муниципальной услуги</w:t>
      </w:r>
    </w:p>
    <w:p w:rsidR="00AE15D3" w:rsidRPr="005F3EE5" w:rsidRDefault="00AE15D3" w:rsidP="00AE15D3">
      <w:pPr>
        <w:ind w:right="-186" w:firstLine="567"/>
        <w:jc w:val="both"/>
        <w:rPr>
          <w:szCs w:val="24"/>
        </w:rPr>
      </w:pPr>
      <w:r w:rsidRPr="005F3EE5">
        <w:rPr>
          <w:szCs w:val="24"/>
        </w:rPr>
        <w:t>3.4.1. Основанием для административной процедуры по п</w:t>
      </w:r>
      <w:r w:rsidRPr="005F3EE5">
        <w:rPr>
          <w:bCs/>
          <w:szCs w:val="24"/>
        </w:rPr>
        <w:t xml:space="preserve">редоставлению муниципальной услуги </w:t>
      </w:r>
      <w:r w:rsidRPr="005F3EE5">
        <w:rPr>
          <w:szCs w:val="24"/>
        </w:rPr>
        <w:t xml:space="preserve">является получение специалистом отдела двух экземпляров зарегистрированного ответа, содержащего </w:t>
      </w:r>
      <w:r w:rsidRPr="005F3EE5">
        <w:rPr>
          <w:bCs/>
          <w:szCs w:val="24"/>
        </w:rPr>
        <w:t xml:space="preserve">информацию об объектах недвижимого имущества, находящихся в муниципальной собственности </w:t>
      </w:r>
      <w:r w:rsidR="000A08D9">
        <w:rPr>
          <w:bCs/>
          <w:szCs w:val="24"/>
        </w:rPr>
        <w:t>Красноборского</w:t>
      </w:r>
      <w:r w:rsidRPr="005F3EE5">
        <w:rPr>
          <w:bCs/>
          <w:szCs w:val="24"/>
        </w:rPr>
        <w:t xml:space="preserve"> сельского поселения и предназначенных для сдачи в аренду по состоянию на дату подготовки ответа</w:t>
      </w:r>
      <w:r w:rsidRPr="005F3EE5">
        <w:rPr>
          <w:szCs w:val="24"/>
        </w:rPr>
        <w:t xml:space="preserve"> (далее – ответ).</w:t>
      </w:r>
    </w:p>
    <w:p w:rsidR="00AE15D3" w:rsidRPr="005F3EE5" w:rsidRDefault="00AE15D3" w:rsidP="00AE15D3">
      <w:pPr>
        <w:ind w:right="-186" w:firstLine="567"/>
        <w:jc w:val="both"/>
        <w:rPr>
          <w:szCs w:val="24"/>
        </w:rPr>
      </w:pPr>
      <w:r w:rsidRPr="005F3EE5">
        <w:rPr>
          <w:szCs w:val="24"/>
        </w:rPr>
        <w:t>3.4.2. В назначенный день заявитель приглашается для получения ответа.</w:t>
      </w:r>
    </w:p>
    <w:p w:rsidR="00AE15D3" w:rsidRPr="005F3EE5" w:rsidRDefault="00AE15D3" w:rsidP="00AE15D3">
      <w:pPr>
        <w:widowControl w:val="0"/>
        <w:autoSpaceDE w:val="0"/>
        <w:autoSpaceDN w:val="0"/>
        <w:adjustRightInd w:val="0"/>
        <w:ind w:right="-186" w:firstLine="567"/>
        <w:jc w:val="both"/>
        <w:rPr>
          <w:szCs w:val="24"/>
        </w:rPr>
      </w:pPr>
      <w:r w:rsidRPr="005F3EE5">
        <w:rPr>
          <w:szCs w:val="24"/>
        </w:rPr>
        <w:t>3.4.3. В случае неявки заявителя в назначенный день для получения результата предоставления муниципальной услуги, ответ направляется заявителю по почте заказным письмом с уведомлением и (или) по электронной почте.</w:t>
      </w:r>
    </w:p>
    <w:p w:rsidR="00AE15D3" w:rsidRDefault="00AE15D3" w:rsidP="00AE15D3">
      <w:pPr>
        <w:autoSpaceDE w:val="0"/>
        <w:ind w:right="2" w:firstLine="567"/>
        <w:contextualSpacing/>
        <w:jc w:val="center"/>
        <w:rPr>
          <w:b/>
          <w:szCs w:val="24"/>
        </w:rPr>
      </w:pPr>
    </w:p>
    <w:p w:rsidR="00AE15D3" w:rsidRPr="0026163C" w:rsidRDefault="00AE15D3" w:rsidP="00AE15D3">
      <w:pPr>
        <w:autoSpaceDE w:val="0"/>
        <w:ind w:right="2" w:firstLine="567"/>
        <w:contextualSpacing/>
        <w:jc w:val="both"/>
        <w:rPr>
          <w:b/>
          <w:szCs w:val="24"/>
        </w:rPr>
      </w:pPr>
      <w:r w:rsidRPr="005F3EE5">
        <w:rPr>
          <w:b/>
          <w:szCs w:val="24"/>
        </w:rPr>
        <w:t>Раздел 4. Формы контроля за исполнением административного регламента</w:t>
      </w:r>
    </w:p>
    <w:p w:rsidR="00AE15D3" w:rsidRPr="005F3EE5" w:rsidRDefault="00AE15D3" w:rsidP="00AE15D3">
      <w:pPr>
        <w:tabs>
          <w:tab w:val="left" w:pos="0"/>
        </w:tabs>
        <w:autoSpaceDE w:val="0"/>
        <w:ind w:right="2" w:firstLine="567"/>
        <w:contextualSpacing/>
        <w:jc w:val="both"/>
        <w:rPr>
          <w:szCs w:val="24"/>
        </w:rPr>
      </w:pPr>
      <w:r w:rsidRPr="005F3EE5">
        <w:rPr>
          <w:szCs w:val="24"/>
        </w:rPr>
        <w:t>4.1 Специалисты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специалистов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AE15D3" w:rsidRPr="005F3EE5" w:rsidRDefault="00AE15D3" w:rsidP="00AE15D3">
      <w:pPr>
        <w:tabs>
          <w:tab w:val="left" w:pos="0"/>
        </w:tabs>
        <w:autoSpaceDE w:val="0"/>
        <w:ind w:right="2" w:firstLine="567"/>
        <w:contextualSpacing/>
        <w:jc w:val="both"/>
        <w:rPr>
          <w:szCs w:val="24"/>
        </w:rPr>
      </w:pPr>
    </w:p>
    <w:p w:rsidR="00AE15D3" w:rsidRPr="005F3EE5" w:rsidRDefault="00AE15D3" w:rsidP="00AE15D3">
      <w:pPr>
        <w:suppressAutoHyphens/>
        <w:contextualSpacing/>
        <w:jc w:val="center"/>
        <w:rPr>
          <w:rFonts w:eastAsia="Arial CYR"/>
          <w:b/>
          <w:szCs w:val="24"/>
        </w:rPr>
      </w:pPr>
      <w:r w:rsidRPr="005F3EE5">
        <w:rPr>
          <w:b/>
          <w:szCs w:val="24"/>
        </w:rPr>
        <w:t xml:space="preserve">Раздел 5. Порядок досудебного (внесудебного) обжалования Заявителем решений и действий (бездействия),  принятых (совершенных) при </w:t>
      </w:r>
      <w:r w:rsidRPr="005F3EE5">
        <w:rPr>
          <w:rFonts w:eastAsia="Arial CYR"/>
          <w:b/>
          <w:szCs w:val="24"/>
        </w:rPr>
        <w:t>предоставлении муниципальной услуги</w:t>
      </w:r>
    </w:p>
    <w:p w:rsidR="00AE15D3" w:rsidRPr="005F3EE5" w:rsidRDefault="00AE15D3" w:rsidP="00AE15D3">
      <w:pPr>
        <w:contextualSpacing/>
        <w:jc w:val="center"/>
        <w:rPr>
          <w:szCs w:val="24"/>
        </w:rPr>
      </w:pPr>
    </w:p>
    <w:p w:rsidR="00AE15D3" w:rsidRPr="005F3EE5" w:rsidRDefault="00AE15D3" w:rsidP="00AE15D3">
      <w:pPr>
        <w:autoSpaceDE w:val="0"/>
        <w:ind w:firstLine="540"/>
        <w:contextualSpacing/>
        <w:jc w:val="both"/>
        <w:rPr>
          <w:rFonts w:eastAsia="Arial CYR"/>
          <w:szCs w:val="24"/>
        </w:rPr>
      </w:pPr>
      <w:r w:rsidRPr="005F3EE5">
        <w:rPr>
          <w:rFonts w:eastAsia="Arial CYR"/>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Arial CYR"/>
          <w:szCs w:val="24"/>
        </w:rPr>
        <w:t>.</w:t>
      </w:r>
    </w:p>
    <w:p w:rsidR="00DE7D5D" w:rsidRPr="006F3308" w:rsidRDefault="00AE15D3" w:rsidP="00DE7D5D">
      <w:pPr>
        <w:ind w:left="567"/>
        <w:jc w:val="both"/>
        <w:rPr>
          <w:szCs w:val="24"/>
        </w:rPr>
      </w:pPr>
      <w:r w:rsidRPr="005F3EE5">
        <w:rPr>
          <w:rFonts w:eastAsia="Arial CYR"/>
          <w:szCs w:val="24"/>
        </w:rPr>
        <w:t xml:space="preserve">5.2 </w:t>
      </w:r>
      <w:r w:rsidR="00DE7D5D" w:rsidRPr="006F3308">
        <w:rPr>
          <w:szCs w:val="24"/>
        </w:rPr>
        <w:t>Заявитель может обратиться с жалобой в том числе в следующих случаях:</w:t>
      </w:r>
    </w:p>
    <w:p w:rsidR="00DE7D5D" w:rsidRPr="006F3308" w:rsidRDefault="00DE7D5D" w:rsidP="00DE7D5D">
      <w:pPr>
        <w:pStyle w:val="a4"/>
        <w:spacing w:line="240" w:lineRule="auto"/>
        <w:ind w:left="0"/>
        <w:jc w:val="both"/>
        <w:rPr>
          <w:sz w:val="24"/>
          <w:szCs w:val="24"/>
        </w:rPr>
      </w:pPr>
      <w:bookmarkStart w:id="1" w:name="dst220"/>
      <w:bookmarkEnd w:id="1"/>
      <w:r w:rsidRPr="006F3308">
        <w:rPr>
          <w:sz w:val="24"/>
          <w:szCs w:val="24"/>
        </w:rPr>
        <w:t xml:space="preserve">       1) нарушение срока регистрации запроса о предоставлении муниципальной услуги</w:t>
      </w:r>
      <w:bookmarkStart w:id="2" w:name="dst221"/>
      <w:bookmarkEnd w:id="2"/>
      <w:r w:rsidRPr="006F3308">
        <w:rPr>
          <w:sz w:val="24"/>
          <w:szCs w:val="24"/>
        </w:rPr>
        <w:t>;</w:t>
      </w:r>
    </w:p>
    <w:p w:rsidR="00DE7D5D" w:rsidRPr="006F3308" w:rsidRDefault="00DE7D5D" w:rsidP="00DE7D5D">
      <w:pPr>
        <w:pStyle w:val="a4"/>
        <w:spacing w:line="240" w:lineRule="auto"/>
        <w:ind w:left="0"/>
        <w:jc w:val="both"/>
        <w:rPr>
          <w:sz w:val="24"/>
          <w:szCs w:val="24"/>
        </w:rPr>
      </w:pPr>
      <w:r w:rsidRPr="006F3308">
        <w:rPr>
          <w:sz w:val="24"/>
          <w:szCs w:val="24"/>
        </w:rPr>
        <w:t xml:space="preserve">       2) нарушение срока предоставления муниципальной услуги</w:t>
      </w:r>
      <w:bookmarkStart w:id="3" w:name="dst295"/>
      <w:bookmarkEnd w:id="3"/>
      <w:r w:rsidRPr="006F3308">
        <w:rPr>
          <w:sz w:val="24"/>
          <w:szCs w:val="24"/>
        </w:rPr>
        <w:t>;</w:t>
      </w:r>
    </w:p>
    <w:p w:rsidR="00DE7D5D" w:rsidRPr="006F3308" w:rsidRDefault="00DE7D5D" w:rsidP="00DE7D5D">
      <w:pPr>
        <w:pStyle w:val="a4"/>
        <w:spacing w:line="240" w:lineRule="auto"/>
        <w:ind w:left="0"/>
        <w:jc w:val="both"/>
        <w:rPr>
          <w:sz w:val="24"/>
          <w:szCs w:val="24"/>
        </w:rPr>
      </w:pPr>
      <w:r w:rsidRPr="006F3308">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7D5D" w:rsidRPr="006F3308" w:rsidRDefault="00DE7D5D" w:rsidP="00DE7D5D">
      <w:pPr>
        <w:pStyle w:val="a4"/>
        <w:spacing w:line="240" w:lineRule="auto"/>
        <w:ind w:left="0"/>
        <w:jc w:val="both"/>
        <w:rPr>
          <w:sz w:val="24"/>
          <w:szCs w:val="24"/>
        </w:rPr>
      </w:pPr>
      <w:bookmarkStart w:id="4" w:name="dst103"/>
      <w:bookmarkEnd w:id="4"/>
      <w:r w:rsidRPr="006F3308">
        <w:rPr>
          <w:sz w:val="24"/>
          <w:szCs w:val="24"/>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7D5D" w:rsidRPr="006F3308" w:rsidRDefault="00DE7D5D" w:rsidP="00DE7D5D">
      <w:pPr>
        <w:pStyle w:val="a4"/>
        <w:spacing w:line="240" w:lineRule="auto"/>
        <w:ind w:left="0"/>
        <w:jc w:val="both"/>
        <w:rPr>
          <w:sz w:val="24"/>
          <w:szCs w:val="24"/>
        </w:rPr>
      </w:pPr>
      <w:bookmarkStart w:id="5" w:name="dst222"/>
      <w:bookmarkEnd w:id="5"/>
      <w:r>
        <w:rPr>
          <w:sz w:val="24"/>
          <w:szCs w:val="24"/>
        </w:rPr>
        <w:t xml:space="preserve">   </w:t>
      </w:r>
      <w:r w:rsidRPr="006F3308">
        <w:rPr>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7D5D" w:rsidRPr="006F3308" w:rsidRDefault="00DE7D5D" w:rsidP="00DE7D5D">
      <w:pPr>
        <w:pStyle w:val="a4"/>
        <w:spacing w:line="240" w:lineRule="auto"/>
        <w:ind w:left="0"/>
        <w:jc w:val="both"/>
        <w:rPr>
          <w:sz w:val="24"/>
          <w:szCs w:val="24"/>
        </w:rPr>
      </w:pPr>
      <w:bookmarkStart w:id="6" w:name="dst105"/>
      <w:bookmarkEnd w:id="6"/>
      <w:r w:rsidRPr="006F3308">
        <w:rPr>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7D5D" w:rsidRPr="006F3308" w:rsidRDefault="00DE7D5D" w:rsidP="00DE7D5D">
      <w:pPr>
        <w:pStyle w:val="a4"/>
        <w:spacing w:line="240" w:lineRule="auto"/>
        <w:ind w:left="0"/>
        <w:jc w:val="both"/>
        <w:rPr>
          <w:sz w:val="24"/>
          <w:szCs w:val="24"/>
        </w:rPr>
      </w:pPr>
      <w:bookmarkStart w:id="7" w:name="dst223"/>
      <w:bookmarkEnd w:id="7"/>
      <w:r w:rsidRPr="006F3308">
        <w:rPr>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8" w:name="dst224"/>
      <w:bookmarkEnd w:id="8"/>
      <w:r w:rsidRPr="006F3308">
        <w:rPr>
          <w:sz w:val="24"/>
          <w:szCs w:val="24"/>
        </w:rPr>
        <w:t>;</w:t>
      </w:r>
    </w:p>
    <w:p w:rsidR="00DE7D5D" w:rsidRPr="006F3308" w:rsidRDefault="00DE7D5D" w:rsidP="00DE7D5D">
      <w:pPr>
        <w:pStyle w:val="a4"/>
        <w:spacing w:line="240" w:lineRule="auto"/>
        <w:ind w:left="0"/>
        <w:jc w:val="both"/>
        <w:rPr>
          <w:sz w:val="24"/>
          <w:szCs w:val="24"/>
        </w:rPr>
      </w:pPr>
      <w:r w:rsidRPr="006F3308">
        <w:rPr>
          <w:sz w:val="24"/>
          <w:szCs w:val="24"/>
        </w:rPr>
        <w:t xml:space="preserve">         8) нарушение срока или порядка выдачи документов по результатам предоставления муниципальной услуги;</w:t>
      </w:r>
    </w:p>
    <w:p w:rsidR="00DE7D5D" w:rsidRPr="006F3308" w:rsidRDefault="00DE7D5D" w:rsidP="00DE7D5D">
      <w:pPr>
        <w:pStyle w:val="a4"/>
        <w:spacing w:line="240" w:lineRule="auto"/>
        <w:ind w:left="0"/>
        <w:jc w:val="both"/>
        <w:rPr>
          <w:sz w:val="24"/>
          <w:szCs w:val="24"/>
        </w:rPr>
      </w:pPr>
      <w:bookmarkStart w:id="9" w:name="dst225"/>
      <w:bookmarkEnd w:id="9"/>
      <w:r w:rsidRPr="006F3308">
        <w:rPr>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dst296"/>
      <w:bookmarkEnd w:id="10"/>
      <w:r w:rsidRPr="006F3308">
        <w:rPr>
          <w:sz w:val="24"/>
          <w:szCs w:val="24"/>
        </w:rPr>
        <w:t>;</w:t>
      </w:r>
    </w:p>
    <w:p w:rsidR="00DE7D5D" w:rsidRDefault="00DE7D5D" w:rsidP="00DE7D5D">
      <w:pPr>
        <w:autoSpaceDE w:val="0"/>
        <w:contextualSpacing/>
        <w:jc w:val="both"/>
        <w:rPr>
          <w:rFonts w:eastAsia="Arial CYR"/>
          <w:szCs w:val="24"/>
        </w:rPr>
      </w:pPr>
      <w:r>
        <w:rPr>
          <w:szCs w:val="24"/>
        </w:rPr>
        <w:t xml:space="preserve">         </w:t>
      </w:r>
      <w:r w:rsidRPr="006F3308">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6F3308">
          <w:rPr>
            <w:szCs w:val="24"/>
          </w:rPr>
          <w:t>пунктом 4 части 1 статьи 7</w:t>
        </w:r>
      </w:hyperlink>
      <w:r w:rsidRPr="006F3308">
        <w:rPr>
          <w:szCs w:val="24"/>
        </w:rPr>
        <w:t xml:space="preserve"> Федерального закона №210-ФЗ от 27.07.2010г</w:t>
      </w:r>
    </w:p>
    <w:p w:rsidR="00AE15D3" w:rsidRPr="005F3EE5" w:rsidRDefault="00AE15D3" w:rsidP="00AE15D3">
      <w:pPr>
        <w:autoSpaceDE w:val="0"/>
        <w:ind w:firstLine="575"/>
        <w:contextualSpacing/>
        <w:jc w:val="both"/>
        <w:rPr>
          <w:rFonts w:eastAsia="Arial CYR"/>
          <w:szCs w:val="24"/>
        </w:rPr>
      </w:pPr>
      <w:r w:rsidRPr="005F3EE5">
        <w:rPr>
          <w:rFonts w:eastAsia="Arial CYR"/>
          <w:szCs w:val="24"/>
        </w:rPr>
        <w:t>5.3 Общие требования к порядку подачи и рассмотрения жалобы</w:t>
      </w:r>
    </w:p>
    <w:p w:rsidR="00AE15D3" w:rsidRPr="005F3EE5" w:rsidRDefault="00AE15D3" w:rsidP="00AE15D3">
      <w:pPr>
        <w:tabs>
          <w:tab w:val="left" w:pos="11"/>
        </w:tabs>
        <w:autoSpaceDE w:val="0"/>
        <w:ind w:firstLine="575"/>
        <w:contextualSpacing/>
        <w:jc w:val="both"/>
        <w:rPr>
          <w:rFonts w:eastAsia="Arial CYR"/>
          <w:szCs w:val="24"/>
        </w:rPr>
      </w:pPr>
      <w:r w:rsidRPr="005F3EE5">
        <w:rPr>
          <w:rFonts w:eastAsia="Arial CYR"/>
          <w:szCs w:val="24"/>
        </w:rPr>
        <w:t xml:space="preserve">1. Жалоба подается в письменной форме на бумажном носителе, в электронной форме в Администрацию </w:t>
      </w:r>
      <w:r w:rsidR="000A08D9">
        <w:rPr>
          <w:bCs/>
          <w:szCs w:val="24"/>
        </w:rPr>
        <w:t>Красноборского</w:t>
      </w:r>
      <w:r w:rsidRPr="005F3EE5">
        <w:rPr>
          <w:bCs/>
          <w:szCs w:val="24"/>
        </w:rPr>
        <w:t xml:space="preserve"> сельского поселения</w:t>
      </w:r>
      <w:r w:rsidRPr="005F3EE5">
        <w:rPr>
          <w:rFonts w:eastAsia="Arial CYR"/>
          <w:szCs w:val="24"/>
        </w:rPr>
        <w:t>.</w:t>
      </w:r>
    </w:p>
    <w:p w:rsidR="00AE15D3" w:rsidRPr="005F3EE5" w:rsidRDefault="00AE15D3" w:rsidP="002369F5">
      <w:pPr>
        <w:pStyle w:val="a4"/>
        <w:spacing w:after="0" w:line="240" w:lineRule="auto"/>
        <w:ind w:left="0" w:firstLine="567"/>
        <w:jc w:val="both"/>
        <w:rPr>
          <w:rFonts w:eastAsia="Arial CYR"/>
          <w:szCs w:val="24"/>
        </w:rPr>
      </w:pPr>
      <w:r w:rsidRPr="002369F5">
        <w:rPr>
          <w:rFonts w:eastAsia="Arial CYR"/>
          <w:sz w:val="24"/>
          <w:szCs w:val="24"/>
        </w:rPr>
        <w:t>2. Жалоба может быть направлена по почте,</w:t>
      </w:r>
      <w:r w:rsidR="002369F5">
        <w:rPr>
          <w:rFonts w:eastAsia="Arial CYR"/>
          <w:sz w:val="24"/>
          <w:szCs w:val="24"/>
        </w:rPr>
        <w:t xml:space="preserve"> через официальный сайт органа, </w:t>
      </w:r>
      <w:r w:rsidRPr="002369F5">
        <w:rPr>
          <w:rFonts w:eastAsia="Arial CYR"/>
          <w:sz w:val="24"/>
          <w:szCs w:val="24"/>
        </w:rPr>
        <w:t>предос</w:t>
      </w:r>
      <w:r w:rsidR="002369F5" w:rsidRPr="002369F5">
        <w:rPr>
          <w:rFonts w:eastAsia="Arial CYR"/>
          <w:sz w:val="24"/>
          <w:szCs w:val="24"/>
        </w:rPr>
        <w:t xml:space="preserve">тавляющего муниципальную услугу, </w:t>
      </w:r>
      <w:r w:rsidR="002369F5">
        <w:rPr>
          <w:sz w:val="24"/>
          <w:szCs w:val="24"/>
        </w:rPr>
        <w:t>через многофункциональный центр.</w:t>
      </w:r>
    </w:p>
    <w:p w:rsidR="00AE15D3" w:rsidRPr="005F3EE5" w:rsidRDefault="00AE15D3" w:rsidP="002369F5">
      <w:pPr>
        <w:autoSpaceDE w:val="0"/>
        <w:ind w:firstLine="575"/>
        <w:contextualSpacing/>
        <w:jc w:val="both"/>
        <w:rPr>
          <w:rFonts w:eastAsia="Arial CYR"/>
          <w:szCs w:val="24"/>
        </w:rPr>
      </w:pPr>
      <w:r w:rsidRPr="005F3EE5">
        <w:rPr>
          <w:rFonts w:eastAsia="Arial CYR"/>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5.4 Жалоба должна содержать:</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AE15D3" w:rsidRPr="00D66275" w:rsidRDefault="00AE15D3" w:rsidP="00AE15D3">
      <w:pPr>
        <w:numPr>
          <w:ilvl w:val="1"/>
          <w:numId w:val="3"/>
        </w:numPr>
        <w:suppressAutoHyphens/>
        <w:autoSpaceDE w:val="0"/>
        <w:ind w:left="0" w:firstLine="540"/>
        <w:contextualSpacing/>
        <w:jc w:val="both"/>
        <w:rPr>
          <w:rFonts w:eastAsia="Arial CYR"/>
          <w:szCs w:val="24"/>
        </w:rPr>
      </w:pPr>
      <w:r w:rsidRPr="005F3EE5">
        <w:rPr>
          <w:rFonts w:eastAsia="Arial CYR"/>
          <w:szCs w:val="24"/>
        </w:rPr>
        <w:t xml:space="preserve">доводы, на основании которых заявитель не </w:t>
      </w:r>
      <w:r>
        <w:rPr>
          <w:rFonts w:eastAsia="Arial CYR"/>
          <w:szCs w:val="24"/>
        </w:rPr>
        <w:t xml:space="preserve">согласен с решением и действием </w:t>
      </w:r>
      <w:r w:rsidRPr="005F3EE5">
        <w:rPr>
          <w:rFonts w:eastAsia="Arial CYR"/>
          <w:szCs w:val="24"/>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 xml:space="preserve">5.5 Жалоба, поступившая в Администрацию </w:t>
      </w:r>
      <w:r w:rsidR="000A08D9">
        <w:rPr>
          <w:bCs/>
          <w:szCs w:val="24"/>
        </w:rPr>
        <w:t>Красноборского</w:t>
      </w:r>
      <w:r>
        <w:rPr>
          <w:bCs/>
          <w:szCs w:val="24"/>
        </w:rPr>
        <w:t xml:space="preserve"> </w:t>
      </w:r>
      <w:r w:rsidRPr="005F3EE5">
        <w:rPr>
          <w:bCs/>
          <w:szCs w:val="24"/>
        </w:rPr>
        <w:t xml:space="preserve"> сельского поселения</w:t>
      </w:r>
      <w:r w:rsidRPr="005F3EE5">
        <w:rPr>
          <w:rFonts w:eastAsia="Arial CYR"/>
          <w:szCs w:val="24"/>
        </w:rPr>
        <w:t xml:space="preserve">, подлежит рассмотрению должностным лицом, наделенным полномочиями по рассмотрению </w:t>
      </w:r>
      <w:r w:rsidRPr="005F3EE5">
        <w:rPr>
          <w:rFonts w:eastAsia="Arial CYR"/>
          <w:szCs w:val="24"/>
        </w:rPr>
        <w:lastRenderedPageBreak/>
        <w:t>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 xml:space="preserve">5.6 По результатам рассмотрения жалобы Администрация </w:t>
      </w:r>
      <w:r w:rsidR="000A08D9">
        <w:rPr>
          <w:bCs/>
          <w:szCs w:val="24"/>
        </w:rPr>
        <w:t>Красноборского</w:t>
      </w:r>
      <w:r w:rsidRPr="005F3EE5">
        <w:rPr>
          <w:bCs/>
          <w:szCs w:val="24"/>
        </w:rPr>
        <w:t xml:space="preserve"> сельского поселения</w:t>
      </w:r>
      <w:r w:rsidRPr="005F3EE5">
        <w:rPr>
          <w:rFonts w:eastAsia="Arial CYR"/>
          <w:szCs w:val="24"/>
        </w:rPr>
        <w:t>, принимает одно из следующих решений:</w:t>
      </w:r>
    </w:p>
    <w:p w:rsidR="00AE15D3" w:rsidRPr="005F3EE5" w:rsidRDefault="00AE15D3" w:rsidP="00AE15D3">
      <w:pPr>
        <w:numPr>
          <w:ilvl w:val="1"/>
          <w:numId w:val="4"/>
        </w:numPr>
        <w:suppressAutoHyphens/>
        <w:autoSpaceDE w:val="0"/>
        <w:ind w:left="0" w:firstLine="540"/>
        <w:contextualSpacing/>
        <w:jc w:val="both"/>
        <w:rPr>
          <w:rFonts w:eastAsia="Arial CYR"/>
          <w:szCs w:val="24"/>
        </w:rPr>
      </w:pPr>
      <w:r w:rsidRPr="005F3EE5">
        <w:rPr>
          <w:rFonts w:eastAsia="Arial CYR"/>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AE15D3" w:rsidRPr="00D66275" w:rsidRDefault="00AE15D3" w:rsidP="00AE15D3">
      <w:pPr>
        <w:numPr>
          <w:ilvl w:val="1"/>
          <w:numId w:val="4"/>
        </w:numPr>
        <w:suppressAutoHyphens/>
        <w:autoSpaceDE w:val="0"/>
        <w:ind w:left="0" w:firstLine="540"/>
        <w:contextualSpacing/>
        <w:jc w:val="both"/>
        <w:rPr>
          <w:rFonts w:eastAsia="Arial CYR"/>
          <w:szCs w:val="24"/>
        </w:rPr>
      </w:pPr>
      <w:r w:rsidRPr="005F3EE5">
        <w:rPr>
          <w:rFonts w:eastAsia="Arial CYR"/>
          <w:szCs w:val="24"/>
        </w:rPr>
        <w:t>отказывает в удовлетворении жалобы.</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5.7 Не позднее дня, следующего за днем принятия решения, указанного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5D3" w:rsidRPr="005F3EE5" w:rsidRDefault="00AE15D3" w:rsidP="00AE15D3">
      <w:pPr>
        <w:autoSpaceDE w:val="0"/>
        <w:ind w:firstLine="540"/>
        <w:contextualSpacing/>
        <w:jc w:val="both"/>
        <w:rPr>
          <w:rFonts w:eastAsia="Arial CYR"/>
          <w:szCs w:val="24"/>
        </w:rPr>
      </w:pPr>
      <w:r w:rsidRPr="005F3EE5">
        <w:rPr>
          <w:rFonts w:eastAsia="Arial CYR"/>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пунктом 5.5 настоящего регламента, незамедлительно направляет имеющиеся материалы в органы прокуратуры.</w:t>
      </w:r>
    </w:p>
    <w:p w:rsidR="00AE15D3" w:rsidRPr="005F3EE5" w:rsidRDefault="00AE15D3" w:rsidP="00AE15D3">
      <w:pPr>
        <w:autoSpaceDE w:val="0"/>
        <w:autoSpaceDN w:val="0"/>
        <w:adjustRightInd w:val="0"/>
        <w:ind w:right="-186" w:firstLine="567"/>
        <w:rPr>
          <w:szCs w:val="24"/>
        </w:rPr>
      </w:pPr>
    </w:p>
    <w:p w:rsidR="00AE15D3" w:rsidRPr="005F3EE5" w:rsidRDefault="00AE15D3" w:rsidP="00AE15D3">
      <w:pPr>
        <w:ind w:left="4680" w:firstLine="1080"/>
        <w:rPr>
          <w:bCs/>
          <w:szCs w:val="24"/>
        </w:rPr>
      </w:pPr>
    </w:p>
    <w:p w:rsidR="00CF21AD" w:rsidRDefault="00CF21AD" w:rsidP="00AE15D3">
      <w:pPr>
        <w:ind w:left="4500"/>
        <w:jc w:val="right"/>
      </w:pPr>
    </w:p>
    <w:p w:rsidR="00CF21AD" w:rsidRDefault="00CF21AD" w:rsidP="00AE15D3">
      <w:pPr>
        <w:ind w:left="4500"/>
        <w:jc w:val="right"/>
      </w:pPr>
    </w:p>
    <w:p w:rsidR="00AE15D3" w:rsidRPr="00444AC4" w:rsidRDefault="00AE15D3" w:rsidP="00AE15D3">
      <w:pPr>
        <w:ind w:left="4500"/>
        <w:jc w:val="right"/>
      </w:pPr>
      <w:r>
        <w:t xml:space="preserve">Приложение </w:t>
      </w:r>
    </w:p>
    <w:p w:rsidR="00AE15D3" w:rsidRDefault="00AE15D3" w:rsidP="00AE15D3">
      <w:pPr>
        <w:ind w:left="4500"/>
        <w:jc w:val="right"/>
        <w:rPr>
          <w:bCs/>
          <w:szCs w:val="24"/>
        </w:rPr>
      </w:pPr>
      <w:r w:rsidRPr="00444AC4">
        <w:t xml:space="preserve">к административному регламенту предоставления муниципальной услуги </w:t>
      </w:r>
      <w:r w:rsidRPr="005F3EE5">
        <w:rPr>
          <w:szCs w:val="24"/>
        </w:rPr>
        <w:t>«</w:t>
      </w:r>
      <w:r w:rsidRPr="005F3EE5">
        <w:rPr>
          <w:bCs/>
          <w:szCs w:val="24"/>
        </w:rPr>
        <w:t xml:space="preserve">Предоставление выписки из Реестра муниципального имущества </w:t>
      </w:r>
    </w:p>
    <w:p w:rsidR="00AE15D3" w:rsidRPr="00444AC4" w:rsidRDefault="000A08D9" w:rsidP="00AE15D3">
      <w:pPr>
        <w:ind w:left="4500"/>
        <w:jc w:val="right"/>
      </w:pPr>
      <w:r>
        <w:rPr>
          <w:szCs w:val="24"/>
        </w:rPr>
        <w:t>Красноборского</w:t>
      </w:r>
      <w:r w:rsidR="00AE15D3" w:rsidRPr="005F3EE5">
        <w:rPr>
          <w:szCs w:val="24"/>
        </w:rPr>
        <w:t xml:space="preserve"> сельского посел</w:t>
      </w:r>
      <w:r w:rsidR="00AE15D3">
        <w:rPr>
          <w:szCs w:val="24"/>
        </w:rPr>
        <w:t>е</w:t>
      </w:r>
      <w:r w:rsidR="00AE15D3" w:rsidRPr="005F3EE5">
        <w:rPr>
          <w:szCs w:val="24"/>
        </w:rPr>
        <w:t>ния»</w:t>
      </w:r>
    </w:p>
    <w:p w:rsidR="00AE15D3" w:rsidRPr="00444AC4" w:rsidRDefault="00AE15D3" w:rsidP="00AE15D3">
      <w:pPr>
        <w:ind w:left="4500"/>
      </w:pPr>
    </w:p>
    <w:p w:rsidR="00AE15D3" w:rsidRPr="00444AC4" w:rsidRDefault="00AE15D3" w:rsidP="00AE15D3">
      <w:pPr>
        <w:spacing w:line="240" w:lineRule="exact"/>
        <w:jc w:val="center"/>
      </w:pPr>
      <w:r w:rsidRPr="00444AC4">
        <w:t>Блок-схема</w:t>
      </w:r>
    </w:p>
    <w:p w:rsidR="00AE15D3" w:rsidRPr="00444AC4" w:rsidRDefault="00AE15D3" w:rsidP="00AE15D3">
      <w:pPr>
        <w:spacing w:line="240" w:lineRule="exact"/>
        <w:jc w:val="center"/>
      </w:pPr>
      <w:r w:rsidRPr="00444AC4">
        <w:t xml:space="preserve">последовательности административных действий (процедур) при предоставлении государственной услуги </w:t>
      </w:r>
      <w:r w:rsidRPr="005F3EE5">
        <w:rPr>
          <w:szCs w:val="24"/>
        </w:rPr>
        <w:t>«</w:t>
      </w:r>
      <w:r w:rsidRPr="005F3EE5">
        <w:rPr>
          <w:bCs/>
          <w:szCs w:val="24"/>
        </w:rPr>
        <w:t xml:space="preserve">Предоставление выписки из Реестра муниципального имущества </w:t>
      </w:r>
      <w:r w:rsidR="000A08D9">
        <w:rPr>
          <w:szCs w:val="24"/>
        </w:rPr>
        <w:t>Красноборского</w:t>
      </w:r>
      <w:r w:rsidRPr="005F3EE5">
        <w:rPr>
          <w:szCs w:val="24"/>
        </w:rPr>
        <w:t xml:space="preserve"> сельского поселения»</w:t>
      </w:r>
    </w:p>
    <w:p w:rsidR="00AE15D3" w:rsidRPr="00444AC4" w:rsidRDefault="00AE15D3" w:rsidP="00AE15D3">
      <w:pPr>
        <w:spacing w:line="240" w:lineRule="exact"/>
        <w:jc w:val="center"/>
      </w:pPr>
    </w:p>
    <w:p w:rsidR="00AE15D3" w:rsidRPr="00444AC4" w:rsidRDefault="00AE15D3" w:rsidP="00AE15D3">
      <w:r>
        <w:rPr>
          <w:noProof/>
        </w:rPr>
        <w:lastRenderedPageBreak/>
        <w:drawing>
          <wp:inline distT="0" distB="0" distL="0" distR="0">
            <wp:extent cx="5829300" cy="49149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E15D3" w:rsidRPr="005F3EE5" w:rsidRDefault="00AE15D3" w:rsidP="00AE15D3">
      <w:pPr>
        <w:rPr>
          <w:szCs w:val="24"/>
        </w:rPr>
      </w:pPr>
    </w:p>
    <w:p w:rsidR="00246C84" w:rsidRDefault="00246C84"/>
    <w:sectPr w:rsidR="00246C84" w:rsidSect="00D66275">
      <w:pgSz w:w="11907" w:h="16840" w:code="9"/>
      <w:pgMar w:top="1134" w:right="851"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95612E"/>
    <w:multiLevelType w:val="hybridMultilevel"/>
    <w:tmpl w:val="69206322"/>
    <w:lvl w:ilvl="0" w:tplc="A1188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CA61A2"/>
    <w:multiLevelType w:val="hybridMultilevel"/>
    <w:tmpl w:val="8D02F344"/>
    <w:lvl w:ilvl="0" w:tplc="8F2021BE">
      <w:start w:val="1"/>
      <w:numFmt w:val="bullet"/>
      <w:lvlText w:val="-"/>
      <w:lvlJc w:val="left"/>
      <w:pPr>
        <w:tabs>
          <w:tab w:val="num" w:pos="1827"/>
        </w:tabs>
        <w:ind w:left="1827" w:hanging="360"/>
      </w:pPr>
      <w:rPr>
        <w:rFonts w:ascii="Times New Roman" w:hAnsi="Times New Roman" w:cs="Times New Roman" w:hint="default"/>
      </w:rPr>
    </w:lvl>
    <w:lvl w:ilvl="1" w:tplc="9B2ECA8A">
      <w:start w:val="1"/>
      <w:numFmt w:val="bullet"/>
      <w:lvlText w:val="-"/>
      <w:lvlJc w:val="left"/>
      <w:pPr>
        <w:tabs>
          <w:tab w:val="num" w:pos="2007"/>
        </w:tabs>
        <w:ind w:left="2007" w:hanging="360"/>
      </w:pPr>
      <w:rPr>
        <w:rFonts w:ascii="Sylfaen" w:hAnsi="Sylfae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7304C8D"/>
    <w:multiLevelType w:val="multilevel"/>
    <w:tmpl w:val="DEB0C58A"/>
    <w:lvl w:ilvl="0">
      <w:start w:val="1"/>
      <w:numFmt w:val="decimal"/>
      <w:lvlText w:val="%1."/>
      <w:lvlJc w:val="left"/>
      <w:pPr>
        <w:tabs>
          <w:tab w:val="num" w:pos="1134"/>
        </w:tabs>
        <w:ind w:left="0" w:firstLine="709"/>
      </w:pPr>
      <w:rPr>
        <w:rFonts w:hint="default"/>
      </w:rPr>
    </w:lvl>
    <w:lvl w:ilvl="1">
      <w:start w:val="3"/>
      <w:numFmt w:val="decimal"/>
      <w:isLgl/>
      <w:lvlText w:val="%1.%2."/>
      <w:lvlJc w:val="left"/>
      <w:pPr>
        <w:tabs>
          <w:tab w:val="num" w:pos="1069"/>
        </w:tabs>
        <w:ind w:left="1069" w:hanging="36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nsid w:val="21AA28FB"/>
    <w:multiLevelType w:val="hybridMultilevel"/>
    <w:tmpl w:val="A0C8C442"/>
    <w:lvl w:ilvl="0" w:tplc="8F2021BE">
      <w:start w:val="1"/>
      <w:numFmt w:val="bullet"/>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56D33E4"/>
    <w:multiLevelType w:val="hybridMultilevel"/>
    <w:tmpl w:val="FF7A9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C11FD"/>
    <w:multiLevelType w:val="multilevel"/>
    <w:tmpl w:val="8BF49E0E"/>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27E69FF"/>
    <w:multiLevelType w:val="multilevel"/>
    <w:tmpl w:val="1B20E8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E15D3"/>
    <w:rsid w:val="000A08D9"/>
    <w:rsid w:val="000D5DEE"/>
    <w:rsid w:val="001460B9"/>
    <w:rsid w:val="001D1B59"/>
    <w:rsid w:val="002369F5"/>
    <w:rsid w:val="00246C84"/>
    <w:rsid w:val="003E66FA"/>
    <w:rsid w:val="004375C2"/>
    <w:rsid w:val="004D7C6B"/>
    <w:rsid w:val="005739DA"/>
    <w:rsid w:val="0059026C"/>
    <w:rsid w:val="005C4DA1"/>
    <w:rsid w:val="005E365A"/>
    <w:rsid w:val="00671BDE"/>
    <w:rsid w:val="006B2A69"/>
    <w:rsid w:val="006D314F"/>
    <w:rsid w:val="007B1963"/>
    <w:rsid w:val="007E265E"/>
    <w:rsid w:val="00877C7D"/>
    <w:rsid w:val="00881746"/>
    <w:rsid w:val="00971E42"/>
    <w:rsid w:val="009B02BB"/>
    <w:rsid w:val="009D588A"/>
    <w:rsid w:val="00AC4BAB"/>
    <w:rsid w:val="00AE15D3"/>
    <w:rsid w:val="00C85134"/>
    <w:rsid w:val="00CB0E46"/>
    <w:rsid w:val="00CF21AD"/>
    <w:rsid w:val="00D328C3"/>
    <w:rsid w:val="00D46FDB"/>
    <w:rsid w:val="00DE7D5D"/>
    <w:rsid w:val="00E924AC"/>
    <w:rsid w:val="00F13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D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E15D3"/>
    <w:rPr>
      <w:color w:val="0000FF"/>
      <w:u w:val="single"/>
    </w:rPr>
  </w:style>
  <w:style w:type="character" w:customStyle="1" w:styleId="FontStyle14">
    <w:name w:val="Font Style14"/>
    <w:rsid w:val="00AE15D3"/>
    <w:rPr>
      <w:rFonts w:ascii="Times New Roman" w:hAnsi="Times New Roman" w:cs="Times New Roman"/>
      <w:sz w:val="24"/>
      <w:szCs w:val="24"/>
    </w:rPr>
  </w:style>
  <w:style w:type="paragraph" w:styleId="a4">
    <w:name w:val="List Paragraph"/>
    <w:basedOn w:val="a"/>
    <w:uiPriority w:val="34"/>
    <w:qFormat/>
    <w:rsid w:val="00AE15D3"/>
    <w:pPr>
      <w:spacing w:after="200" w:line="276" w:lineRule="auto"/>
      <w:ind w:left="720"/>
      <w:contextualSpacing/>
    </w:pPr>
    <w:rPr>
      <w:sz w:val="20"/>
    </w:rPr>
  </w:style>
  <w:style w:type="paragraph" w:styleId="HTML">
    <w:name w:val="HTML Preformatted"/>
    <w:basedOn w:val="a"/>
    <w:link w:val="HTML0"/>
    <w:rsid w:val="00AE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AE15D3"/>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E15D3"/>
    <w:rPr>
      <w:rFonts w:ascii="Tahoma" w:hAnsi="Tahoma" w:cs="Tahoma"/>
      <w:sz w:val="16"/>
      <w:szCs w:val="16"/>
    </w:rPr>
  </w:style>
  <w:style w:type="character" w:customStyle="1" w:styleId="a6">
    <w:name w:val="Текст выноски Знак"/>
    <w:basedOn w:val="a0"/>
    <w:link w:val="a5"/>
    <w:uiPriority w:val="99"/>
    <w:semiHidden/>
    <w:rsid w:val="00AE15D3"/>
    <w:rPr>
      <w:rFonts w:ascii="Tahoma" w:eastAsia="Times New Roman" w:hAnsi="Tahoma" w:cs="Tahoma"/>
      <w:sz w:val="16"/>
      <w:szCs w:val="16"/>
      <w:lang w:eastAsia="ru-RU"/>
    </w:rPr>
  </w:style>
  <w:style w:type="paragraph" w:customStyle="1" w:styleId="ConsPlusTitle">
    <w:name w:val="ConsPlusTitle"/>
    <w:rsid w:val="000A08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Title"/>
    <w:basedOn w:val="a"/>
    <w:link w:val="a8"/>
    <w:qFormat/>
    <w:rsid w:val="000A08D9"/>
    <w:pPr>
      <w:jc w:val="center"/>
    </w:pPr>
  </w:style>
  <w:style w:type="character" w:customStyle="1" w:styleId="a8">
    <w:name w:val="Название Знак"/>
    <w:basedOn w:val="a0"/>
    <w:link w:val="a7"/>
    <w:rsid w:val="000A08D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dogadm.ru/poseleniya/krasnoborsk/akti_krasnoborsk.html"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consultantplus://offline/ref=7DEAE715A343528EDD364264CC336AFB01711902370D9239D28A5B02B28820E32BB5C7F1D7803E74Q0K4F"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www.consultant.ru/document/cons_doc_LAW_342034/a593eaab768d34bf2d7419322eac79481e73cf03/"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E41F2-C443-44D2-84C6-F9356572B750}" type="doc">
      <dgm:prSet loTypeId="urn:microsoft.com/office/officeart/2005/8/layout/orgChart1" loCatId="hierarchy" qsTypeId="urn:microsoft.com/office/officeart/2005/8/quickstyle/simple1" qsCatId="simple" csTypeId="urn:microsoft.com/office/officeart/2005/8/colors/accent1_2" csCatId="accent1"/>
      <dgm:spPr/>
    </dgm:pt>
    <dgm:pt modelId="{EB5E2DE3-200C-49E0-942E-A1079270C4AF}">
      <dgm:prSet/>
      <dgm:spPr/>
      <dgm:t>
        <a:bodyPr/>
        <a:lstStyle/>
        <a:p>
          <a:pPr marR="0" algn="ctr" rtl="0"/>
          <a:r>
            <a:rPr lang="ru-RU" baseline="0" smtClean="0">
              <a:solidFill>
                <a:schemeClr val="tx1"/>
              </a:solidFill>
              <a:latin typeface="Calibri"/>
            </a:rPr>
            <a:t>Прием и регистрация </a:t>
          </a:r>
        </a:p>
        <a:p>
          <a:pPr marR="0" algn="ctr" rtl="0"/>
          <a:r>
            <a:rPr lang="ru-RU" baseline="0" smtClean="0">
              <a:solidFill>
                <a:schemeClr val="tx1"/>
              </a:solidFill>
              <a:latin typeface="Calibri"/>
            </a:rPr>
            <a:t>заявления</a:t>
          </a:r>
          <a:endParaRPr lang="ru-RU" baseline="0" smtClean="0">
            <a:solidFill>
              <a:schemeClr val="tx1"/>
            </a:solidFill>
            <a:latin typeface="Times New Roman"/>
          </a:endParaRPr>
        </a:p>
      </dgm:t>
    </dgm:pt>
    <dgm:pt modelId="{B16C4CD4-701C-4512-93F8-B73F831E54DE}" type="parTrans" cxnId="{6E732D12-060A-48D8-BB3A-668A1B31E52A}">
      <dgm:prSet/>
      <dgm:spPr/>
      <dgm:t>
        <a:bodyPr/>
        <a:lstStyle/>
        <a:p>
          <a:endParaRPr lang="ru-RU"/>
        </a:p>
      </dgm:t>
    </dgm:pt>
    <dgm:pt modelId="{4492EE0A-81AA-4CC2-94E0-12DB059BB315}" type="sibTrans" cxnId="{6E732D12-060A-48D8-BB3A-668A1B31E52A}">
      <dgm:prSet/>
      <dgm:spPr/>
      <dgm:t>
        <a:bodyPr/>
        <a:lstStyle/>
        <a:p>
          <a:endParaRPr lang="ru-RU"/>
        </a:p>
      </dgm:t>
    </dgm:pt>
    <dgm:pt modelId="{F3DE71E8-6A30-4E57-BEFC-7332DCB0EFAB}">
      <dgm:prSet/>
      <dgm:spPr/>
      <dgm:t>
        <a:bodyPr/>
        <a:lstStyle/>
        <a:p>
          <a:pPr marR="0" algn="ctr" rtl="0"/>
          <a:r>
            <a:rPr lang="ru-RU" baseline="0" smtClean="0">
              <a:solidFill>
                <a:schemeClr val="tx1"/>
              </a:solidFill>
              <a:latin typeface="Calibri"/>
            </a:rPr>
            <a:t>Проверка заявления</a:t>
          </a:r>
        </a:p>
      </dgm:t>
    </dgm:pt>
    <dgm:pt modelId="{DF348005-46DF-4173-AA5D-31EB39A5D327}" type="parTrans" cxnId="{DA3B5DE6-EDAD-4323-8854-302B296CA054}">
      <dgm:prSet/>
      <dgm:spPr/>
      <dgm:t>
        <a:bodyPr/>
        <a:lstStyle/>
        <a:p>
          <a:endParaRPr lang="ru-RU"/>
        </a:p>
      </dgm:t>
    </dgm:pt>
    <dgm:pt modelId="{642A1CDB-BEF5-4300-B5E3-BBE206186AD6}" type="sibTrans" cxnId="{DA3B5DE6-EDAD-4323-8854-302B296CA054}">
      <dgm:prSet/>
      <dgm:spPr/>
      <dgm:t>
        <a:bodyPr/>
        <a:lstStyle/>
        <a:p>
          <a:endParaRPr lang="ru-RU"/>
        </a:p>
      </dgm:t>
    </dgm:pt>
    <dgm:pt modelId="{753DA163-6070-4F61-ADBF-6AAF2020BCC9}">
      <dgm:prSet/>
      <dgm:spPr/>
      <dgm:t>
        <a:bodyPr/>
        <a:lstStyle/>
        <a:p>
          <a:pPr marR="0" algn="ctr" rtl="0"/>
          <a:r>
            <a:rPr lang="ru-RU" baseline="0" smtClean="0">
              <a:solidFill>
                <a:schemeClr val="tx1"/>
              </a:solidFill>
              <a:latin typeface="Calibri"/>
            </a:rPr>
            <a:t>Заявление  соответствует требованиям административного регламента</a:t>
          </a:r>
        </a:p>
      </dgm:t>
    </dgm:pt>
    <dgm:pt modelId="{6BEB34E2-ACD1-4015-A5F7-0003913F2B66}" type="parTrans" cxnId="{D08F7BB1-E01C-44DE-84FD-B94D8E274777}">
      <dgm:prSet/>
      <dgm:spPr/>
      <dgm:t>
        <a:bodyPr/>
        <a:lstStyle/>
        <a:p>
          <a:endParaRPr lang="ru-RU"/>
        </a:p>
      </dgm:t>
    </dgm:pt>
    <dgm:pt modelId="{529F0B3D-EFC8-4D74-9E39-7D93AAFEAF31}" type="sibTrans" cxnId="{D08F7BB1-E01C-44DE-84FD-B94D8E274777}">
      <dgm:prSet/>
      <dgm:spPr/>
      <dgm:t>
        <a:bodyPr/>
        <a:lstStyle/>
        <a:p>
          <a:endParaRPr lang="ru-RU"/>
        </a:p>
      </dgm:t>
    </dgm:pt>
    <dgm:pt modelId="{11AA706E-695A-4C85-B38B-24B211CF18A3}">
      <dgm:prSet/>
      <dgm:spPr/>
      <dgm:t>
        <a:bodyPr/>
        <a:lstStyle/>
        <a:p>
          <a:pPr marR="0" algn="ctr" rtl="0"/>
          <a:r>
            <a:rPr lang="ru-RU" baseline="0" smtClean="0">
              <a:solidFill>
                <a:schemeClr val="tx1"/>
              </a:solidFill>
              <a:latin typeface="Calibri"/>
            </a:rPr>
            <a:t>да</a:t>
          </a:r>
          <a:endParaRPr lang="ru-RU" smtClean="0">
            <a:solidFill>
              <a:schemeClr val="tx1"/>
            </a:solidFill>
          </a:endParaRPr>
        </a:p>
      </dgm:t>
    </dgm:pt>
    <dgm:pt modelId="{9E702DB8-C28F-4EED-9233-FD210C972A24}" type="parTrans" cxnId="{070FEF9F-15D6-4CE6-A25E-D26ACE142285}">
      <dgm:prSet/>
      <dgm:spPr/>
      <dgm:t>
        <a:bodyPr/>
        <a:lstStyle/>
        <a:p>
          <a:endParaRPr lang="ru-RU"/>
        </a:p>
      </dgm:t>
    </dgm:pt>
    <dgm:pt modelId="{21FEEEDE-5BB7-4A39-A83F-78CB2AA2C1A8}" type="sibTrans" cxnId="{070FEF9F-15D6-4CE6-A25E-D26ACE142285}">
      <dgm:prSet/>
      <dgm:spPr/>
      <dgm:t>
        <a:bodyPr/>
        <a:lstStyle/>
        <a:p>
          <a:endParaRPr lang="ru-RU"/>
        </a:p>
      </dgm:t>
    </dgm:pt>
    <dgm:pt modelId="{1EB0AC30-9E0B-4840-8A9D-9A32127556D1}">
      <dgm:prSet/>
      <dgm:spPr/>
      <dgm:t>
        <a:bodyPr/>
        <a:lstStyle/>
        <a:p>
          <a:pPr marR="0" algn="ctr" rtl="0"/>
          <a:r>
            <a:rPr lang="ru-RU" baseline="0" smtClean="0">
              <a:solidFill>
                <a:schemeClr val="tx1"/>
              </a:solidFill>
              <a:latin typeface="Calibri"/>
            </a:rPr>
            <a:t>Подготовка  информации</a:t>
          </a:r>
        </a:p>
      </dgm:t>
    </dgm:pt>
    <dgm:pt modelId="{557E2DCE-3BE5-4ECA-A2D3-8737CF068781}" type="parTrans" cxnId="{E561001D-E117-4B5A-BAFF-4CB1B92C7EB9}">
      <dgm:prSet/>
      <dgm:spPr/>
      <dgm:t>
        <a:bodyPr/>
        <a:lstStyle/>
        <a:p>
          <a:endParaRPr lang="ru-RU"/>
        </a:p>
      </dgm:t>
    </dgm:pt>
    <dgm:pt modelId="{9AD09F29-E110-4DA1-85AE-144A3228B8F6}" type="sibTrans" cxnId="{E561001D-E117-4B5A-BAFF-4CB1B92C7EB9}">
      <dgm:prSet/>
      <dgm:spPr/>
      <dgm:t>
        <a:bodyPr/>
        <a:lstStyle/>
        <a:p>
          <a:endParaRPr lang="ru-RU"/>
        </a:p>
      </dgm:t>
    </dgm:pt>
    <dgm:pt modelId="{F0FC858B-8623-4078-A91C-5029AA30432B}">
      <dgm:prSet/>
      <dgm:spPr/>
      <dgm:t>
        <a:bodyPr/>
        <a:lstStyle/>
        <a:p>
          <a:pPr marR="0" algn="ctr" rtl="0"/>
          <a:r>
            <a:rPr lang="ru-RU" baseline="0" smtClean="0">
              <a:solidFill>
                <a:schemeClr val="tx1"/>
              </a:solidFill>
              <a:latin typeface="Calibri"/>
            </a:rPr>
            <a:t>Направление информации  заявителю</a:t>
          </a:r>
        </a:p>
      </dgm:t>
    </dgm:pt>
    <dgm:pt modelId="{1C4CD6D0-0575-4B4C-8A13-5301666D44B4}" type="parTrans" cxnId="{BF3BBF8A-9014-45BA-A560-88D7DB10F0F1}">
      <dgm:prSet/>
      <dgm:spPr/>
      <dgm:t>
        <a:bodyPr/>
        <a:lstStyle/>
        <a:p>
          <a:endParaRPr lang="ru-RU"/>
        </a:p>
      </dgm:t>
    </dgm:pt>
    <dgm:pt modelId="{35F8E57E-9B07-4CBF-871A-F9C22DCF9538}" type="sibTrans" cxnId="{BF3BBF8A-9014-45BA-A560-88D7DB10F0F1}">
      <dgm:prSet/>
      <dgm:spPr/>
      <dgm:t>
        <a:bodyPr/>
        <a:lstStyle/>
        <a:p>
          <a:endParaRPr lang="ru-RU"/>
        </a:p>
      </dgm:t>
    </dgm:pt>
    <dgm:pt modelId="{29EB74D5-6253-4609-AA7A-FFE442008085}">
      <dgm:prSet/>
      <dgm:spPr/>
      <dgm:t>
        <a:bodyPr/>
        <a:lstStyle/>
        <a:p>
          <a:pPr marR="0" algn="ctr" rtl="0"/>
          <a:r>
            <a:rPr lang="ru-RU" baseline="0" smtClean="0">
              <a:solidFill>
                <a:schemeClr val="tx1"/>
              </a:solidFill>
              <a:latin typeface="Calibri"/>
            </a:rPr>
            <a:t>нет</a:t>
          </a:r>
          <a:endParaRPr lang="ru-RU" smtClean="0">
            <a:solidFill>
              <a:schemeClr val="tx1"/>
            </a:solidFill>
          </a:endParaRPr>
        </a:p>
      </dgm:t>
    </dgm:pt>
    <dgm:pt modelId="{F42ADC58-3798-4097-A781-450CBEE84906}" type="parTrans" cxnId="{DAD16154-1B3B-4ECD-BB57-9D30573435C8}">
      <dgm:prSet/>
      <dgm:spPr/>
      <dgm:t>
        <a:bodyPr/>
        <a:lstStyle/>
        <a:p>
          <a:endParaRPr lang="ru-RU"/>
        </a:p>
      </dgm:t>
    </dgm:pt>
    <dgm:pt modelId="{7EAE9932-5360-4BF0-98E3-C90F6726795C}" type="sibTrans" cxnId="{DAD16154-1B3B-4ECD-BB57-9D30573435C8}">
      <dgm:prSet/>
      <dgm:spPr/>
      <dgm:t>
        <a:bodyPr/>
        <a:lstStyle/>
        <a:p>
          <a:endParaRPr lang="ru-RU"/>
        </a:p>
      </dgm:t>
    </dgm:pt>
    <dgm:pt modelId="{6F8EF8F7-428F-44C9-B956-706A20E47D50}">
      <dgm:prSet/>
      <dgm:spPr/>
      <dgm:t>
        <a:bodyPr/>
        <a:lstStyle/>
        <a:p>
          <a:pPr marR="0" algn="ctr" rtl="0"/>
          <a:r>
            <a:rPr lang="ru-RU" baseline="0" smtClean="0">
              <a:solidFill>
                <a:schemeClr val="tx1"/>
              </a:solidFill>
              <a:latin typeface="Calibri"/>
            </a:rPr>
            <a:t>Подготовка уведомления об отказе выдачи информации</a:t>
          </a:r>
        </a:p>
      </dgm:t>
    </dgm:pt>
    <dgm:pt modelId="{1151DFB2-AECE-4F08-9872-FAE05387B775}" type="parTrans" cxnId="{DF0E30AD-8D2B-4334-82D8-EF816996ADD6}">
      <dgm:prSet/>
      <dgm:spPr/>
      <dgm:t>
        <a:bodyPr/>
        <a:lstStyle/>
        <a:p>
          <a:endParaRPr lang="ru-RU"/>
        </a:p>
      </dgm:t>
    </dgm:pt>
    <dgm:pt modelId="{28A79C5E-266C-4451-B0C3-9D57F9B0C1A6}" type="sibTrans" cxnId="{DF0E30AD-8D2B-4334-82D8-EF816996ADD6}">
      <dgm:prSet/>
      <dgm:spPr/>
      <dgm:t>
        <a:bodyPr/>
        <a:lstStyle/>
        <a:p>
          <a:endParaRPr lang="ru-RU"/>
        </a:p>
      </dgm:t>
    </dgm:pt>
    <dgm:pt modelId="{3D737566-DC71-4C0B-BC20-9FA522929D1F}">
      <dgm:prSet/>
      <dgm:spPr/>
      <dgm:t>
        <a:bodyPr/>
        <a:lstStyle/>
        <a:p>
          <a:pPr marR="0" algn="ctr" rtl="0"/>
          <a:r>
            <a:rPr lang="ru-RU" baseline="0" smtClean="0">
              <a:solidFill>
                <a:schemeClr val="tx1"/>
              </a:solidFill>
              <a:latin typeface="Calibri"/>
            </a:rPr>
            <a:t>Направление уведомления  заявителю</a:t>
          </a:r>
        </a:p>
      </dgm:t>
    </dgm:pt>
    <dgm:pt modelId="{C6EFB880-072A-48DC-918E-770D2B002DEE}" type="parTrans" cxnId="{C28B65E4-40CB-4EF6-B933-E7581555273D}">
      <dgm:prSet/>
      <dgm:spPr/>
      <dgm:t>
        <a:bodyPr/>
        <a:lstStyle/>
        <a:p>
          <a:endParaRPr lang="ru-RU"/>
        </a:p>
      </dgm:t>
    </dgm:pt>
    <dgm:pt modelId="{B27291D2-71BF-482F-BC45-9C99324AB308}" type="sibTrans" cxnId="{C28B65E4-40CB-4EF6-B933-E7581555273D}">
      <dgm:prSet/>
      <dgm:spPr/>
      <dgm:t>
        <a:bodyPr/>
        <a:lstStyle/>
        <a:p>
          <a:endParaRPr lang="ru-RU"/>
        </a:p>
      </dgm:t>
    </dgm:pt>
    <dgm:pt modelId="{BAC477D8-82B8-4723-B0DC-D6D460719DE8}" type="pres">
      <dgm:prSet presAssocID="{543E41F2-C443-44D2-84C6-F9356572B750}" presName="hierChild1" presStyleCnt="0">
        <dgm:presLayoutVars>
          <dgm:orgChart val="1"/>
          <dgm:chPref val="1"/>
          <dgm:dir/>
          <dgm:animOne val="branch"/>
          <dgm:animLvl val="lvl"/>
          <dgm:resizeHandles/>
        </dgm:presLayoutVars>
      </dgm:prSet>
      <dgm:spPr/>
    </dgm:pt>
    <dgm:pt modelId="{D976349A-99AA-432C-B110-781C480929AF}" type="pres">
      <dgm:prSet presAssocID="{EB5E2DE3-200C-49E0-942E-A1079270C4AF}" presName="hierRoot1" presStyleCnt="0">
        <dgm:presLayoutVars>
          <dgm:hierBranch/>
        </dgm:presLayoutVars>
      </dgm:prSet>
      <dgm:spPr/>
    </dgm:pt>
    <dgm:pt modelId="{C276B233-0353-4D8C-94C5-52B81B8C46BE}" type="pres">
      <dgm:prSet presAssocID="{EB5E2DE3-200C-49E0-942E-A1079270C4AF}" presName="rootComposite1" presStyleCnt="0"/>
      <dgm:spPr/>
    </dgm:pt>
    <dgm:pt modelId="{7F87C12F-A45E-4ECA-B4B3-4E33C874C3BE}" type="pres">
      <dgm:prSet presAssocID="{EB5E2DE3-200C-49E0-942E-A1079270C4AF}" presName="rootText1" presStyleLbl="node0" presStyleIdx="0" presStyleCnt="1">
        <dgm:presLayoutVars>
          <dgm:chPref val="3"/>
        </dgm:presLayoutVars>
      </dgm:prSet>
      <dgm:spPr/>
      <dgm:t>
        <a:bodyPr/>
        <a:lstStyle/>
        <a:p>
          <a:endParaRPr lang="ru-RU"/>
        </a:p>
      </dgm:t>
    </dgm:pt>
    <dgm:pt modelId="{2997ADB1-3606-419B-99F6-365C67CD5CE1}" type="pres">
      <dgm:prSet presAssocID="{EB5E2DE3-200C-49E0-942E-A1079270C4AF}" presName="rootConnector1" presStyleLbl="node1" presStyleIdx="0" presStyleCnt="0"/>
      <dgm:spPr/>
      <dgm:t>
        <a:bodyPr/>
        <a:lstStyle/>
        <a:p>
          <a:endParaRPr lang="ru-RU"/>
        </a:p>
      </dgm:t>
    </dgm:pt>
    <dgm:pt modelId="{F07B0038-1502-4834-AF4E-FC70DA5C7221}" type="pres">
      <dgm:prSet presAssocID="{EB5E2DE3-200C-49E0-942E-A1079270C4AF}" presName="hierChild2" presStyleCnt="0"/>
      <dgm:spPr/>
    </dgm:pt>
    <dgm:pt modelId="{C0A5081A-9355-42D1-AEE2-9E15B902FC54}" type="pres">
      <dgm:prSet presAssocID="{DF348005-46DF-4173-AA5D-31EB39A5D327}" presName="Name35" presStyleLbl="parChTrans1D2" presStyleIdx="0" presStyleCnt="1"/>
      <dgm:spPr/>
      <dgm:t>
        <a:bodyPr/>
        <a:lstStyle/>
        <a:p>
          <a:endParaRPr lang="ru-RU"/>
        </a:p>
      </dgm:t>
    </dgm:pt>
    <dgm:pt modelId="{875627F8-B492-4F04-ABB7-D7DE32907819}" type="pres">
      <dgm:prSet presAssocID="{F3DE71E8-6A30-4E57-BEFC-7332DCB0EFAB}" presName="hierRoot2" presStyleCnt="0">
        <dgm:presLayoutVars>
          <dgm:hierBranch/>
        </dgm:presLayoutVars>
      </dgm:prSet>
      <dgm:spPr/>
    </dgm:pt>
    <dgm:pt modelId="{2521E183-21D3-4272-85FE-A54E9E9E1701}" type="pres">
      <dgm:prSet presAssocID="{F3DE71E8-6A30-4E57-BEFC-7332DCB0EFAB}" presName="rootComposite" presStyleCnt="0"/>
      <dgm:spPr/>
    </dgm:pt>
    <dgm:pt modelId="{1BFFCD31-8226-4E20-B9E5-07C369809E8E}" type="pres">
      <dgm:prSet presAssocID="{F3DE71E8-6A30-4E57-BEFC-7332DCB0EFAB}" presName="rootText" presStyleLbl="node2" presStyleIdx="0" presStyleCnt="1">
        <dgm:presLayoutVars>
          <dgm:chPref val="3"/>
        </dgm:presLayoutVars>
      </dgm:prSet>
      <dgm:spPr/>
      <dgm:t>
        <a:bodyPr/>
        <a:lstStyle/>
        <a:p>
          <a:endParaRPr lang="ru-RU"/>
        </a:p>
      </dgm:t>
    </dgm:pt>
    <dgm:pt modelId="{1FE87F7F-7A4A-4CE6-936A-C46C0B295461}" type="pres">
      <dgm:prSet presAssocID="{F3DE71E8-6A30-4E57-BEFC-7332DCB0EFAB}" presName="rootConnector" presStyleLbl="node2" presStyleIdx="0" presStyleCnt="1"/>
      <dgm:spPr/>
      <dgm:t>
        <a:bodyPr/>
        <a:lstStyle/>
        <a:p>
          <a:endParaRPr lang="ru-RU"/>
        </a:p>
      </dgm:t>
    </dgm:pt>
    <dgm:pt modelId="{CF3FC04A-590A-4813-A6EF-68DF131D9276}" type="pres">
      <dgm:prSet presAssocID="{F3DE71E8-6A30-4E57-BEFC-7332DCB0EFAB}" presName="hierChild4" presStyleCnt="0"/>
      <dgm:spPr/>
    </dgm:pt>
    <dgm:pt modelId="{C2D3BF3F-9473-435B-8B1C-33003FC46389}" type="pres">
      <dgm:prSet presAssocID="{6BEB34E2-ACD1-4015-A5F7-0003913F2B66}" presName="Name35" presStyleLbl="parChTrans1D3" presStyleIdx="0" presStyleCnt="1"/>
      <dgm:spPr/>
      <dgm:t>
        <a:bodyPr/>
        <a:lstStyle/>
        <a:p>
          <a:endParaRPr lang="ru-RU"/>
        </a:p>
      </dgm:t>
    </dgm:pt>
    <dgm:pt modelId="{649C3D63-AD78-4CCA-A02D-54B9A612EFCF}" type="pres">
      <dgm:prSet presAssocID="{753DA163-6070-4F61-ADBF-6AAF2020BCC9}" presName="hierRoot2" presStyleCnt="0">
        <dgm:presLayoutVars>
          <dgm:hierBranch/>
        </dgm:presLayoutVars>
      </dgm:prSet>
      <dgm:spPr/>
    </dgm:pt>
    <dgm:pt modelId="{9765F789-9A3A-4D16-AE85-9D6D4C9A1F21}" type="pres">
      <dgm:prSet presAssocID="{753DA163-6070-4F61-ADBF-6AAF2020BCC9}" presName="rootComposite" presStyleCnt="0"/>
      <dgm:spPr/>
    </dgm:pt>
    <dgm:pt modelId="{F3B7BCB4-C747-48CF-A3EC-A097A35D8783}" type="pres">
      <dgm:prSet presAssocID="{753DA163-6070-4F61-ADBF-6AAF2020BCC9}" presName="rootText" presStyleLbl="node3" presStyleIdx="0" presStyleCnt="1">
        <dgm:presLayoutVars>
          <dgm:chPref val="3"/>
        </dgm:presLayoutVars>
      </dgm:prSet>
      <dgm:spPr/>
      <dgm:t>
        <a:bodyPr/>
        <a:lstStyle/>
        <a:p>
          <a:endParaRPr lang="ru-RU"/>
        </a:p>
      </dgm:t>
    </dgm:pt>
    <dgm:pt modelId="{3EAF7C46-D01A-4C36-BAE8-4D90C69BEE6B}" type="pres">
      <dgm:prSet presAssocID="{753DA163-6070-4F61-ADBF-6AAF2020BCC9}" presName="rootConnector" presStyleLbl="node3" presStyleIdx="0" presStyleCnt="1"/>
      <dgm:spPr/>
      <dgm:t>
        <a:bodyPr/>
        <a:lstStyle/>
        <a:p>
          <a:endParaRPr lang="ru-RU"/>
        </a:p>
      </dgm:t>
    </dgm:pt>
    <dgm:pt modelId="{EA99BD0A-692B-4971-B19D-D417B5C00CDD}" type="pres">
      <dgm:prSet presAssocID="{753DA163-6070-4F61-ADBF-6AAF2020BCC9}" presName="hierChild4" presStyleCnt="0"/>
      <dgm:spPr/>
    </dgm:pt>
    <dgm:pt modelId="{5126924C-D2C2-4C48-9286-FA05FEA4F134}" type="pres">
      <dgm:prSet presAssocID="{9E702DB8-C28F-4EED-9233-FD210C972A24}" presName="Name35" presStyleLbl="parChTrans1D4" presStyleIdx="0" presStyleCnt="6"/>
      <dgm:spPr/>
      <dgm:t>
        <a:bodyPr/>
        <a:lstStyle/>
        <a:p>
          <a:endParaRPr lang="ru-RU"/>
        </a:p>
      </dgm:t>
    </dgm:pt>
    <dgm:pt modelId="{70545544-A07D-4A4F-8828-71337F950DFC}" type="pres">
      <dgm:prSet presAssocID="{11AA706E-695A-4C85-B38B-24B211CF18A3}" presName="hierRoot2" presStyleCnt="0">
        <dgm:presLayoutVars>
          <dgm:hierBranch/>
        </dgm:presLayoutVars>
      </dgm:prSet>
      <dgm:spPr/>
    </dgm:pt>
    <dgm:pt modelId="{30A04D3B-6879-44B6-ABE8-D0EEB2ABB21A}" type="pres">
      <dgm:prSet presAssocID="{11AA706E-695A-4C85-B38B-24B211CF18A3}" presName="rootComposite" presStyleCnt="0"/>
      <dgm:spPr/>
    </dgm:pt>
    <dgm:pt modelId="{6D105A50-3213-4329-AC41-2D98B22F46D8}" type="pres">
      <dgm:prSet presAssocID="{11AA706E-695A-4C85-B38B-24B211CF18A3}" presName="rootText" presStyleLbl="node4" presStyleIdx="0" presStyleCnt="6">
        <dgm:presLayoutVars>
          <dgm:chPref val="3"/>
        </dgm:presLayoutVars>
      </dgm:prSet>
      <dgm:spPr/>
      <dgm:t>
        <a:bodyPr/>
        <a:lstStyle/>
        <a:p>
          <a:endParaRPr lang="ru-RU"/>
        </a:p>
      </dgm:t>
    </dgm:pt>
    <dgm:pt modelId="{A385FF95-7E4D-4DFE-88B3-A8F457FC9870}" type="pres">
      <dgm:prSet presAssocID="{11AA706E-695A-4C85-B38B-24B211CF18A3}" presName="rootConnector" presStyleLbl="node4" presStyleIdx="0" presStyleCnt="6"/>
      <dgm:spPr/>
      <dgm:t>
        <a:bodyPr/>
        <a:lstStyle/>
        <a:p>
          <a:endParaRPr lang="ru-RU"/>
        </a:p>
      </dgm:t>
    </dgm:pt>
    <dgm:pt modelId="{26BF96B7-361F-45DE-AACA-452FC1311EBA}" type="pres">
      <dgm:prSet presAssocID="{11AA706E-695A-4C85-B38B-24B211CF18A3}" presName="hierChild4" presStyleCnt="0"/>
      <dgm:spPr/>
    </dgm:pt>
    <dgm:pt modelId="{53262A95-1E0D-4A46-BDCD-EFA7AB13131E}" type="pres">
      <dgm:prSet presAssocID="{557E2DCE-3BE5-4ECA-A2D3-8737CF068781}" presName="Name35" presStyleLbl="parChTrans1D4" presStyleIdx="1" presStyleCnt="6"/>
      <dgm:spPr/>
      <dgm:t>
        <a:bodyPr/>
        <a:lstStyle/>
        <a:p>
          <a:endParaRPr lang="ru-RU"/>
        </a:p>
      </dgm:t>
    </dgm:pt>
    <dgm:pt modelId="{589C722B-32BD-4B60-866D-405E5859B34D}" type="pres">
      <dgm:prSet presAssocID="{1EB0AC30-9E0B-4840-8A9D-9A32127556D1}" presName="hierRoot2" presStyleCnt="0">
        <dgm:presLayoutVars>
          <dgm:hierBranch/>
        </dgm:presLayoutVars>
      </dgm:prSet>
      <dgm:spPr/>
    </dgm:pt>
    <dgm:pt modelId="{55E477BA-745A-47CA-BFA7-0C26ED2877B7}" type="pres">
      <dgm:prSet presAssocID="{1EB0AC30-9E0B-4840-8A9D-9A32127556D1}" presName="rootComposite" presStyleCnt="0"/>
      <dgm:spPr/>
    </dgm:pt>
    <dgm:pt modelId="{DB6E43DE-5A97-4313-986E-C0F28A99D9A5}" type="pres">
      <dgm:prSet presAssocID="{1EB0AC30-9E0B-4840-8A9D-9A32127556D1}" presName="rootText" presStyleLbl="node4" presStyleIdx="1" presStyleCnt="6">
        <dgm:presLayoutVars>
          <dgm:chPref val="3"/>
        </dgm:presLayoutVars>
      </dgm:prSet>
      <dgm:spPr/>
      <dgm:t>
        <a:bodyPr/>
        <a:lstStyle/>
        <a:p>
          <a:endParaRPr lang="ru-RU"/>
        </a:p>
      </dgm:t>
    </dgm:pt>
    <dgm:pt modelId="{E66D26BF-7AB5-4503-BAF4-139AC562C1CA}" type="pres">
      <dgm:prSet presAssocID="{1EB0AC30-9E0B-4840-8A9D-9A32127556D1}" presName="rootConnector" presStyleLbl="node4" presStyleIdx="1" presStyleCnt="6"/>
      <dgm:spPr/>
      <dgm:t>
        <a:bodyPr/>
        <a:lstStyle/>
        <a:p>
          <a:endParaRPr lang="ru-RU"/>
        </a:p>
      </dgm:t>
    </dgm:pt>
    <dgm:pt modelId="{A3FB0232-9ED8-4717-9166-A160DC7B8233}" type="pres">
      <dgm:prSet presAssocID="{1EB0AC30-9E0B-4840-8A9D-9A32127556D1}" presName="hierChild4" presStyleCnt="0"/>
      <dgm:spPr/>
    </dgm:pt>
    <dgm:pt modelId="{3C4D3BB0-0DDC-4867-A990-ABC02875C58F}" type="pres">
      <dgm:prSet presAssocID="{1C4CD6D0-0575-4B4C-8A13-5301666D44B4}" presName="Name35" presStyleLbl="parChTrans1D4" presStyleIdx="2" presStyleCnt="6"/>
      <dgm:spPr/>
      <dgm:t>
        <a:bodyPr/>
        <a:lstStyle/>
        <a:p>
          <a:endParaRPr lang="ru-RU"/>
        </a:p>
      </dgm:t>
    </dgm:pt>
    <dgm:pt modelId="{22AE63C9-0A1A-4228-B4DB-8C1368563B58}" type="pres">
      <dgm:prSet presAssocID="{F0FC858B-8623-4078-A91C-5029AA30432B}" presName="hierRoot2" presStyleCnt="0">
        <dgm:presLayoutVars>
          <dgm:hierBranch val="r"/>
        </dgm:presLayoutVars>
      </dgm:prSet>
      <dgm:spPr/>
    </dgm:pt>
    <dgm:pt modelId="{AA1F6314-7B88-48E9-B88D-BAB9CD924783}" type="pres">
      <dgm:prSet presAssocID="{F0FC858B-8623-4078-A91C-5029AA30432B}" presName="rootComposite" presStyleCnt="0"/>
      <dgm:spPr/>
    </dgm:pt>
    <dgm:pt modelId="{537BB027-309E-45B4-AECB-CEB97561D069}" type="pres">
      <dgm:prSet presAssocID="{F0FC858B-8623-4078-A91C-5029AA30432B}" presName="rootText" presStyleLbl="node4" presStyleIdx="2" presStyleCnt="6">
        <dgm:presLayoutVars>
          <dgm:chPref val="3"/>
        </dgm:presLayoutVars>
      </dgm:prSet>
      <dgm:spPr/>
      <dgm:t>
        <a:bodyPr/>
        <a:lstStyle/>
        <a:p>
          <a:endParaRPr lang="ru-RU"/>
        </a:p>
      </dgm:t>
    </dgm:pt>
    <dgm:pt modelId="{70E640E4-B1EF-4A00-9595-494F71EEFABB}" type="pres">
      <dgm:prSet presAssocID="{F0FC858B-8623-4078-A91C-5029AA30432B}" presName="rootConnector" presStyleLbl="node4" presStyleIdx="2" presStyleCnt="6"/>
      <dgm:spPr/>
      <dgm:t>
        <a:bodyPr/>
        <a:lstStyle/>
        <a:p>
          <a:endParaRPr lang="ru-RU"/>
        </a:p>
      </dgm:t>
    </dgm:pt>
    <dgm:pt modelId="{E04EEB41-41FD-4CCF-90C4-643368F5E145}" type="pres">
      <dgm:prSet presAssocID="{F0FC858B-8623-4078-A91C-5029AA30432B}" presName="hierChild4" presStyleCnt="0"/>
      <dgm:spPr/>
    </dgm:pt>
    <dgm:pt modelId="{536B26B8-02C0-4ACE-8501-6151FAE127F9}" type="pres">
      <dgm:prSet presAssocID="{F0FC858B-8623-4078-A91C-5029AA30432B}" presName="hierChild5" presStyleCnt="0"/>
      <dgm:spPr/>
    </dgm:pt>
    <dgm:pt modelId="{E47FB056-64BB-4C9A-A2ED-B10768CE1E7A}" type="pres">
      <dgm:prSet presAssocID="{1EB0AC30-9E0B-4840-8A9D-9A32127556D1}" presName="hierChild5" presStyleCnt="0"/>
      <dgm:spPr/>
    </dgm:pt>
    <dgm:pt modelId="{1136793E-C598-428F-97D5-683D823E08AB}" type="pres">
      <dgm:prSet presAssocID="{11AA706E-695A-4C85-B38B-24B211CF18A3}" presName="hierChild5" presStyleCnt="0"/>
      <dgm:spPr/>
    </dgm:pt>
    <dgm:pt modelId="{51DCAB7D-3060-4BD5-8C43-D5BA4AD2C7D4}" type="pres">
      <dgm:prSet presAssocID="{F42ADC58-3798-4097-A781-450CBEE84906}" presName="Name35" presStyleLbl="parChTrans1D4" presStyleIdx="3" presStyleCnt="6"/>
      <dgm:spPr/>
      <dgm:t>
        <a:bodyPr/>
        <a:lstStyle/>
        <a:p>
          <a:endParaRPr lang="ru-RU"/>
        </a:p>
      </dgm:t>
    </dgm:pt>
    <dgm:pt modelId="{E3928F64-FC10-452A-83F4-F20550957064}" type="pres">
      <dgm:prSet presAssocID="{29EB74D5-6253-4609-AA7A-FFE442008085}" presName="hierRoot2" presStyleCnt="0">
        <dgm:presLayoutVars>
          <dgm:hierBranch/>
        </dgm:presLayoutVars>
      </dgm:prSet>
      <dgm:spPr/>
    </dgm:pt>
    <dgm:pt modelId="{062FA1D9-3B6D-49F4-B7B7-CBBC99BE5F34}" type="pres">
      <dgm:prSet presAssocID="{29EB74D5-6253-4609-AA7A-FFE442008085}" presName="rootComposite" presStyleCnt="0"/>
      <dgm:spPr/>
    </dgm:pt>
    <dgm:pt modelId="{CA73636A-F015-4240-B737-550AEDF37C5A}" type="pres">
      <dgm:prSet presAssocID="{29EB74D5-6253-4609-AA7A-FFE442008085}" presName="rootText" presStyleLbl="node4" presStyleIdx="3" presStyleCnt="6">
        <dgm:presLayoutVars>
          <dgm:chPref val="3"/>
        </dgm:presLayoutVars>
      </dgm:prSet>
      <dgm:spPr/>
      <dgm:t>
        <a:bodyPr/>
        <a:lstStyle/>
        <a:p>
          <a:endParaRPr lang="ru-RU"/>
        </a:p>
      </dgm:t>
    </dgm:pt>
    <dgm:pt modelId="{F2179FF9-3D5E-4580-962A-E0BF9443D862}" type="pres">
      <dgm:prSet presAssocID="{29EB74D5-6253-4609-AA7A-FFE442008085}" presName="rootConnector" presStyleLbl="node4" presStyleIdx="3" presStyleCnt="6"/>
      <dgm:spPr/>
      <dgm:t>
        <a:bodyPr/>
        <a:lstStyle/>
        <a:p>
          <a:endParaRPr lang="ru-RU"/>
        </a:p>
      </dgm:t>
    </dgm:pt>
    <dgm:pt modelId="{863786E7-90CF-4BB4-BE43-91D323661132}" type="pres">
      <dgm:prSet presAssocID="{29EB74D5-6253-4609-AA7A-FFE442008085}" presName="hierChild4" presStyleCnt="0"/>
      <dgm:spPr/>
    </dgm:pt>
    <dgm:pt modelId="{3DCBFF07-D693-42E6-90B5-9ED3B7FED8D0}" type="pres">
      <dgm:prSet presAssocID="{1151DFB2-AECE-4F08-9872-FAE05387B775}" presName="Name35" presStyleLbl="parChTrans1D4" presStyleIdx="4" presStyleCnt="6"/>
      <dgm:spPr/>
      <dgm:t>
        <a:bodyPr/>
        <a:lstStyle/>
        <a:p>
          <a:endParaRPr lang="ru-RU"/>
        </a:p>
      </dgm:t>
    </dgm:pt>
    <dgm:pt modelId="{0244FA03-BC17-441D-873A-E57FC85FBAC0}" type="pres">
      <dgm:prSet presAssocID="{6F8EF8F7-428F-44C9-B956-706A20E47D50}" presName="hierRoot2" presStyleCnt="0">
        <dgm:presLayoutVars>
          <dgm:hierBranch/>
        </dgm:presLayoutVars>
      </dgm:prSet>
      <dgm:spPr/>
    </dgm:pt>
    <dgm:pt modelId="{F31026A3-3632-454A-B288-35FA5E4816E8}" type="pres">
      <dgm:prSet presAssocID="{6F8EF8F7-428F-44C9-B956-706A20E47D50}" presName="rootComposite" presStyleCnt="0"/>
      <dgm:spPr/>
    </dgm:pt>
    <dgm:pt modelId="{258BE8B1-5B8A-4A9F-A1A2-6F9ABA1B5B88}" type="pres">
      <dgm:prSet presAssocID="{6F8EF8F7-428F-44C9-B956-706A20E47D50}" presName="rootText" presStyleLbl="node4" presStyleIdx="4" presStyleCnt="6">
        <dgm:presLayoutVars>
          <dgm:chPref val="3"/>
        </dgm:presLayoutVars>
      </dgm:prSet>
      <dgm:spPr/>
      <dgm:t>
        <a:bodyPr/>
        <a:lstStyle/>
        <a:p>
          <a:endParaRPr lang="ru-RU"/>
        </a:p>
      </dgm:t>
    </dgm:pt>
    <dgm:pt modelId="{D4A0C808-ECD7-4827-ABC4-7A2CBD21A099}" type="pres">
      <dgm:prSet presAssocID="{6F8EF8F7-428F-44C9-B956-706A20E47D50}" presName="rootConnector" presStyleLbl="node4" presStyleIdx="4" presStyleCnt="6"/>
      <dgm:spPr/>
      <dgm:t>
        <a:bodyPr/>
        <a:lstStyle/>
        <a:p>
          <a:endParaRPr lang="ru-RU"/>
        </a:p>
      </dgm:t>
    </dgm:pt>
    <dgm:pt modelId="{62812D30-D1CB-44B2-A65F-78972A0A5034}" type="pres">
      <dgm:prSet presAssocID="{6F8EF8F7-428F-44C9-B956-706A20E47D50}" presName="hierChild4" presStyleCnt="0"/>
      <dgm:spPr/>
    </dgm:pt>
    <dgm:pt modelId="{7D096342-E097-4F1F-AB17-74BD64674969}" type="pres">
      <dgm:prSet presAssocID="{C6EFB880-072A-48DC-918E-770D2B002DEE}" presName="Name35" presStyleLbl="parChTrans1D4" presStyleIdx="5" presStyleCnt="6"/>
      <dgm:spPr/>
      <dgm:t>
        <a:bodyPr/>
        <a:lstStyle/>
        <a:p>
          <a:endParaRPr lang="ru-RU"/>
        </a:p>
      </dgm:t>
    </dgm:pt>
    <dgm:pt modelId="{7A718F2E-7ABA-478A-8DC6-6A60B5381BBF}" type="pres">
      <dgm:prSet presAssocID="{3D737566-DC71-4C0B-BC20-9FA522929D1F}" presName="hierRoot2" presStyleCnt="0">
        <dgm:presLayoutVars>
          <dgm:hierBranch val="r"/>
        </dgm:presLayoutVars>
      </dgm:prSet>
      <dgm:spPr/>
    </dgm:pt>
    <dgm:pt modelId="{32C66816-EECF-443C-9FAA-FF51CDA5006C}" type="pres">
      <dgm:prSet presAssocID="{3D737566-DC71-4C0B-BC20-9FA522929D1F}" presName="rootComposite" presStyleCnt="0"/>
      <dgm:spPr/>
    </dgm:pt>
    <dgm:pt modelId="{581D2410-2B9F-459A-B243-4915EF128FAA}" type="pres">
      <dgm:prSet presAssocID="{3D737566-DC71-4C0B-BC20-9FA522929D1F}" presName="rootText" presStyleLbl="node4" presStyleIdx="5" presStyleCnt="6">
        <dgm:presLayoutVars>
          <dgm:chPref val="3"/>
        </dgm:presLayoutVars>
      </dgm:prSet>
      <dgm:spPr/>
      <dgm:t>
        <a:bodyPr/>
        <a:lstStyle/>
        <a:p>
          <a:endParaRPr lang="ru-RU"/>
        </a:p>
      </dgm:t>
    </dgm:pt>
    <dgm:pt modelId="{276DF592-D3A8-43B2-B316-2D6789EF96C7}" type="pres">
      <dgm:prSet presAssocID="{3D737566-DC71-4C0B-BC20-9FA522929D1F}" presName="rootConnector" presStyleLbl="node4" presStyleIdx="5" presStyleCnt="6"/>
      <dgm:spPr/>
      <dgm:t>
        <a:bodyPr/>
        <a:lstStyle/>
        <a:p>
          <a:endParaRPr lang="ru-RU"/>
        </a:p>
      </dgm:t>
    </dgm:pt>
    <dgm:pt modelId="{FC328283-35BC-4F89-ADB5-4C432E57ACD6}" type="pres">
      <dgm:prSet presAssocID="{3D737566-DC71-4C0B-BC20-9FA522929D1F}" presName="hierChild4" presStyleCnt="0"/>
      <dgm:spPr/>
    </dgm:pt>
    <dgm:pt modelId="{0BDBF09D-FBB7-4EE1-9A81-9A4D887C4802}" type="pres">
      <dgm:prSet presAssocID="{3D737566-DC71-4C0B-BC20-9FA522929D1F}" presName="hierChild5" presStyleCnt="0"/>
      <dgm:spPr/>
    </dgm:pt>
    <dgm:pt modelId="{30FBC83C-8F1F-499D-874D-40BA3EDA8EC4}" type="pres">
      <dgm:prSet presAssocID="{6F8EF8F7-428F-44C9-B956-706A20E47D50}" presName="hierChild5" presStyleCnt="0"/>
      <dgm:spPr/>
    </dgm:pt>
    <dgm:pt modelId="{5D12D4FA-E033-41A4-9782-3B963E580920}" type="pres">
      <dgm:prSet presAssocID="{29EB74D5-6253-4609-AA7A-FFE442008085}" presName="hierChild5" presStyleCnt="0"/>
      <dgm:spPr/>
    </dgm:pt>
    <dgm:pt modelId="{0470DA6E-5A16-4F8B-84A1-120A184890CC}" type="pres">
      <dgm:prSet presAssocID="{753DA163-6070-4F61-ADBF-6AAF2020BCC9}" presName="hierChild5" presStyleCnt="0"/>
      <dgm:spPr/>
    </dgm:pt>
    <dgm:pt modelId="{5D339188-DFC6-4E9E-A9AA-0B1BAD97A651}" type="pres">
      <dgm:prSet presAssocID="{F3DE71E8-6A30-4E57-BEFC-7332DCB0EFAB}" presName="hierChild5" presStyleCnt="0"/>
      <dgm:spPr/>
    </dgm:pt>
    <dgm:pt modelId="{1A7551D7-4322-43C5-8474-05FFD67483CE}" type="pres">
      <dgm:prSet presAssocID="{EB5E2DE3-200C-49E0-942E-A1079270C4AF}" presName="hierChild3" presStyleCnt="0"/>
      <dgm:spPr/>
    </dgm:pt>
  </dgm:ptLst>
  <dgm:cxnLst>
    <dgm:cxn modelId="{8207A066-5B64-4F7C-8167-43FBF3544C04}" type="presOf" srcId="{F42ADC58-3798-4097-A781-450CBEE84906}" destId="{51DCAB7D-3060-4BD5-8C43-D5BA4AD2C7D4}" srcOrd="0" destOrd="0" presId="urn:microsoft.com/office/officeart/2005/8/layout/orgChart1"/>
    <dgm:cxn modelId="{E561001D-E117-4B5A-BAFF-4CB1B92C7EB9}" srcId="{11AA706E-695A-4C85-B38B-24B211CF18A3}" destId="{1EB0AC30-9E0B-4840-8A9D-9A32127556D1}" srcOrd="0" destOrd="0" parTransId="{557E2DCE-3BE5-4ECA-A2D3-8737CF068781}" sibTransId="{9AD09F29-E110-4DA1-85AE-144A3228B8F6}"/>
    <dgm:cxn modelId="{2684406A-2915-4174-B97E-EB380B43A3C0}" type="presOf" srcId="{1EB0AC30-9E0B-4840-8A9D-9A32127556D1}" destId="{E66D26BF-7AB5-4503-BAF4-139AC562C1CA}" srcOrd="1" destOrd="0" presId="urn:microsoft.com/office/officeart/2005/8/layout/orgChart1"/>
    <dgm:cxn modelId="{DA3B5DE6-EDAD-4323-8854-302B296CA054}" srcId="{EB5E2DE3-200C-49E0-942E-A1079270C4AF}" destId="{F3DE71E8-6A30-4E57-BEFC-7332DCB0EFAB}" srcOrd="0" destOrd="0" parTransId="{DF348005-46DF-4173-AA5D-31EB39A5D327}" sibTransId="{642A1CDB-BEF5-4300-B5E3-BBE206186AD6}"/>
    <dgm:cxn modelId="{D9E9A8B0-90B3-486F-B023-D878343D5055}" type="presOf" srcId="{9E702DB8-C28F-4EED-9233-FD210C972A24}" destId="{5126924C-D2C2-4C48-9286-FA05FEA4F134}" srcOrd="0" destOrd="0" presId="urn:microsoft.com/office/officeart/2005/8/layout/orgChart1"/>
    <dgm:cxn modelId="{D55EB833-101E-4855-ACBB-D1FB273D6C18}" type="presOf" srcId="{557E2DCE-3BE5-4ECA-A2D3-8737CF068781}" destId="{53262A95-1E0D-4A46-BDCD-EFA7AB13131E}" srcOrd="0" destOrd="0" presId="urn:microsoft.com/office/officeart/2005/8/layout/orgChart1"/>
    <dgm:cxn modelId="{BF3BBF8A-9014-45BA-A560-88D7DB10F0F1}" srcId="{1EB0AC30-9E0B-4840-8A9D-9A32127556D1}" destId="{F0FC858B-8623-4078-A91C-5029AA30432B}" srcOrd="0" destOrd="0" parTransId="{1C4CD6D0-0575-4B4C-8A13-5301666D44B4}" sibTransId="{35F8E57E-9B07-4CBF-871A-F9C22DCF9538}"/>
    <dgm:cxn modelId="{A3CC4936-1B1D-4072-BBC4-C26953A36417}" type="presOf" srcId="{11AA706E-695A-4C85-B38B-24B211CF18A3}" destId="{A385FF95-7E4D-4DFE-88B3-A8F457FC9870}" srcOrd="1" destOrd="0" presId="urn:microsoft.com/office/officeart/2005/8/layout/orgChart1"/>
    <dgm:cxn modelId="{75F662BC-7E38-4901-BEFD-28F72E2563A1}" type="presOf" srcId="{3D737566-DC71-4C0B-BC20-9FA522929D1F}" destId="{276DF592-D3A8-43B2-B316-2D6789EF96C7}" srcOrd="1" destOrd="0" presId="urn:microsoft.com/office/officeart/2005/8/layout/orgChart1"/>
    <dgm:cxn modelId="{D08F7BB1-E01C-44DE-84FD-B94D8E274777}" srcId="{F3DE71E8-6A30-4E57-BEFC-7332DCB0EFAB}" destId="{753DA163-6070-4F61-ADBF-6AAF2020BCC9}" srcOrd="0" destOrd="0" parTransId="{6BEB34E2-ACD1-4015-A5F7-0003913F2B66}" sibTransId="{529F0B3D-EFC8-4D74-9E39-7D93AAFEAF31}"/>
    <dgm:cxn modelId="{40DCD8D2-4C1E-4C3D-9EE6-F7057A065D12}" type="presOf" srcId="{F0FC858B-8623-4078-A91C-5029AA30432B}" destId="{70E640E4-B1EF-4A00-9595-494F71EEFABB}" srcOrd="1" destOrd="0" presId="urn:microsoft.com/office/officeart/2005/8/layout/orgChart1"/>
    <dgm:cxn modelId="{0E3FE26B-3DE6-4011-B124-A467306409F5}" type="presOf" srcId="{1C4CD6D0-0575-4B4C-8A13-5301666D44B4}" destId="{3C4D3BB0-0DDC-4867-A990-ABC02875C58F}" srcOrd="0" destOrd="0" presId="urn:microsoft.com/office/officeart/2005/8/layout/orgChart1"/>
    <dgm:cxn modelId="{79BEC931-817B-487C-9847-41B89ACE2BB9}" type="presOf" srcId="{29EB74D5-6253-4609-AA7A-FFE442008085}" destId="{F2179FF9-3D5E-4580-962A-E0BF9443D862}" srcOrd="1" destOrd="0" presId="urn:microsoft.com/office/officeart/2005/8/layout/orgChart1"/>
    <dgm:cxn modelId="{14E3BA1F-AF3C-4868-AA26-36167F0F8FFC}" type="presOf" srcId="{C6EFB880-072A-48DC-918E-770D2B002DEE}" destId="{7D096342-E097-4F1F-AB17-74BD64674969}" srcOrd="0" destOrd="0" presId="urn:microsoft.com/office/officeart/2005/8/layout/orgChart1"/>
    <dgm:cxn modelId="{406C6E2F-58BA-4885-AF69-28DCAC539FDA}" type="presOf" srcId="{DF348005-46DF-4173-AA5D-31EB39A5D327}" destId="{C0A5081A-9355-42D1-AEE2-9E15B902FC54}" srcOrd="0" destOrd="0" presId="urn:microsoft.com/office/officeart/2005/8/layout/orgChart1"/>
    <dgm:cxn modelId="{DAD16154-1B3B-4ECD-BB57-9D30573435C8}" srcId="{753DA163-6070-4F61-ADBF-6AAF2020BCC9}" destId="{29EB74D5-6253-4609-AA7A-FFE442008085}" srcOrd="1" destOrd="0" parTransId="{F42ADC58-3798-4097-A781-450CBEE84906}" sibTransId="{7EAE9932-5360-4BF0-98E3-C90F6726795C}"/>
    <dgm:cxn modelId="{8EA81498-B9C3-4141-8FE2-2CC84D0231C5}" type="presOf" srcId="{EB5E2DE3-200C-49E0-942E-A1079270C4AF}" destId="{7F87C12F-A45E-4ECA-B4B3-4E33C874C3BE}" srcOrd="0" destOrd="0" presId="urn:microsoft.com/office/officeart/2005/8/layout/orgChart1"/>
    <dgm:cxn modelId="{DF0E30AD-8D2B-4334-82D8-EF816996ADD6}" srcId="{29EB74D5-6253-4609-AA7A-FFE442008085}" destId="{6F8EF8F7-428F-44C9-B956-706A20E47D50}" srcOrd="0" destOrd="0" parTransId="{1151DFB2-AECE-4F08-9872-FAE05387B775}" sibTransId="{28A79C5E-266C-4451-B0C3-9D57F9B0C1A6}"/>
    <dgm:cxn modelId="{F33A7D17-3287-4E3E-8EFA-9AE569E00F7D}" type="presOf" srcId="{F3DE71E8-6A30-4E57-BEFC-7332DCB0EFAB}" destId="{1FE87F7F-7A4A-4CE6-936A-C46C0B295461}" srcOrd="1" destOrd="0" presId="urn:microsoft.com/office/officeart/2005/8/layout/orgChart1"/>
    <dgm:cxn modelId="{28B7CCDD-4E42-41F4-83EF-DDDE84E13AD0}" type="presOf" srcId="{543E41F2-C443-44D2-84C6-F9356572B750}" destId="{BAC477D8-82B8-4723-B0DC-D6D460719DE8}" srcOrd="0" destOrd="0" presId="urn:microsoft.com/office/officeart/2005/8/layout/orgChart1"/>
    <dgm:cxn modelId="{8303CC9C-CB16-4CC3-9945-AD9620DD590B}" type="presOf" srcId="{F3DE71E8-6A30-4E57-BEFC-7332DCB0EFAB}" destId="{1BFFCD31-8226-4E20-B9E5-07C369809E8E}" srcOrd="0" destOrd="0" presId="urn:microsoft.com/office/officeart/2005/8/layout/orgChart1"/>
    <dgm:cxn modelId="{0761F754-444C-460B-BD8F-205B0EC822FA}" type="presOf" srcId="{1151DFB2-AECE-4F08-9872-FAE05387B775}" destId="{3DCBFF07-D693-42E6-90B5-9ED3B7FED8D0}" srcOrd="0" destOrd="0" presId="urn:microsoft.com/office/officeart/2005/8/layout/orgChart1"/>
    <dgm:cxn modelId="{C376D52B-75DA-4074-9AF1-37C45CABBCC5}" type="presOf" srcId="{EB5E2DE3-200C-49E0-942E-A1079270C4AF}" destId="{2997ADB1-3606-419B-99F6-365C67CD5CE1}" srcOrd="1" destOrd="0" presId="urn:microsoft.com/office/officeart/2005/8/layout/orgChart1"/>
    <dgm:cxn modelId="{070FEF9F-15D6-4CE6-A25E-D26ACE142285}" srcId="{753DA163-6070-4F61-ADBF-6AAF2020BCC9}" destId="{11AA706E-695A-4C85-B38B-24B211CF18A3}" srcOrd="0" destOrd="0" parTransId="{9E702DB8-C28F-4EED-9233-FD210C972A24}" sibTransId="{21FEEEDE-5BB7-4A39-A83F-78CB2AA2C1A8}"/>
    <dgm:cxn modelId="{B9B31F0A-30F8-4A09-87D8-CBB1470FFADF}" type="presOf" srcId="{6F8EF8F7-428F-44C9-B956-706A20E47D50}" destId="{258BE8B1-5B8A-4A9F-A1A2-6F9ABA1B5B88}" srcOrd="0" destOrd="0" presId="urn:microsoft.com/office/officeart/2005/8/layout/orgChart1"/>
    <dgm:cxn modelId="{50CB69BA-BB7B-46B2-8A28-F996F74D941B}" type="presOf" srcId="{F0FC858B-8623-4078-A91C-5029AA30432B}" destId="{537BB027-309E-45B4-AECB-CEB97561D069}" srcOrd="0" destOrd="0" presId="urn:microsoft.com/office/officeart/2005/8/layout/orgChart1"/>
    <dgm:cxn modelId="{C7E5E2A2-EBEA-432E-97A5-BFD637842685}" type="presOf" srcId="{753DA163-6070-4F61-ADBF-6AAF2020BCC9}" destId="{F3B7BCB4-C747-48CF-A3EC-A097A35D8783}" srcOrd="0" destOrd="0" presId="urn:microsoft.com/office/officeart/2005/8/layout/orgChart1"/>
    <dgm:cxn modelId="{9C63B1E1-37CE-41AC-8F1F-0B33648EFB2A}" type="presOf" srcId="{6F8EF8F7-428F-44C9-B956-706A20E47D50}" destId="{D4A0C808-ECD7-4827-ABC4-7A2CBD21A099}" srcOrd="1" destOrd="0" presId="urn:microsoft.com/office/officeart/2005/8/layout/orgChart1"/>
    <dgm:cxn modelId="{B8E88599-F435-41AF-AD17-E65A78FF5DCF}" type="presOf" srcId="{753DA163-6070-4F61-ADBF-6AAF2020BCC9}" destId="{3EAF7C46-D01A-4C36-BAE8-4D90C69BEE6B}" srcOrd="1" destOrd="0" presId="urn:microsoft.com/office/officeart/2005/8/layout/orgChart1"/>
    <dgm:cxn modelId="{6E732D12-060A-48D8-BB3A-668A1B31E52A}" srcId="{543E41F2-C443-44D2-84C6-F9356572B750}" destId="{EB5E2DE3-200C-49E0-942E-A1079270C4AF}" srcOrd="0" destOrd="0" parTransId="{B16C4CD4-701C-4512-93F8-B73F831E54DE}" sibTransId="{4492EE0A-81AA-4CC2-94E0-12DB059BB315}"/>
    <dgm:cxn modelId="{C298F620-A85E-4C41-9F27-1DAB9B8FB2F1}" type="presOf" srcId="{1EB0AC30-9E0B-4840-8A9D-9A32127556D1}" destId="{DB6E43DE-5A97-4313-986E-C0F28A99D9A5}" srcOrd="0" destOrd="0" presId="urn:microsoft.com/office/officeart/2005/8/layout/orgChart1"/>
    <dgm:cxn modelId="{F18F555E-0E6B-4E16-A57F-59FF23BE5C68}" type="presOf" srcId="{29EB74D5-6253-4609-AA7A-FFE442008085}" destId="{CA73636A-F015-4240-B737-550AEDF37C5A}" srcOrd="0" destOrd="0" presId="urn:microsoft.com/office/officeart/2005/8/layout/orgChart1"/>
    <dgm:cxn modelId="{916E24A5-679D-4495-A2A9-83DD9A102F70}" type="presOf" srcId="{3D737566-DC71-4C0B-BC20-9FA522929D1F}" destId="{581D2410-2B9F-459A-B243-4915EF128FAA}" srcOrd="0" destOrd="0" presId="urn:microsoft.com/office/officeart/2005/8/layout/orgChart1"/>
    <dgm:cxn modelId="{FC113C9E-1288-444D-A2DC-BA23C62EF093}" type="presOf" srcId="{11AA706E-695A-4C85-B38B-24B211CF18A3}" destId="{6D105A50-3213-4329-AC41-2D98B22F46D8}" srcOrd="0" destOrd="0" presId="urn:microsoft.com/office/officeart/2005/8/layout/orgChart1"/>
    <dgm:cxn modelId="{E1519D1D-A11A-44E6-8802-AAD292B5E42E}" type="presOf" srcId="{6BEB34E2-ACD1-4015-A5F7-0003913F2B66}" destId="{C2D3BF3F-9473-435B-8B1C-33003FC46389}" srcOrd="0" destOrd="0" presId="urn:microsoft.com/office/officeart/2005/8/layout/orgChart1"/>
    <dgm:cxn modelId="{C28B65E4-40CB-4EF6-B933-E7581555273D}" srcId="{6F8EF8F7-428F-44C9-B956-706A20E47D50}" destId="{3D737566-DC71-4C0B-BC20-9FA522929D1F}" srcOrd="0" destOrd="0" parTransId="{C6EFB880-072A-48DC-918E-770D2B002DEE}" sibTransId="{B27291D2-71BF-482F-BC45-9C99324AB308}"/>
    <dgm:cxn modelId="{3888BD1F-BFD7-40AE-B671-1B64C51F5A7A}" type="presParOf" srcId="{BAC477D8-82B8-4723-B0DC-D6D460719DE8}" destId="{D976349A-99AA-432C-B110-781C480929AF}" srcOrd="0" destOrd="0" presId="urn:microsoft.com/office/officeart/2005/8/layout/orgChart1"/>
    <dgm:cxn modelId="{B45598DF-3F7D-4154-997E-12358318EED2}" type="presParOf" srcId="{D976349A-99AA-432C-B110-781C480929AF}" destId="{C276B233-0353-4D8C-94C5-52B81B8C46BE}" srcOrd="0" destOrd="0" presId="urn:microsoft.com/office/officeart/2005/8/layout/orgChart1"/>
    <dgm:cxn modelId="{B90E6240-F97C-4A63-8820-829655792711}" type="presParOf" srcId="{C276B233-0353-4D8C-94C5-52B81B8C46BE}" destId="{7F87C12F-A45E-4ECA-B4B3-4E33C874C3BE}" srcOrd="0" destOrd="0" presId="urn:microsoft.com/office/officeart/2005/8/layout/orgChart1"/>
    <dgm:cxn modelId="{4FF00714-8D0D-40BE-9293-15409E8E981A}" type="presParOf" srcId="{C276B233-0353-4D8C-94C5-52B81B8C46BE}" destId="{2997ADB1-3606-419B-99F6-365C67CD5CE1}" srcOrd="1" destOrd="0" presId="urn:microsoft.com/office/officeart/2005/8/layout/orgChart1"/>
    <dgm:cxn modelId="{B79C19D9-09D3-4283-9EB7-41D9C71AA4ED}" type="presParOf" srcId="{D976349A-99AA-432C-B110-781C480929AF}" destId="{F07B0038-1502-4834-AF4E-FC70DA5C7221}" srcOrd="1" destOrd="0" presId="urn:microsoft.com/office/officeart/2005/8/layout/orgChart1"/>
    <dgm:cxn modelId="{0EFF223B-BF65-48B1-A469-9AA8661B769F}" type="presParOf" srcId="{F07B0038-1502-4834-AF4E-FC70DA5C7221}" destId="{C0A5081A-9355-42D1-AEE2-9E15B902FC54}" srcOrd="0" destOrd="0" presId="urn:microsoft.com/office/officeart/2005/8/layout/orgChart1"/>
    <dgm:cxn modelId="{72E6FCD0-87EA-427B-90F6-AC91B450A2DC}" type="presParOf" srcId="{F07B0038-1502-4834-AF4E-FC70DA5C7221}" destId="{875627F8-B492-4F04-ABB7-D7DE32907819}" srcOrd="1" destOrd="0" presId="urn:microsoft.com/office/officeart/2005/8/layout/orgChart1"/>
    <dgm:cxn modelId="{7BC3962F-0F49-4957-A0CA-7C054A9C9EF0}" type="presParOf" srcId="{875627F8-B492-4F04-ABB7-D7DE32907819}" destId="{2521E183-21D3-4272-85FE-A54E9E9E1701}" srcOrd="0" destOrd="0" presId="urn:microsoft.com/office/officeart/2005/8/layout/orgChart1"/>
    <dgm:cxn modelId="{C140E175-F787-4520-98F3-EACD7186B2EF}" type="presParOf" srcId="{2521E183-21D3-4272-85FE-A54E9E9E1701}" destId="{1BFFCD31-8226-4E20-B9E5-07C369809E8E}" srcOrd="0" destOrd="0" presId="urn:microsoft.com/office/officeart/2005/8/layout/orgChart1"/>
    <dgm:cxn modelId="{8E532D0A-93F5-45A9-B155-6B39A36E64E0}" type="presParOf" srcId="{2521E183-21D3-4272-85FE-A54E9E9E1701}" destId="{1FE87F7F-7A4A-4CE6-936A-C46C0B295461}" srcOrd="1" destOrd="0" presId="urn:microsoft.com/office/officeart/2005/8/layout/orgChart1"/>
    <dgm:cxn modelId="{F39E7D02-D396-4E1A-B816-ADF50FA918FB}" type="presParOf" srcId="{875627F8-B492-4F04-ABB7-D7DE32907819}" destId="{CF3FC04A-590A-4813-A6EF-68DF131D9276}" srcOrd="1" destOrd="0" presId="urn:microsoft.com/office/officeart/2005/8/layout/orgChart1"/>
    <dgm:cxn modelId="{C7253A9E-9B22-4EB5-9FFD-1AF9A2E404AE}" type="presParOf" srcId="{CF3FC04A-590A-4813-A6EF-68DF131D9276}" destId="{C2D3BF3F-9473-435B-8B1C-33003FC46389}" srcOrd="0" destOrd="0" presId="urn:microsoft.com/office/officeart/2005/8/layout/orgChart1"/>
    <dgm:cxn modelId="{F54176A9-1F9E-4C7D-8B9F-509950B9F927}" type="presParOf" srcId="{CF3FC04A-590A-4813-A6EF-68DF131D9276}" destId="{649C3D63-AD78-4CCA-A02D-54B9A612EFCF}" srcOrd="1" destOrd="0" presId="urn:microsoft.com/office/officeart/2005/8/layout/orgChart1"/>
    <dgm:cxn modelId="{8556CCFC-7762-436A-966F-6377C186570B}" type="presParOf" srcId="{649C3D63-AD78-4CCA-A02D-54B9A612EFCF}" destId="{9765F789-9A3A-4D16-AE85-9D6D4C9A1F21}" srcOrd="0" destOrd="0" presId="urn:microsoft.com/office/officeart/2005/8/layout/orgChart1"/>
    <dgm:cxn modelId="{F538083B-8204-4E6A-9E8B-99B97404D09F}" type="presParOf" srcId="{9765F789-9A3A-4D16-AE85-9D6D4C9A1F21}" destId="{F3B7BCB4-C747-48CF-A3EC-A097A35D8783}" srcOrd="0" destOrd="0" presId="urn:microsoft.com/office/officeart/2005/8/layout/orgChart1"/>
    <dgm:cxn modelId="{98CC5305-F4D6-4E62-A55A-38FB09B41697}" type="presParOf" srcId="{9765F789-9A3A-4D16-AE85-9D6D4C9A1F21}" destId="{3EAF7C46-D01A-4C36-BAE8-4D90C69BEE6B}" srcOrd="1" destOrd="0" presId="urn:microsoft.com/office/officeart/2005/8/layout/orgChart1"/>
    <dgm:cxn modelId="{FA69E2BB-13AE-444C-B718-C03AACA81092}" type="presParOf" srcId="{649C3D63-AD78-4CCA-A02D-54B9A612EFCF}" destId="{EA99BD0A-692B-4971-B19D-D417B5C00CDD}" srcOrd="1" destOrd="0" presId="urn:microsoft.com/office/officeart/2005/8/layout/orgChart1"/>
    <dgm:cxn modelId="{96BE13AE-8291-47AC-AE7C-70276D0CCE8E}" type="presParOf" srcId="{EA99BD0A-692B-4971-B19D-D417B5C00CDD}" destId="{5126924C-D2C2-4C48-9286-FA05FEA4F134}" srcOrd="0" destOrd="0" presId="urn:microsoft.com/office/officeart/2005/8/layout/orgChart1"/>
    <dgm:cxn modelId="{C80B21DE-5B7C-4A5F-84AC-A0CD1D0E8EA4}" type="presParOf" srcId="{EA99BD0A-692B-4971-B19D-D417B5C00CDD}" destId="{70545544-A07D-4A4F-8828-71337F950DFC}" srcOrd="1" destOrd="0" presId="urn:microsoft.com/office/officeart/2005/8/layout/orgChart1"/>
    <dgm:cxn modelId="{01234086-56E9-4ECB-8E71-38B2C6CC5FFB}" type="presParOf" srcId="{70545544-A07D-4A4F-8828-71337F950DFC}" destId="{30A04D3B-6879-44B6-ABE8-D0EEB2ABB21A}" srcOrd="0" destOrd="0" presId="urn:microsoft.com/office/officeart/2005/8/layout/orgChart1"/>
    <dgm:cxn modelId="{0F7A2253-181D-4F88-B6AB-99A64A5323F1}" type="presParOf" srcId="{30A04D3B-6879-44B6-ABE8-D0EEB2ABB21A}" destId="{6D105A50-3213-4329-AC41-2D98B22F46D8}" srcOrd="0" destOrd="0" presId="urn:microsoft.com/office/officeart/2005/8/layout/orgChart1"/>
    <dgm:cxn modelId="{3EE1FFBD-BB13-4D0C-A6D7-B87C389A419F}" type="presParOf" srcId="{30A04D3B-6879-44B6-ABE8-D0EEB2ABB21A}" destId="{A385FF95-7E4D-4DFE-88B3-A8F457FC9870}" srcOrd="1" destOrd="0" presId="urn:microsoft.com/office/officeart/2005/8/layout/orgChart1"/>
    <dgm:cxn modelId="{4F2A2925-7FA0-4360-8C2D-A57E5F051E5F}" type="presParOf" srcId="{70545544-A07D-4A4F-8828-71337F950DFC}" destId="{26BF96B7-361F-45DE-AACA-452FC1311EBA}" srcOrd="1" destOrd="0" presId="urn:microsoft.com/office/officeart/2005/8/layout/orgChart1"/>
    <dgm:cxn modelId="{5E55B779-AFB6-46BB-95FD-56C8605F04B8}" type="presParOf" srcId="{26BF96B7-361F-45DE-AACA-452FC1311EBA}" destId="{53262A95-1E0D-4A46-BDCD-EFA7AB13131E}" srcOrd="0" destOrd="0" presId="urn:microsoft.com/office/officeart/2005/8/layout/orgChart1"/>
    <dgm:cxn modelId="{8D895449-BBD9-4540-A7AA-A2E1D910B5CB}" type="presParOf" srcId="{26BF96B7-361F-45DE-AACA-452FC1311EBA}" destId="{589C722B-32BD-4B60-866D-405E5859B34D}" srcOrd="1" destOrd="0" presId="urn:microsoft.com/office/officeart/2005/8/layout/orgChart1"/>
    <dgm:cxn modelId="{76E4BBA6-8966-49C5-B656-AFB60A6E01CE}" type="presParOf" srcId="{589C722B-32BD-4B60-866D-405E5859B34D}" destId="{55E477BA-745A-47CA-BFA7-0C26ED2877B7}" srcOrd="0" destOrd="0" presId="urn:microsoft.com/office/officeart/2005/8/layout/orgChart1"/>
    <dgm:cxn modelId="{5DAEBD62-29E2-43B2-85D3-F713FA72297A}" type="presParOf" srcId="{55E477BA-745A-47CA-BFA7-0C26ED2877B7}" destId="{DB6E43DE-5A97-4313-986E-C0F28A99D9A5}" srcOrd="0" destOrd="0" presId="urn:microsoft.com/office/officeart/2005/8/layout/orgChart1"/>
    <dgm:cxn modelId="{8C38212E-BB86-4684-9BE9-E1A754DCB38C}" type="presParOf" srcId="{55E477BA-745A-47CA-BFA7-0C26ED2877B7}" destId="{E66D26BF-7AB5-4503-BAF4-139AC562C1CA}" srcOrd="1" destOrd="0" presId="urn:microsoft.com/office/officeart/2005/8/layout/orgChart1"/>
    <dgm:cxn modelId="{A30F5557-2C71-488C-8D6C-517FCDD7E1D1}" type="presParOf" srcId="{589C722B-32BD-4B60-866D-405E5859B34D}" destId="{A3FB0232-9ED8-4717-9166-A160DC7B8233}" srcOrd="1" destOrd="0" presId="urn:microsoft.com/office/officeart/2005/8/layout/orgChart1"/>
    <dgm:cxn modelId="{325C3091-2E65-41F8-BC70-A521E6F48507}" type="presParOf" srcId="{A3FB0232-9ED8-4717-9166-A160DC7B8233}" destId="{3C4D3BB0-0DDC-4867-A990-ABC02875C58F}" srcOrd="0" destOrd="0" presId="urn:microsoft.com/office/officeart/2005/8/layout/orgChart1"/>
    <dgm:cxn modelId="{2D94476C-5CA9-4EB1-8A43-56F723E4A706}" type="presParOf" srcId="{A3FB0232-9ED8-4717-9166-A160DC7B8233}" destId="{22AE63C9-0A1A-4228-B4DB-8C1368563B58}" srcOrd="1" destOrd="0" presId="urn:microsoft.com/office/officeart/2005/8/layout/orgChart1"/>
    <dgm:cxn modelId="{547B69AE-F380-4F47-A33A-DFBEF30D4829}" type="presParOf" srcId="{22AE63C9-0A1A-4228-B4DB-8C1368563B58}" destId="{AA1F6314-7B88-48E9-B88D-BAB9CD924783}" srcOrd="0" destOrd="0" presId="urn:microsoft.com/office/officeart/2005/8/layout/orgChart1"/>
    <dgm:cxn modelId="{25E73DB2-4D3D-4705-8B26-BA040D827D5F}" type="presParOf" srcId="{AA1F6314-7B88-48E9-B88D-BAB9CD924783}" destId="{537BB027-309E-45B4-AECB-CEB97561D069}" srcOrd="0" destOrd="0" presId="urn:microsoft.com/office/officeart/2005/8/layout/orgChart1"/>
    <dgm:cxn modelId="{D124F063-78B7-4707-ACEF-5CAF242A858B}" type="presParOf" srcId="{AA1F6314-7B88-48E9-B88D-BAB9CD924783}" destId="{70E640E4-B1EF-4A00-9595-494F71EEFABB}" srcOrd="1" destOrd="0" presId="urn:microsoft.com/office/officeart/2005/8/layout/orgChart1"/>
    <dgm:cxn modelId="{33356F9D-FE14-462F-8346-695A959BFA96}" type="presParOf" srcId="{22AE63C9-0A1A-4228-B4DB-8C1368563B58}" destId="{E04EEB41-41FD-4CCF-90C4-643368F5E145}" srcOrd="1" destOrd="0" presId="urn:microsoft.com/office/officeart/2005/8/layout/orgChart1"/>
    <dgm:cxn modelId="{37FE98AE-7729-4EE7-B410-B20B36CF1F7D}" type="presParOf" srcId="{22AE63C9-0A1A-4228-B4DB-8C1368563B58}" destId="{536B26B8-02C0-4ACE-8501-6151FAE127F9}" srcOrd="2" destOrd="0" presId="urn:microsoft.com/office/officeart/2005/8/layout/orgChart1"/>
    <dgm:cxn modelId="{86D94A12-3DF6-4AD4-941A-708F00382E88}" type="presParOf" srcId="{589C722B-32BD-4B60-866D-405E5859B34D}" destId="{E47FB056-64BB-4C9A-A2ED-B10768CE1E7A}" srcOrd="2" destOrd="0" presId="urn:microsoft.com/office/officeart/2005/8/layout/orgChart1"/>
    <dgm:cxn modelId="{FC724C28-4F9E-4526-8951-567F7F1B2442}" type="presParOf" srcId="{70545544-A07D-4A4F-8828-71337F950DFC}" destId="{1136793E-C598-428F-97D5-683D823E08AB}" srcOrd="2" destOrd="0" presId="urn:microsoft.com/office/officeart/2005/8/layout/orgChart1"/>
    <dgm:cxn modelId="{083E52DE-3230-4B1E-A88A-48855C3613DA}" type="presParOf" srcId="{EA99BD0A-692B-4971-B19D-D417B5C00CDD}" destId="{51DCAB7D-3060-4BD5-8C43-D5BA4AD2C7D4}" srcOrd="2" destOrd="0" presId="urn:microsoft.com/office/officeart/2005/8/layout/orgChart1"/>
    <dgm:cxn modelId="{3332650C-9FBF-4858-9608-598D9A8E9ADE}" type="presParOf" srcId="{EA99BD0A-692B-4971-B19D-D417B5C00CDD}" destId="{E3928F64-FC10-452A-83F4-F20550957064}" srcOrd="3" destOrd="0" presId="urn:microsoft.com/office/officeart/2005/8/layout/orgChart1"/>
    <dgm:cxn modelId="{49136331-80E3-483A-BCA1-DB99DF1DCE43}" type="presParOf" srcId="{E3928F64-FC10-452A-83F4-F20550957064}" destId="{062FA1D9-3B6D-49F4-B7B7-CBBC99BE5F34}" srcOrd="0" destOrd="0" presId="urn:microsoft.com/office/officeart/2005/8/layout/orgChart1"/>
    <dgm:cxn modelId="{FA71117D-5B8F-4A76-8232-2EB8C83C2EB7}" type="presParOf" srcId="{062FA1D9-3B6D-49F4-B7B7-CBBC99BE5F34}" destId="{CA73636A-F015-4240-B737-550AEDF37C5A}" srcOrd="0" destOrd="0" presId="urn:microsoft.com/office/officeart/2005/8/layout/orgChart1"/>
    <dgm:cxn modelId="{996CB5BE-18BD-4031-9467-367BC2F2CE7D}" type="presParOf" srcId="{062FA1D9-3B6D-49F4-B7B7-CBBC99BE5F34}" destId="{F2179FF9-3D5E-4580-962A-E0BF9443D862}" srcOrd="1" destOrd="0" presId="urn:microsoft.com/office/officeart/2005/8/layout/orgChart1"/>
    <dgm:cxn modelId="{5C43158A-448F-4FEC-B089-A921AF44C7E4}" type="presParOf" srcId="{E3928F64-FC10-452A-83F4-F20550957064}" destId="{863786E7-90CF-4BB4-BE43-91D323661132}" srcOrd="1" destOrd="0" presId="urn:microsoft.com/office/officeart/2005/8/layout/orgChart1"/>
    <dgm:cxn modelId="{BDF3DBB1-56B4-4969-833F-90978A5DD963}" type="presParOf" srcId="{863786E7-90CF-4BB4-BE43-91D323661132}" destId="{3DCBFF07-D693-42E6-90B5-9ED3B7FED8D0}" srcOrd="0" destOrd="0" presId="urn:microsoft.com/office/officeart/2005/8/layout/orgChart1"/>
    <dgm:cxn modelId="{22957223-9F1A-46B7-98A1-C20860C41A8D}" type="presParOf" srcId="{863786E7-90CF-4BB4-BE43-91D323661132}" destId="{0244FA03-BC17-441D-873A-E57FC85FBAC0}" srcOrd="1" destOrd="0" presId="urn:microsoft.com/office/officeart/2005/8/layout/orgChart1"/>
    <dgm:cxn modelId="{19E91DAC-4FFB-4F4C-B11F-53C4DF91E063}" type="presParOf" srcId="{0244FA03-BC17-441D-873A-E57FC85FBAC0}" destId="{F31026A3-3632-454A-B288-35FA5E4816E8}" srcOrd="0" destOrd="0" presId="urn:microsoft.com/office/officeart/2005/8/layout/orgChart1"/>
    <dgm:cxn modelId="{FA43DECF-60D9-45AA-8E51-9E0728D39B4B}" type="presParOf" srcId="{F31026A3-3632-454A-B288-35FA5E4816E8}" destId="{258BE8B1-5B8A-4A9F-A1A2-6F9ABA1B5B88}" srcOrd="0" destOrd="0" presId="urn:microsoft.com/office/officeart/2005/8/layout/orgChart1"/>
    <dgm:cxn modelId="{9D4E6607-6977-412B-A6A3-7B1B8DA5FAE0}" type="presParOf" srcId="{F31026A3-3632-454A-B288-35FA5E4816E8}" destId="{D4A0C808-ECD7-4827-ABC4-7A2CBD21A099}" srcOrd="1" destOrd="0" presId="urn:microsoft.com/office/officeart/2005/8/layout/orgChart1"/>
    <dgm:cxn modelId="{9459F358-33BB-4666-927B-43747CBC0C57}" type="presParOf" srcId="{0244FA03-BC17-441D-873A-E57FC85FBAC0}" destId="{62812D30-D1CB-44B2-A65F-78972A0A5034}" srcOrd="1" destOrd="0" presId="urn:microsoft.com/office/officeart/2005/8/layout/orgChart1"/>
    <dgm:cxn modelId="{3264006B-2FCD-4FD1-9BC4-578FBA16E3B3}" type="presParOf" srcId="{62812D30-D1CB-44B2-A65F-78972A0A5034}" destId="{7D096342-E097-4F1F-AB17-74BD64674969}" srcOrd="0" destOrd="0" presId="urn:microsoft.com/office/officeart/2005/8/layout/orgChart1"/>
    <dgm:cxn modelId="{3BA1E829-FBB3-4CF1-8587-C297C6AEB1E7}" type="presParOf" srcId="{62812D30-D1CB-44B2-A65F-78972A0A5034}" destId="{7A718F2E-7ABA-478A-8DC6-6A60B5381BBF}" srcOrd="1" destOrd="0" presId="urn:microsoft.com/office/officeart/2005/8/layout/orgChart1"/>
    <dgm:cxn modelId="{7BE695C0-2B9B-41A4-9531-14EBAD30A205}" type="presParOf" srcId="{7A718F2E-7ABA-478A-8DC6-6A60B5381BBF}" destId="{32C66816-EECF-443C-9FAA-FF51CDA5006C}" srcOrd="0" destOrd="0" presId="urn:microsoft.com/office/officeart/2005/8/layout/orgChart1"/>
    <dgm:cxn modelId="{5D1EE021-6BD9-4733-B514-7E5E06E68641}" type="presParOf" srcId="{32C66816-EECF-443C-9FAA-FF51CDA5006C}" destId="{581D2410-2B9F-459A-B243-4915EF128FAA}" srcOrd="0" destOrd="0" presId="urn:microsoft.com/office/officeart/2005/8/layout/orgChart1"/>
    <dgm:cxn modelId="{8AD2864C-E4D5-42A6-B581-DA2AE39496C5}" type="presParOf" srcId="{32C66816-EECF-443C-9FAA-FF51CDA5006C}" destId="{276DF592-D3A8-43B2-B316-2D6789EF96C7}" srcOrd="1" destOrd="0" presId="urn:microsoft.com/office/officeart/2005/8/layout/orgChart1"/>
    <dgm:cxn modelId="{26DB48C1-2E0A-4022-82B8-FE6A35D09D40}" type="presParOf" srcId="{7A718F2E-7ABA-478A-8DC6-6A60B5381BBF}" destId="{FC328283-35BC-4F89-ADB5-4C432E57ACD6}" srcOrd="1" destOrd="0" presId="urn:microsoft.com/office/officeart/2005/8/layout/orgChart1"/>
    <dgm:cxn modelId="{1DC21F5E-EA74-4FCA-B604-DAAF1D0E6303}" type="presParOf" srcId="{7A718F2E-7ABA-478A-8DC6-6A60B5381BBF}" destId="{0BDBF09D-FBB7-4EE1-9A81-9A4D887C4802}" srcOrd="2" destOrd="0" presId="urn:microsoft.com/office/officeart/2005/8/layout/orgChart1"/>
    <dgm:cxn modelId="{33A1DA86-2AC7-4D7D-B8CD-C3CA41E7F916}" type="presParOf" srcId="{0244FA03-BC17-441D-873A-E57FC85FBAC0}" destId="{30FBC83C-8F1F-499D-874D-40BA3EDA8EC4}" srcOrd="2" destOrd="0" presId="urn:microsoft.com/office/officeart/2005/8/layout/orgChart1"/>
    <dgm:cxn modelId="{FB2EDEFE-A173-4BD4-B23C-9ADCDDE68D41}" type="presParOf" srcId="{E3928F64-FC10-452A-83F4-F20550957064}" destId="{5D12D4FA-E033-41A4-9782-3B963E580920}" srcOrd="2" destOrd="0" presId="urn:microsoft.com/office/officeart/2005/8/layout/orgChart1"/>
    <dgm:cxn modelId="{D4EB7EAE-773C-406D-B5F2-9A68D67D9E06}" type="presParOf" srcId="{649C3D63-AD78-4CCA-A02D-54B9A612EFCF}" destId="{0470DA6E-5A16-4F8B-84A1-120A184890CC}" srcOrd="2" destOrd="0" presId="urn:microsoft.com/office/officeart/2005/8/layout/orgChart1"/>
    <dgm:cxn modelId="{623A859C-C803-4DD9-8B16-81B23D9DBC16}" type="presParOf" srcId="{875627F8-B492-4F04-ABB7-D7DE32907819}" destId="{5D339188-DFC6-4E9E-A9AA-0B1BAD97A651}" srcOrd="2" destOrd="0" presId="urn:microsoft.com/office/officeart/2005/8/layout/orgChart1"/>
    <dgm:cxn modelId="{A6C39A2F-8464-46F9-85AA-4D739C6AFDAF}" type="presParOf" srcId="{D976349A-99AA-432C-B110-781C480929AF}" destId="{1A7551D7-4322-43C5-8474-05FFD67483CE}"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096342-E097-4F1F-AB17-74BD64674969}">
      <dsp:nvSpPr>
        <dsp:cNvPr id="0" name=""/>
        <dsp:cNvSpPr/>
      </dsp:nvSpPr>
      <dsp:spPr>
        <a:xfrm>
          <a:off x="3602947" y="4052875"/>
          <a:ext cx="91440" cy="254782"/>
        </a:xfrm>
        <a:custGeom>
          <a:avLst/>
          <a:gdLst/>
          <a:ahLst/>
          <a:cxnLst/>
          <a:rect l="0" t="0" r="0" b="0"/>
          <a:pathLst>
            <a:path>
              <a:moveTo>
                <a:pt x="45720" y="0"/>
              </a:moveTo>
              <a:lnTo>
                <a:pt x="4572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BFF07-D693-42E6-90B5-9ED3B7FED8D0}">
      <dsp:nvSpPr>
        <dsp:cNvPr id="0" name=""/>
        <dsp:cNvSpPr/>
      </dsp:nvSpPr>
      <dsp:spPr>
        <a:xfrm>
          <a:off x="3602947" y="3191467"/>
          <a:ext cx="91440" cy="254782"/>
        </a:xfrm>
        <a:custGeom>
          <a:avLst/>
          <a:gdLst/>
          <a:ahLst/>
          <a:cxnLst/>
          <a:rect l="0" t="0" r="0" b="0"/>
          <a:pathLst>
            <a:path>
              <a:moveTo>
                <a:pt x="45720" y="0"/>
              </a:moveTo>
              <a:lnTo>
                <a:pt x="4572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DCAB7D-3060-4BD5-8C43-D5BA4AD2C7D4}">
      <dsp:nvSpPr>
        <dsp:cNvPr id="0" name=""/>
        <dsp:cNvSpPr/>
      </dsp:nvSpPr>
      <dsp:spPr>
        <a:xfrm>
          <a:off x="2914650" y="2330058"/>
          <a:ext cx="734017" cy="254782"/>
        </a:xfrm>
        <a:custGeom>
          <a:avLst/>
          <a:gdLst/>
          <a:ahLst/>
          <a:cxnLst/>
          <a:rect l="0" t="0" r="0" b="0"/>
          <a:pathLst>
            <a:path>
              <a:moveTo>
                <a:pt x="0" y="0"/>
              </a:moveTo>
              <a:lnTo>
                <a:pt x="0" y="127391"/>
              </a:lnTo>
              <a:lnTo>
                <a:pt x="734017" y="127391"/>
              </a:lnTo>
              <a:lnTo>
                <a:pt x="734017"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D3BB0-0DDC-4867-A990-ABC02875C58F}">
      <dsp:nvSpPr>
        <dsp:cNvPr id="0" name=""/>
        <dsp:cNvSpPr/>
      </dsp:nvSpPr>
      <dsp:spPr>
        <a:xfrm>
          <a:off x="2134912" y="4052875"/>
          <a:ext cx="91440" cy="254782"/>
        </a:xfrm>
        <a:custGeom>
          <a:avLst/>
          <a:gdLst/>
          <a:ahLst/>
          <a:cxnLst/>
          <a:rect l="0" t="0" r="0" b="0"/>
          <a:pathLst>
            <a:path>
              <a:moveTo>
                <a:pt x="45720" y="0"/>
              </a:moveTo>
              <a:lnTo>
                <a:pt x="4572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62A95-1E0D-4A46-BDCD-EFA7AB13131E}">
      <dsp:nvSpPr>
        <dsp:cNvPr id="0" name=""/>
        <dsp:cNvSpPr/>
      </dsp:nvSpPr>
      <dsp:spPr>
        <a:xfrm>
          <a:off x="2134912" y="3191467"/>
          <a:ext cx="91440" cy="254782"/>
        </a:xfrm>
        <a:custGeom>
          <a:avLst/>
          <a:gdLst/>
          <a:ahLst/>
          <a:cxnLst/>
          <a:rect l="0" t="0" r="0" b="0"/>
          <a:pathLst>
            <a:path>
              <a:moveTo>
                <a:pt x="45720" y="0"/>
              </a:moveTo>
              <a:lnTo>
                <a:pt x="4572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6924C-D2C2-4C48-9286-FA05FEA4F134}">
      <dsp:nvSpPr>
        <dsp:cNvPr id="0" name=""/>
        <dsp:cNvSpPr/>
      </dsp:nvSpPr>
      <dsp:spPr>
        <a:xfrm>
          <a:off x="2180632" y="2330058"/>
          <a:ext cx="734017" cy="254782"/>
        </a:xfrm>
        <a:custGeom>
          <a:avLst/>
          <a:gdLst/>
          <a:ahLst/>
          <a:cxnLst/>
          <a:rect l="0" t="0" r="0" b="0"/>
          <a:pathLst>
            <a:path>
              <a:moveTo>
                <a:pt x="734017" y="0"/>
              </a:moveTo>
              <a:lnTo>
                <a:pt x="734017" y="127391"/>
              </a:lnTo>
              <a:lnTo>
                <a:pt x="0" y="127391"/>
              </a:lnTo>
              <a:lnTo>
                <a:pt x="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D3BF3F-9473-435B-8B1C-33003FC46389}">
      <dsp:nvSpPr>
        <dsp:cNvPr id="0" name=""/>
        <dsp:cNvSpPr/>
      </dsp:nvSpPr>
      <dsp:spPr>
        <a:xfrm>
          <a:off x="2868930" y="1468650"/>
          <a:ext cx="91440" cy="254782"/>
        </a:xfrm>
        <a:custGeom>
          <a:avLst/>
          <a:gdLst/>
          <a:ahLst/>
          <a:cxnLst/>
          <a:rect l="0" t="0" r="0" b="0"/>
          <a:pathLst>
            <a:path>
              <a:moveTo>
                <a:pt x="45720" y="0"/>
              </a:moveTo>
              <a:lnTo>
                <a:pt x="45720" y="254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A5081A-9355-42D1-AEE2-9E15B902FC54}">
      <dsp:nvSpPr>
        <dsp:cNvPr id="0" name=""/>
        <dsp:cNvSpPr/>
      </dsp:nvSpPr>
      <dsp:spPr>
        <a:xfrm>
          <a:off x="2868930" y="607241"/>
          <a:ext cx="91440" cy="254782"/>
        </a:xfrm>
        <a:custGeom>
          <a:avLst/>
          <a:gdLst/>
          <a:ahLst/>
          <a:cxnLst/>
          <a:rect l="0" t="0" r="0" b="0"/>
          <a:pathLst>
            <a:path>
              <a:moveTo>
                <a:pt x="45720" y="0"/>
              </a:moveTo>
              <a:lnTo>
                <a:pt x="45720" y="254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7C12F-A45E-4ECA-B4B3-4E33C874C3BE}">
      <dsp:nvSpPr>
        <dsp:cNvPr id="0" name=""/>
        <dsp:cNvSpPr/>
      </dsp:nvSpPr>
      <dsp:spPr>
        <a:xfrm>
          <a:off x="2308024" y="615"/>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Прием и регистрация </a:t>
          </a:r>
        </a:p>
        <a:p>
          <a:pPr marR="0" lvl="0" algn="ctr" defTabSz="355600" rtl="0">
            <a:lnSpc>
              <a:spcPct val="90000"/>
            </a:lnSpc>
            <a:spcBef>
              <a:spcPct val="0"/>
            </a:spcBef>
            <a:spcAft>
              <a:spcPct val="35000"/>
            </a:spcAft>
          </a:pPr>
          <a:r>
            <a:rPr lang="ru-RU" sz="800" kern="1200" baseline="0" smtClean="0">
              <a:solidFill>
                <a:schemeClr val="tx1"/>
              </a:solidFill>
              <a:latin typeface="Calibri"/>
            </a:rPr>
            <a:t>заявления</a:t>
          </a:r>
          <a:endParaRPr lang="ru-RU" sz="800" kern="1200" baseline="0" smtClean="0">
            <a:solidFill>
              <a:schemeClr val="tx1"/>
            </a:solidFill>
            <a:latin typeface="Times New Roman"/>
          </a:endParaRPr>
        </a:p>
      </dsp:txBody>
      <dsp:txXfrm>
        <a:off x="2308024" y="615"/>
        <a:ext cx="1213251" cy="606625"/>
      </dsp:txXfrm>
    </dsp:sp>
    <dsp:sp modelId="{1BFFCD31-8226-4E20-B9E5-07C369809E8E}">
      <dsp:nvSpPr>
        <dsp:cNvPr id="0" name=""/>
        <dsp:cNvSpPr/>
      </dsp:nvSpPr>
      <dsp:spPr>
        <a:xfrm>
          <a:off x="2308024" y="862024"/>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Проверка заявления</a:t>
          </a:r>
        </a:p>
      </dsp:txBody>
      <dsp:txXfrm>
        <a:off x="2308024" y="862024"/>
        <a:ext cx="1213251" cy="606625"/>
      </dsp:txXfrm>
    </dsp:sp>
    <dsp:sp modelId="{F3B7BCB4-C747-48CF-A3EC-A097A35D8783}">
      <dsp:nvSpPr>
        <dsp:cNvPr id="0" name=""/>
        <dsp:cNvSpPr/>
      </dsp:nvSpPr>
      <dsp:spPr>
        <a:xfrm>
          <a:off x="2308024" y="1723432"/>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Заявление  соответствует требованиям административного регламента</a:t>
          </a:r>
        </a:p>
      </dsp:txBody>
      <dsp:txXfrm>
        <a:off x="2308024" y="1723432"/>
        <a:ext cx="1213251" cy="606625"/>
      </dsp:txXfrm>
    </dsp:sp>
    <dsp:sp modelId="{6D105A50-3213-4329-AC41-2D98B22F46D8}">
      <dsp:nvSpPr>
        <dsp:cNvPr id="0" name=""/>
        <dsp:cNvSpPr/>
      </dsp:nvSpPr>
      <dsp:spPr>
        <a:xfrm>
          <a:off x="1574007" y="2584841"/>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да</a:t>
          </a:r>
          <a:endParaRPr lang="ru-RU" sz="800" kern="1200" smtClean="0">
            <a:solidFill>
              <a:schemeClr val="tx1"/>
            </a:solidFill>
          </a:endParaRPr>
        </a:p>
      </dsp:txBody>
      <dsp:txXfrm>
        <a:off x="1574007" y="2584841"/>
        <a:ext cx="1213251" cy="606625"/>
      </dsp:txXfrm>
    </dsp:sp>
    <dsp:sp modelId="{DB6E43DE-5A97-4313-986E-C0F28A99D9A5}">
      <dsp:nvSpPr>
        <dsp:cNvPr id="0" name=""/>
        <dsp:cNvSpPr/>
      </dsp:nvSpPr>
      <dsp:spPr>
        <a:xfrm>
          <a:off x="1574007" y="3446249"/>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Подготовка  информации</a:t>
          </a:r>
        </a:p>
      </dsp:txBody>
      <dsp:txXfrm>
        <a:off x="1574007" y="3446249"/>
        <a:ext cx="1213251" cy="606625"/>
      </dsp:txXfrm>
    </dsp:sp>
    <dsp:sp modelId="{537BB027-309E-45B4-AECB-CEB97561D069}">
      <dsp:nvSpPr>
        <dsp:cNvPr id="0" name=""/>
        <dsp:cNvSpPr/>
      </dsp:nvSpPr>
      <dsp:spPr>
        <a:xfrm>
          <a:off x="1574007" y="4307658"/>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Направление информации  заявителю</a:t>
          </a:r>
        </a:p>
      </dsp:txBody>
      <dsp:txXfrm>
        <a:off x="1574007" y="4307658"/>
        <a:ext cx="1213251" cy="606625"/>
      </dsp:txXfrm>
    </dsp:sp>
    <dsp:sp modelId="{CA73636A-F015-4240-B737-550AEDF37C5A}">
      <dsp:nvSpPr>
        <dsp:cNvPr id="0" name=""/>
        <dsp:cNvSpPr/>
      </dsp:nvSpPr>
      <dsp:spPr>
        <a:xfrm>
          <a:off x="3042041" y="2584841"/>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нет</a:t>
          </a:r>
          <a:endParaRPr lang="ru-RU" sz="800" kern="1200" smtClean="0">
            <a:solidFill>
              <a:schemeClr val="tx1"/>
            </a:solidFill>
          </a:endParaRPr>
        </a:p>
      </dsp:txBody>
      <dsp:txXfrm>
        <a:off x="3042041" y="2584841"/>
        <a:ext cx="1213251" cy="606625"/>
      </dsp:txXfrm>
    </dsp:sp>
    <dsp:sp modelId="{258BE8B1-5B8A-4A9F-A1A2-6F9ABA1B5B88}">
      <dsp:nvSpPr>
        <dsp:cNvPr id="0" name=""/>
        <dsp:cNvSpPr/>
      </dsp:nvSpPr>
      <dsp:spPr>
        <a:xfrm>
          <a:off x="3042041" y="3446249"/>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Подготовка уведомления об отказе выдачи информации</a:t>
          </a:r>
        </a:p>
      </dsp:txBody>
      <dsp:txXfrm>
        <a:off x="3042041" y="3446249"/>
        <a:ext cx="1213251" cy="606625"/>
      </dsp:txXfrm>
    </dsp:sp>
    <dsp:sp modelId="{581D2410-2B9F-459A-B243-4915EF128FAA}">
      <dsp:nvSpPr>
        <dsp:cNvPr id="0" name=""/>
        <dsp:cNvSpPr/>
      </dsp:nvSpPr>
      <dsp:spPr>
        <a:xfrm>
          <a:off x="3042041" y="4307658"/>
          <a:ext cx="1213251" cy="606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chemeClr val="tx1"/>
              </a:solidFill>
              <a:latin typeface="Calibri"/>
            </a:rPr>
            <a:t>Направление уведомления  заявителю</a:t>
          </a:r>
        </a:p>
      </dsp:txBody>
      <dsp:txXfrm>
        <a:off x="3042041" y="4307658"/>
        <a:ext cx="1213251" cy="6066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10</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20</cp:revision>
  <dcterms:created xsi:type="dcterms:W3CDTF">2015-11-27T10:36:00Z</dcterms:created>
  <dcterms:modified xsi:type="dcterms:W3CDTF">2022-10-03T12:36:00Z</dcterms:modified>
</cp:coreProperties>
</file>