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CC" w:rsidRPr="001C22CC" w:rsidRDefault="001C22CC" w:rsidP="001C22CC">
      <w:pPr>
        <w:pStyle w:val="Default"/>
        <w:jc w:val="center"/>
        <w:rPr>
          <w:b/>
          <w:sz w:val="28"/>
          <w:szCs w:val="28"/>
        </w:rPr>
      </w:pPr>
      <w:r w:rsidRPr="001C22CC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2pt" o:ole="" fillcolor="window">
            <v:imagedata r:id="rId7" o:title=""/>
          </v:shape>
          <o:OLEObject Type="Embed" ProgID="Word.Picture.8" ShapeID="_x0000_i1025" DrawAspect="Content" ObjectID="_1803821156" r:id="rId8"/>
        </w:objec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Республика Карелия</w: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Пудожский район</w:t>
      </w:r>
    </w:p>
    <w:p w:rsidR="001C22CC" w:rsidRPr="001C22CC" w:rsidRDefault="001C22CC" w:rsidP="001C22CC">
      <w:pPr>
        <w:jc w:val="center"/>
        <w:rPr>
          <w:rFonts w:ascii="Times New Roman" w:hAnsi="Times New Roman" w:cs="Times New Roman"/>
          <w:spacing w:val="40"/>
        </w:rPr>
      </w:pP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Контрольно-счетный орган Пудожского муниципального района</w: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(КСО Пудожского муниципального района)</w:t>
      </w:r>
    </w:p>
    <w:p w:rsidR="001C22CC" w:rsidRPr="001C22CC" w:rsidRDefault="001C22CC" w:rsidP="001C22CC">
      <w:pPr>
        <w:pStyle w:val="Default"/>
        <w:jc w:val="center"/>
        <w:rPr>
          <w:b/>
        </w:rPr>
      </w:pPr>
      <w:r w:rsidRPr="001C22CC">
        <w:rPr>
          <w:b/>
        </w:rPr>
        <w:t>____________________________________________________________________</w:t>
      </w: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177DA7" w:rsidRDefault="00E66327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т </w:t>
      </w:r>
    </w:p>
    <w:p w:rsidR="00C5509D" w:rsidRPr="00434F47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о </w:t>
      </w:r>
      <w:r w:rsidR="00DB6686">
        <w:rPr>
          <w:rFonts w:ascii="Times New Roman" w:eastAsia="Times New Roman" w:hAnsi="Times New Roman" w:cs="Times New Roman"/>
          <w:sz w:val="48"/>
          <w:szCs w:val="48"/>
        </w:rPr>
        <w:t>деятельности</w:t>
      </w:r>
      <w:r w:rsidR="00E66327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44D62">
        <w:rPr>
          <w:rFonts w:ascii="Times New Roman" w:eastAsia="Times New Roman" w:hAnsi="Times New Roman" w:cs="Times New Roman"/>
          <w:sz w:val="48"/>
          <w:szCs w:val="48"/>
        </w:rPr>
        <w:t>Контрольно-счетного органа Пудожского муниципального района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</w:t>
      </w:r>
      <w:r w:rsidR="00F706D0">
        <w:rPr>
          <w:rFonts w:ascii="Times New Roman" w:eastAsia="Times New Roman" w:hAnsi="Times New Roman" w:cs="Times New Roman"/>
          <w:sz w:val="48"/>
          <w:szCs w:val="48"/>
        </w:rPr>
        <w:t>2</w:t>
      </w:r>
      <w:r w:rsidR="00177DA7">
        <w:rPr>
          <w:rFonts w:ascii="Times New Roman" w:eastAsia="Times New Roman" w:hAnsi="Times New Roman" w:cs="Times New Roman"/>
          <w:sz w:val="48"/>
          <w:szCs w:val="48"/>
        </w:rPr>
        <w:t>4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DB6686" w:rsidRDefault="00DB6686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B6686" w:rsidRDefault="00DB6686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B6686" w:rsidRDefault="00DB6686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59B5" w:rsidRPr="006F1D26" w:rsidRDefault="00E159B5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177DA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7DA7" w:rsidRDefault="001C22CC" w:rsidP="00177DA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 w:rsidR="00177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Пудож</w:t>
      </w:r>
    </w:p>
    <w:p w:rsidR="001C22CC" w:rsidRDefault="00177DA7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 w:rsidR="001C22CC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F41FE" w:rsidRPr="004540D9" w:rsidRDefault="003C62EB" w:rsidP="00454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lastRenderedPageBreak/>
        <w:t>Н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>астоящий отчё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т о </w:t>
      </w:r>
      <w:r w:rsidR="008C2EF7" w:rsidRPr="004540D9">
        <w:rPr>
          <w:rFonts w:ascii="Times New Roman" w:eastAsia="TimesNewRomanPSMT" w:hAnsi="Times New Roman" w:cs="Times New Roman"/>
          <w:sz w:val="24"/>
          <w:szCs w:val="24"/>
        </w:rPr>
        <w:t>деятельности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44D62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 Пудожского муниципального района</w:t>
      </w:r>
      <w:r w:rsidR="00B0796A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соответствии с требовани</w:t>
      </w:r>
      <w:r w:rsidR="009E6948" w:rsidRPr="004540D9">
        <w:rPr>
          <w:rFonts w:ascii="Times New Roman" w:eastAsia="TimesNewRomanPSMT" w:hAnsi="Times New Roman" w:cs="Times New Roman"/>
          <w:sz w:val="24"/>
          <w:szCs w:val="24"/>
        </w:rPr>
        <w:t>я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9E6948" w:rsidRPr="004540D9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3F41F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части 2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статьи 19 Федерального закона от 07.02.2011 № 6-ФЗ «Об общих принципах организац</w:t>
      </w:r>
      <w:r w:rsidR="0039245E" w:rsidRPr="004540D9">
        <w:rPr>
          <w:rFonts w:ascii="Times New Roman" w:eastAsia="TimesNewRomanPSMT" w:hAnsi="Times New Roman" w:cs="Times New Roman"/>
          <w:sz w:val="24"/>
          <w:szCs w:val="24"/>
        </w:rPr>
        <w:t>ии и деятельности контрольно-счё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>тн</w:t>
      </w:r>
      <w:r w:rsidR="000D4E42" w:rsidRPr="004540D9">
        <w:rPr>
          <w:rFonts w:ascii="Times New Roman" w:eastAsia="TimesNewRomanPSMT" w:hAnsi="Times New Roman" w:cs="Times New Roman"/>
          <w:sz w:val="24"/>
          <w:szCs w:val="24"/>
        </w:rPr>
        <w:t>ых органов</w:t>
      </w:r>
      <w:r w:rsidR="004540D9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D4E42" w:rsidRPr="004540D9">
        <w:rPr>
          <w:rFonts w:ascii="Times New Roman" w:eastAsia="TimesNewRomanPSMT" w:hAnsi="Times New Roman" w:cs="Times New Roman"/>
          <w:sz w:val="24"/>
          <w:szCs w:val="24"/>
        </w:rPr>
        <w:t>субъектов</w:t>
      </w:r>
      <w:r w:rsidR="004540D9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РФ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и муниципальных образов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аний»,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пункта 7</w:t>
      </w:r>
      <w:r w:rsidR="003F41F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статьи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Положения о </w:t>
      </w:r>
      <w:r w:rsidR="00C14D3C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Контрольно-счетном органе Пудожского муниципального района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>, утвержд</w:t>
      </w:r>
      <w:r w:rsidR="0084599E" w:rsidRPr="004540D9">
        <w:rPr>
          <w:rFonts w:ascii="Times New Roman" w:eastAsia="TimesNewRomanPSMT" w:hAnsi="Times New Roman" w:cs="Times New Roman"/>
          <w:sz w:val="24"/>
          <w:szCs w:val="24"/>
        </w:rPr>
        <w:t>ё</w:t>
      </w:r>
      <w:r w:rsidR="00C5509D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нного решением </w:t>
      </w:r>
      <w:r w:rsidR="00C14D3C" w:rsidRPr="004540D9">
        <w:rPr>
          <w:rFonts w:ascii="Times New Roman" w:eastAsia="TimesNewRomanPSMT" w:hAnsi="Times New Roman" w:cs="Times New Roman"/>
          <w:sz w:val="24"/>
          <w:szCs w:val="24"/>
        </w:rPr>
        <w:t>Совета Пудожского муниципального района XVII заседания III созыва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№ 157 от 25.09.2015 года (с изменениями, утвержденными Решением Совета Пудожского муниципального района XXXIII заседания IV созыва № 253 от 25.02.2022 года),  </w:t>
      </w:r>
      <w:r w:rsidR="00D55D04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(далее по тексту - Положение о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Контрольно-счетном органе</w:t>
      </w:r>
      <w:r w:rsidR="00D55D04" w:rsidRPr="004540D9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F41F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и содержит </w:t>
      </w:r>
      <w:r w:rsidR="00C81416" w:rsidRPr="004540D9">
        <w:rPr>
          <w:rFonts w:ascii="Times New Roman" w:eastAsia="TimesNewRomanPSMT" w:hAnsi="Times New Roman" w:cs="Times New Roman"/>
          <w:sz w:val="24"/>
          <w:szCs w:val="24"/>
        </w:rPr>
        <w:t>обобщённую информацию об итогах контрольных и экспертно-аналитических мероприятий</w:t>
      </w:r>
      <w:r w:rsidR="00E607A8"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81416" w:rsidRPr="004540D9">
        <w:rPr>
          <w:rFonts w:ascii="Times New Roman" w:eastAsia="TimesNewRomanPSMT" w:hAnsi="Times New Roman" w:cs="Times New Roman"/>
          <w:sz w:val="24"/>
          <w:szCs w:val="24"/>
        </w:rPr>
        <w:t>проведённых в 202</w:t>
      </w:r>
      <w:r w:rsidR="00177DA7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году.</w:t>
      </w:r>
    </w:p>
    <w:p w:rsidR="004540D9" w:rsidRPr="004540D9" w:rsidRDefault="004540D9" w:rsidP="004540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соответствии с разделом I указанного Положения, Контрольно-счетный орган является постоянно действующим органом внешнего муниципального финансового контроля, образованным Советом Пудожского муниципального района и подотчетным ему, входит в структуру органов местного самоуправления, обладает организационной и функциональной независимостью. Решением Совета Пудожского муниципального района утверждена штатная численность комитета в количестве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40D9">
        <w:rPr>
          <w:rFonts w:ascii="Times New Roman" w:hAnsi="Times New Roman" w:cs="Times New Roman"/>
          <w:sz w:val="24"/>
          <w:szCs w:val="24"/>
        </w:rPr>
        <w:t xml:space="preserve">-х единиц. Фактическая численность составляет </w:t>
      </w:r>
      <w:r>
        <w:rPr>
          <w:rFonts w:ascii="Times New Roman" w:hAnsi="Times New Roman" w:cs="Times New Roman"/>
          <w:sz w:val="24"/>
          <w:szCs w:val="24"/>
        </w:rPr>
        <w:t>1единица</w:t>
      </w:r>
      <w:r w:rsidRPr="00454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5FE" w:rsidRPr="004540D9" w:rsidRDefault="008165FE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Основные итог</w:t>
      </w:r>
      <w:r w:rsidR="00B237CE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и особенности деятельности </w:t>
      </w:r>
      <w:r w:rsidR="008D254B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AA750B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Контрольно-счетного органа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отч</w:t>
      </w:r>
      <w:r w:rsidR="00DD190C"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ё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тном году</w:t>
      </w:r>
    </w:p>
    <w:p w:rsidR="00C5509D" w:rsidRPr="004540D9" w:rsidRDefault="00C5509D" w:rsidP="008B4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D9" w:rsidRPr="004540D9" w:rsidRDefault="004540D9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Основные полномочия определяются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r>
        <w:rPr>
          <w:rFonts w:ascii="Times New Roman" w:hAnsi="Times New Roman" w:cs="Times New Roman"/>
          <w:sz w:val="24"/>
          <w:szCs w:val="24"/>
        </w:rPr>
        <w:t>Пудожский</w:t>
      </w:r>
      <w:r w:rsidRPr="004540D9">
        <w:rPr>
          <w:rFonts w:ascii="Times New Roman" w:hAnsi="Times New Roman" w:cs="Times New Roman"/>
          <w:sz w:val="24"/>
          <w:szCs w:val="24"/>
        </w:rPr>
        <w:t xml:space="preserve"> муниципальный район», Положением о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40D9">
        <w:rPr>
          <w:rFonts w:ascii="Times New Roman" w:hAnsi="Times New Roman" w:cs="Times New Roman"/>
          <w:sz w:val="24"/>
          <w:szCs w:val="24"/>
        </w:rPr>
        <w:t xml:space="preserve">счетном </w:t>
      </w:r>
      <w:r>
        <w:rPr>
          <w:rFonts w:ascii="Times New Roman" w:hAnsi="Times New Roman" w:cs="Times New Roman"/>
          <w:sz w:val="24"/>
          <w:szCs w:val="24"/>
        </w:rPr>
        <w:t>органе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1C54AB" w:rsidRPr="004540D9" w:rsidRDefault="001C54A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Деятельность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</w:t>
      </w:r>
      <w:r w:rsidR="001641A0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основыва</w:t>
      </w:r>
      <w:r w:rsidR="00985BF3" w:rsidRPr="004540D9">
        <w:rPr>
          <w:rFonts w:ascii="Times New Roman" w:eastAsia="TimesNewRomanPSMT" w:hAnsi="Times New Roman" w:cs="Times New Roman"/>
          <w:sz w:val="24"/>
          <w:szCs w:val="24"/>
        </w:rPr>
        <w:t>лась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на принципах законности, объективности,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эффективности, независимости</w:t>
      </w:r>
      <w:r w:rsidR="00721047"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81416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открытости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и гласности.</w:t>
      </w:r>
    </w:p>
    <w:p w:rsidR="001C54AB" w:rsidRPr="004540D9" w:rsidRDefault="001C54A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Внешний муниципальный финансовый контроль осуществля</w:t>
      </w:r>
      <w:r w:rsidR="00001135" w:rsidRPr="004540D9">
        <w:rPr>
          <w:rFonts w:ascii="Times New Roman" w:eastAsia="TimesNewRomanPSMT" w:hAnsi="Times New Roman" w:cs="Times New Roman"/>
          <w:sz w:val="24"/>
          <w:szCs w:val="24"/>
        </w:rPr>
        <w:t>лся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в форме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контрольных и экспертно-аналитических мероприятий в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соответствии с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1A0" w:rsidRPr="004540D9">
        <w:rPr>
          <w:rFonts w:ascii="Times New Roman" w:eastAsia="TimesNewRomanPSMT" w:hAnsi="Times New Roman" w:cs="Times New Roman"/>
          <w:sz w:val="24"/>
          <w:szCs w:val="24"/>
        </w:rPr>
        <w:t>утверждё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нным планом работы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B3134" w:rsidRPr="004540D9" w:rsidRDefault="002C0D3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20</w:t>
      </w:r>
      <w:r w:rsidR="00F706D0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177DA7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году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Контрольно-счетный орган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09A0" w:rsidRPr="004540D9">
        <w:rPr>
          <w:rFonts w:ascii="Times New Roman" w:eastAsia="TimesNewRomanPSMT" w:hAnsi="Times New Roman" w:cs="Times New Roman"/>
          <w:sz w:val="24"/>
          <w:szCs w:val="24"/>
        </w:rPr>
        <w:t>осуществлял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контрол</w:t>
      </w:r>
      <w:r w:rsidR="003A09A0" w:rsidRPr="004540D9">
        <w:rPr>
          <w:rFonts w:ascii="Times New Roman" w:eastAsia="TimesNewRomanPSMT" w:hAnsi="Times New Roman" w:cs="Times New Roman"/>
          <w:sz w:val="24"/>
          <w:szCs w:val="24"/>
        </w:rPr>
        <w:t>ь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за формированием и исполнением бюджета </w:t>
      </w:r>
      <w:r w:rsidR="00AA750B" w:rsidRPr="004540D9">
        <w:rPr>
          <w:rFonts w:ascii="Times New Roman" w:eastAsia="TimesNewRomanPSMT" w:hAnsi="Times New Roman" w:cs="Times New Roman"/>
          <w:sz w:val="24"/>
          <w:szCs w:val="24"/>
        </w:rPr>
        <w:t>Пудожского муниципального района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проводил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09A0" w:rsidRPr="004540D9">
        <w:rPr>
          <w:rFonts w:ascii="Times New Roman" w:eastAsia="TimesNewRomanPSMT" w:hAnsi="Times New Roman" w:cs="Times New Roman"/>
          <w:sz w:val="24"/>
          <w:szCs w:val="24"/>
        </w:rPr>
        <w:t>экспертиз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проект</w:t>
      </w:r>
      <w:r w:rsidR="00507048" w:rsidRPr="004540D9"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</w:t>
      </w:r>
      <w:r w:rsidR="00507048" w:rsidRPr="004540D9">
        <w:rPr>
          <w:rFonts w:ascii="Times New Roman" w:eastAsia="TimesNewRomanPSMT" w:hAnsi="Times New Roman" w:cs="Times New Roman"/>
          <w:sz w:val="24"/>
          <w:szCs w:val="24"/>
        </w:rPr>
        <w:t>ых правовых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акт</w:t>
      </w:r>
      <w:r w:rsidR="00507048" w:rsidRPr="004540D9"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о местном бюджете и изменений к нему, а также </w:t>
      </w:r>
      <w:r w:rsidR="00DC7ABC" w:rsidRPr="004540D9">
        <w:rPr>
          <w:rFonts w:ascii="Times New Roman" w:eastAsia="TimesNewRomanPSMT" w:hAnsi="Times New Roman" w:cs="Times New Roman"/>
          <w:sz w:val="24"/>
          <w:szCs w:val="24"/>
        </w:rPr>
        <w:t>проектов муниципальных правовых актов, в части касающихся расходных обязательств муниципального образования</w:t>
      </w:r>
      <w:r w:rsidR="009E6948"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FD773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D773E" w:rsidRPr="004540D9">
        <w:rPr>
          <w:rFonts w:ascii="Times New Roman" w:eastAsia="TimesNewRomanPSMT" w:hAnsi="Times New Roman" w:cs="Times New Roman"/>
          <w:sz w:val="24"/>
          <w:szCs w:val="24"/>
        </w:rPr>
        <w:t>муниципальных программ, как основного инструмента бюджетного планирования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D773E" w:rsidRPr="004540D9" w:rsidRDefault="00FD773E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В рамках полномочий осуществлялся предварительный и последующий контроль </w:t>
      </w:r>
      <w:r w:rsidR="00B61822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планирования и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расходовани</w:t>
      </w:r>
      <w:r w:rsidR="00B61822" w:rsidRPr="004540D9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бюджетных средств, а именно проведена внешняя проверка исполнения бюджета за 20</w:t>
      </w:r>
      <w:r w:rsidR="0096389C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177DA7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>муниципального образования «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Пудожск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>ий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>ый район» и муниципальных образований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 xml:space="preserve"> входящих в состав Пудожского муниципального района.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540D9">
        <w:rPr>
          <w:rFonts w:ascii="Times New Roman" w:eastAsia="TimesNewRomanPSMT" w:hAnsi="Times New Roman" w:cs="Times New Roman"/>
          <w:sz w:val="24"/>
          <w:szCs w:val="24"/>
        </w:rPr>
        <w:t xml:space="preserve"> Э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кспертиза проекта бюджета </w:t>
      </w:r>
      <w:r w:rsidR="00665C4D">
        <w:rPr>
          <w:rFonts w:ascii="Times New Roman" w:eastAsia="TimesNewRomanPSMT" w:hAnsi="Times New Roman" w:cs="Times New Roman"/>
          <w:sz w:val="24"/>
          <w:szCs w:val="24"/>
        </w:rPr>
        <w:t>района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на 202</w:t>
      </w:r>
      <w:r w:rsidR="00177DA7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 и плановый </w:t>
      </w:r>
      <w:r w:rsidR="00847D88" w:rsidRPr="004540D9">
        <w:rPr>
          <w:rFonts w:ascii="Times New Roman" w:eastAsia="TimesNewRomanPSMT" w:hAnsi="Times New Roman" w:cs="Times New Roman"/>
          <w:sz w:val="24"/>
          <w:szCs w:val="24"/>
        </w:rPr>
        <w:t>период 202</w:t>
      </w:r>
      <w:r w:rsidR="00177DA7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и 202</w:t>
      </w:r>
      <w:r w:rsidR="00177DA7">
        <w:rPr>
          <w:rFonts w:ascii="Times New Roman" w:eastAsia="TimesNewRomanPSMT" w:hAnsi="Times New Roman" w:cs="Times New Roman"/>
          <w:sz w:val="24"/>
          <w:szCs w:val="24"/>
        </w:rPr>
        <w:t>7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годов, а также экспертно-аналитические мероприятия.</w:t>
      </w:r>
    </w:p>
    <w:p w:rsidR="00B538E7" w:rsidRPr="004540D9" w:rsidRDefault="00B538E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В отчётном году проведено </w:t>
      </w:r>
      <w:r w:rsidR="00177DA7">
        <w:rPr>
          <w:rFonts w:ascii="Times New Roman" w:hAnsi="Times New Roman" w:cs="Times New Roman"/>
          <w:sz w:val="24"/>
          <w:szCs w:val="24"/>
        </w:rPr>
        <w:t>20</w:t>
      </w:r>
      <w:r w:rsidRPr="004540D9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</w:t>
      </w:r>
      <w:r w:rsidR="0025643D" w:rsidRPr="004540D9">
        <w:rPr>
          <w:rFonts w:ascii="Times New Roman" w:hAnsi="Times New Roman" w:cs="Times New Roman"/>
          <w:sz w:val="24"/>
          <w:szCs w:val="24"/>
        </w:rPr>
        <w:t>я</w:t>
      </w:r>
      <w:r w:rsidRPr="004540D9">
        <w:rPr>
          <w:rFonts w:ascii="Times New Roman" w:hAnsi="Times New Roman" w:cs="Times New Roman"/>
          <w:sz w:val="24"/>
          <w:szCs w:val="24"/>
        </w:rPr>
        <w:t xml:space="preserve">, которыми охвачено </w:t>
      </w:r>
      <w:r w:rsidR="00652D08">
        <w:rPr>
          <w:rFonts w:ascii="Times New Roman" w:hAnsi="Times New Roman" w:cs="Times New Roman"/>
          <w:sz w:val="24"/>
          <w:szCs w:val="24"/>
        </w:rPr>
        <w:t>5</w:t>
      </w:r>
      <w:r w:rsidRPr="004540D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15841" w:rsidRPr="004540D9">
        <w:rPr>
          <w:rFonts w:ascii="Times New Roman" w:hAnsi="Times New Roman" w:cs="Times New Roman"/>
          <w:sz w:val="24"/>
          <w:szCs w:val="24"/>
        </w:rPr>
        <w:t>ов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B538E7" w:rsidRPr="004540D9" w:rsidRDefault="00810349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 xml:space="preserve">бъём проверенных средств составил </w:t>
      </w:r>
      <w:r w:rsidR="00D11985">
        <w:rPr>
          <w:rFonts w:ascii="Times New Roman" w:eastAsia="Times New Roman" w:hAnsi="Times New Roman" w:cs="Times New Roman"/>
          <w:sz w:val="24"/>
          <w:szCs w:val="24"/>
        </w:rPr>
        <w:t>2 592 155,7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33B8E" w:rsidRPr="004540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7D88"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B8E" w:rsidRPr="004540D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 xml:space="preserve">рушений и недостатков выявлено на общую сумму </w:t>
      </w:r>
      <w:r w:rsidR="00532E61">
        <w:rPr>
          <w:rFonts w:ascii="Times New Roman" w:eastAsia="Times New Roman" w:hAnsi="Times New Roman" w:cs="Times New Roman"/>
          <w:sz w:val="24"/>
          <w:szCs w:val="24"/>
        </w:rPr>
        <w:t>1570,35</w:t>
      </w:r>
      <w:r w:rsidR="008165FE"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8E7" w:rsidRPr="004540D9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3276A0" w:rsidRPr="00C643C4" w:rsidRDefault="003276A0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3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Немаловажным аспектом контрольных функций </w:t>
      </w:r>
      <w:r w:rsidR="005E1634" w:rsidRPr="00C643C4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Pr="00C643C4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025640" w:rsidRPr="00C643C4">
        <w:rPr>
          <w:rFonts w:ascii="Times New Roman" w:eastAsia="Times New Roman" w:hAnsi="Times New Roman" w:cs="Times New Roman"/>
          <w:sz w:val="24"/>
          <w:szCs w:val="24"/>
        </w:rPr>
        <w:t xml:space="preserve">лась </w:t>
      </w:r>
      <w:r w:rsidRPr="00C643C4">
        <w:rPr>
          <w:rFonts w:ascii="Times New Roman" w:eastAsia="Times New Roman" w:hAnsi="Times New Roman" w:cs="Times New Roman"/>
          <w:sz w:val="24"/>
          <w:szCs w:val="24"/>
        </w:rPr>
        <w:t>деятельность по контролю за устранением нарушений (недостатков) и реализации предложений, отраж</w:t>
      </w:r>
      <w:r w:rsidR="00B61822" w:rsidRPr="00C643C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643C4">
        <w:rPr>
          <w:rFonts w:ascii="Times New Roman" w:eastAsia="Times New Roman" w:hAnsi="Times New Roman" w:cs="Times New Roman"/>
          <w:sz w:val="24"/>
          <w:szCs w:val="24"/>
        </w:rPr>
        <w:t xml:space="preserve">нных в актах, заключениях, </w:t>
      </w:r>
      <w:r w:rsidR="005E1634" w:rsidRPr="00C643C4">
        <w:rPr>
          <w:rFonts w:ascii="Times New Roman" w:eastAsia="Times New Roman" w:hAnsi="Times New Roman" w:cs="Times New Roman"/>
          <w:sz w:val="24"/>
          <w:szCs w:val="24"/>
        </w:rPr>
        <w:t>отчетах</w:t>
      </w:r>
      <w:r w:rsidRPr="00C643C4">
        <w:rPr>
          <w:rFonts w:ascii="Times New Roman" w:eastAsia="Times New Roman" w:hAnsi="Times New Roman" w:cs="Times New Roman"/>
          <w:sz w:val="24"/>
          <w:szCs w:val="24"/>
        </w:rPr>
        <w:t>, выданных объектам контроля.</w:t>
      </w:r>
    </w:p>
    <w:p w:rsidR="00B538E7" w:rsidRPr="004540D9" w:rsidRDefault="003276A0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3C4">
        <w:rPr>
          <w:rFonts w:ascii="Times New Roman" w:eastAsia="Times New Roman" w:hAnsi="Times New Roman" w:cs="Times New Roman"/>
          <w:sz w:val="24"/>
          <w:szCs w:val="24"/>
        </w:rPr>
        <w:t xml:space="preserve">Так, в результате исполнения рекомендаций </w:t>
      </w:r>
      <w:r w:rsidR="009263D3" w:rsidRPr="00C643C4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Pr="00C643C4">
        <w:rPr>
          <w:rFonts w:ascii="Times New Roman" w:eastAsia="Times New Roman" w:hAnsi="Times New Roman" w:cs="Times New Roman"/>
          <w:sz w:val="24"/>
          <w:szCs w:val="24"/>
        </w:rPr>
        <w:t xml:space="preserve">, в минувшем году устранено нарушений на общую сумму </w:t>
      </w:r>
      <w:r w:rsidR="00C643C4" w:rsidRPr="00C643C4">
        <w:rPr>
          <w:rFonts w:ascii="Times New Roman" w:eastAsia="Times New Roman" w:hAnsi="Times New Roman" w:cs="Times New Roman"/>
          <w:sz w:val="24"/>
          <w:szCs w:val="24"/>
        </w:rPr>
        <w:t>437,26</w:t>
      </w:r>
      <w:r w:rsidR="009263D3" w:rsidRPr="00C64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3C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AF0238" w:rsidRPr="00C643C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C643C4" w:rsidRPr="00C643C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F0238" w:rsidRPr="00C643C4">
        <w:rPr>
          <w:rFonts w:ascii="Times New Roman" w:eastAsia="Times New Roman" w:hAnsi="Times New Roman" w:cs="Times New Roman"/>
          <w:sz w:val="24"/>
          <w:szCs w:val="24"/>
        </w:rPr>
        <w:t>% от общего объёма выявленных нарушений.</w:t>
      </w:r>
      <w:r w:rsidR="009263D3"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5E4" w:rsidRPr="004540D9" w:rsidRDefault="00546771" w:rsidP="004540D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C64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Экспертно-аналитическая деятельность</w:t>
      </w:r>
    </w:p>
    <w:p w:rsidR="003A09A0" w:rsidRPr="004540D9" w:rsidRDefault="003A09A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67311" w:rsidRPr="004540D9" w:rsidRDefault="005C357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В </w:t>
      </w:r>
      <w:r w:rsidR="00EE3E1E" w:rsidRPr="004540D9">
        <w:rPr>
          <w:rFonts w:ascii="Times New Roman" w:hAnsi="Times New Roman" w:cs="Times New Roman"/>
          <w:sz w:val="24"/>
          <w:szCs w:val="24"/>
        </w:rPr>
        <w:t>отчётном</w:t>
      </w:r>
      <w:r w:rsidR="007A3599"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742F81" w:rsidRPr="004540D9">
        <w:rPr>
          <w:rFonts w:ascii="Times New Roman" w:hAnsi="Times New Roman" w:cs="Times New Roman"/>
          <w:sz w:val="24"/>
          <w:szCs w:val="24"/>
        </w:rPr>
        <w:t xml:space="preserve">году </w:t>
      </w:r>
      <w:r w:rsidR="007A3599" w:rsidRPr="004540D9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EE3E1E" w:rsidRPr="004540D9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7A3599" w:rsidRPr="004540D9">
        <w:rPr>
          <w:rFonts w:ascii="Times New Roman" w:hAnsi="Times New Roman" w:cs="Times New Roman"/>
          <w:sz w:val="24"/>
          <w:szCs w:val="24"/>
        </w:rPr>
        <w:t>2</w:t>
      </w:r>
      <w:r w:rsidR="002E0EFB">
        <w:rPr>
          <w:rFonts w:ascii="Times New Roman" w:hAnsi="Times New Roman" w:cs="Times New Roman"/>
          <w:sz w:val="24"/>
          <w:szCs w:val="24"/>
        </w:rPr>
        <w:t>0</w:t>
      </w:r>
      <w:r w:rsidR="005C6DA9" w:rsidRPr="004540D9">
        <w:rPr>
          <w:rFonts w:ascii="Times New Roman" w:hAnsi="Times New Roman" w:cs="Times New Roman"/>
          <w:sz w:val="24"/>
          <w:szCs w:val="24"/>
        </w:rPr>
        <w:t xml:space="preserve"> экспертно-аналитически</w:t>
      </w:r>
      <w:r w:rsidR="003B07BB" w:rsidRPr="004540D9">
        <w:rPr>
          <w:rFonts w:ascii="Times New Roman" w:hAnsi="Times New Roman" w:cs="Times New Roman"/>
          <w:sz w:val="24"/>
          <w:szCs w:val="24"/>
        </w:rPr>
        <w:t>х мероприятия</w:t>
      </w:r>
      <w:r w:rsidR="00B67311" w:rsidRPr="004540D9">
        <w:rPr>
          <w:rFonts w:ascii="Times New Roman" w:hAnsi="Times New Roman" w:cs="Times New Roman"/>
          <w:sz w:val="24"/>
          <w:szCs w:val="24"/>
        </w:rPr>
        <w:t>:</w:t>
      </w:r>
    </w:p>
    <w:p w:rsidR="00FE4D24" w:rsidRPr="004540D9" w:rsidRDefault="00817D1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1" o:spid="_x0000_s1026" style="position:absolute;left:0;text-align:left;margin-left:-.85pt;margin-top:7.85pt;width:492.1pt;height:36.3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" fillcolor="#eaf1dd [662]" strokecolor="#31859c" strokeweight="2pt">
            <v:textbox style="mso-next-textbox:#Скругленный прямоугольник 11">
              <w:txbxContent>
                <w:p w:rsidR="001C22CC" w:rsidRPr="00D12680" w:rsidRDefault="001C22CC" w:rsidP="009D2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экспертизы проектов решений о бюджете ПМР и о внесении в него изменений 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roundrect>
        </w:pict>
      </w:r>
    </w:p>
    <w:p w:rsidR="00FE4D24" w:rsidRPr="004540D9" w:rsidRDefault="00FE4D24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D24" w:rsidRPr="004540D9" w:rsidRDefault="00817D1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6" o:spid="_x0000_s1027" style="position:absolute;left:0;text-align:left;margin-left:-1pt;margin-top:12.1pt;width:492.1pt;height:36.3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" fillcolor="#e5dfec [663]" strokecolor="#31859c" strokeweight="2pt">
            <v:textbox style="mso-next-textbox:#Скругленный прямоугольник 6">
              <w:txbxContent>
                <w:p w:rsidR="001C22CC" w:rsidRPr="00D12680" w:rsidRDefault="001C22CC" w:rsidP="003550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одготовка оперативного отчёта о ходе исполнения бюджета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ПМР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817D1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7" o:spid="_x0000_s1028" style="position:absolute;left:0;text-align:left;margin-left:-.8pt;margin-top:15.15pt;width:492.1pt;height:36.3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dC0g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" fillcolor="#fde9d9 [665]" strokecolor="#31859c" strokeweight="2pt">
            <v:textbox style="mso-next-textbox:#Скругленный прямоугольник 7">
              <w:txbxContent>
                <w:p w:rsidR="001C22CC" w:rsidRPr="00D12680" w:rsidRDefault="001C22CC" w:rsidP="00D126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внешняя проверка годового отчёта об исполнении бюджета </w:t>
                  </w:r>
                  <w:r w:rsidRPr="00D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E0E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817D1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8" o:spid="_x0000_s1029" style="position:absolute;left:0;text-align:left;margin-left:-.75pt;margin-top:1.65pt;width:492.1pt;height:36.3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" fillcolor="#f2dbdb [661]" strokecolor="#31859c" strokeweight="2pt">
            <v:textbox style="mso-next-textbox:#Скругленный прямоугольник 8">
              <w:txbxContent>
                <w:p w:rsidR="001C22CC" w:rsidRPr="00D12680" w:rsidRDefault="001C22CC" w:rsidP="00D126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финансово-экономическая экспертиза проектов муниципальных правовых актов - </w:t>
                  </w:r>
                  <w:r w:rsidR="00776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817D1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oundrect id="Скругленный прямоугольник 9" o:spid="_x0000_s1030" style="position:absolute;left:0;text-align:left;margin-left:-1pt;margin-top:6.45pt;width:492.1pt;height:43.2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" fillcolor="#c6d9f1 [671]" strokecolor="#31859c" strokeweight="2pt">
            <v:textbox style="mso-next-textbox:#Скругленный прямоугольник 9">
              <w:txbxContent>
                <w:p w:rsidR="001C22CC" w:rsidRPr="00D12680" w:rsidRDefault="001C22CC" w:rsidP="009D2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финансово-экономическая экспертиза проектов изменений в муниципальные программы – </w:t>
                  </w:r>
                  <w:r w:rsidR="00776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roundrect>
        </w:pict>
      </w: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08A" w:rsidRPr="004540D9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08B4" w:rsidRPr="004540D9" w:rsidRDefault="00D208B4" w:rsidP="0077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902" w:rsidRPr="004540D9" w:rsidRDefault="00913902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76F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году контрольно-счетным органо</w:t>
      </w:r>
      <w:r w:rsidR="00C25085">
        <w:rPr>
          <w:rFonts w:ascii="Times New Roman" w:eastAsia="Times New Roman" w:hAnsi="Times New Roman" w:cs="Times New Roman"/>
          <w:sz w:val="24"/>
          <w:szCs w:val="24"/>
        </w:rPr>
        <w:t>м проведено 3 экспертизы проектов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решений Совета Пудожского муниципального района «О внесении изменений в решение Совета Пудожского муниципального района </w:t>
      </w:r>
      <w:r w:rsidRPr="004540D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созыва  «О бюджете Пудожского муниципального района на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годы» № 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годов»» и документов к ним, по итогам их проведения составлены Заключения, которые были представлены </w:t>
      </w:r>
      <w:r w:rsidR="00A704E1" w:rsidRPr="004540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онтрольно-счетным органом</w:t>
      </w:r>
      <w:r w:rsidR="00A704E1" w:rsidRPr="004540D9">
        <w:rPr>
          <w:rFonts w:ascii="Times New Roman" w:eastAsia="Times New Roman" w:hAnsi="Times New Roman" w:cs="Times New Roman"/>
          <w:sz w:val="24"/>
          <w:szCs w:val="24"/>
        </w:rPr>
        <w:t xml:space="preserve"> к заседаниям Совета Пудожского муниципального района и рассмотрены в составе документов, являющихся основанием для внесения изменений в доходную и расходную части бюджета Пудожского муниципального района на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04E1"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704E1" w:rsidRPr="004540D9" w:rsidRDefault="00F20AC8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мае</w:t>
      </w:r>
      <w:r w:rsidR="00A704E1" w:rsidRPr="004540D9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проверка на проект Решения Совета Пудожского муниципального района «Об утверждении Положения о бюджетном процессе в муниципальном образовании «Пудожский муниципальный район»».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 xml:space="preserve"> По итогам </w:t>
      </w:r>
      <w:r w:rsidR="00381294" w:rsidRPr="004540D9">
        <w:rPr>
          <w:rFonts w:ascii="Times New Roman" w:eastAsia="Times New Roman" w:hAnsi="Times New Roman" w:cs="Times New Roman"/>
          <w:sz w:val="24"/>
          <w:szCs w:val="24"/>
        </w:rPr>
        <w:t>данной экспертизы подготовлено з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 xml:space="preserve">аключение  с предложением </w:t>
      </w:r>
      <w:r w:rsidR="00381294" w:rsidRPr="004540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>твердить Положение о бюджетном процессе</w:t>
      </w:r>
      <w:r w:rsidR="00381294" w:rsidRPr="004540D9">
        <w:rPr>
          <w:rFonts w:ascii="Times New Roman" w:eastAsia="Times New Roman" w:hAnsi="Times New Roman" w:cs="Times New Roman"/>
          <w:sz w:val="24"/>
          <w:szCs w:val="24"/>
        </w:rPr>
        <w:t xml:space="preserve"> в Пудожском муниципальном районе</w:t>
      </w:r>
      <w:r w:rsidR="00A21191" w:rsidRPr="00454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191" w:rsidRPr="004540D9" w:rsidRDefault="00A21191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апреле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, июне и июле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проведена внешняя проверка годовой бюджетной отчетности об исполнении бюджета муниципального образования «Пудожский муниципальный район», 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 xml:space="preserve">Пудожского городского 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 xml:space="preserve"> Авдеевского и Куганаволокского сельских поселений за 2023 год.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>нешняя проверка годового отчета проведена с учетом внешней проверки годовой бюджетной отчетности главных администраторов бюджетных средств.</w:t>
      </w:r>
    </w:p>
    <w:p w:rsidR="00A21191" w:rsidRPr="004540D9" w:rsidRDefault="00A21191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Заключения по результатам внешней проверки годового отчета об исполнении бюджета за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A95838" w:rsidRPr="004540D9">
        <w:rPr>
          <w:rFonts w:ascii="Times New Roman" w:eastAsia="Times New Roman" w:hAnsi="Times New Roman" w:cs="Times New Roman"/>
          <w:sz w:val="24"/>
          <w:szCs w:val="24"/>
        </w:rPr>
        <w:t>предоставлены Контрольно-счетным органом Совет</w:t>
      </w:r>
      <w:r w:rsidR="00C2508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5838" w:rsidRPr="004540D9">
        <w:rPr>
          <w:rFonts w:ascii="Times New Roman" w:eastAsia="Times New Roman" w:hAnsi="Times New Roman" w:cs="Times New Roman"/>
          <w:sz w:val="24"/>
          <w:szCs w:val="24"/>
        </w:rPr>
        <w:t xml:space="preserve"> Пудожского муниципального </w:t>
      </w:r>
      <w:r w:rsidR="00A95838" w:rsidRPr="004540D9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района и представительным органам городского и сельских поселений и рассмотрены при утверждении Отчета об исполнении бюджета за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5838"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95838" w:rsidRPr="004540D9" w:rsidRDefault="00A95838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течение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года контрольно-счетным органом проводился оперативный контроль за исполнением бюджета МО «Пудожский муниципальный район» за первый  квартал, первое полугодие и девять месяцев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года. По итогам оперативного контроля составлены аналитические записки.</w:t>
      </w:r>
    </w:p>
    <w:p w:rsidR="00A21191" w:rsidRDefault="00720AFA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августе-сентябре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проведена экспертиза Положения о бюджетном процессе в 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Красноборском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 Инициатором данной проверки выступила администрация 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20A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данной проверки, </w:t>
      </w:r>
      <w:r w:rsidR="009E3F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9E3F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о бюджетном процессе</w:t>
      </w:r>
      <w:r w:rsidR="009E3F42" w:rsidRPr="009E3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42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="009E3F42" w:rsidRPr="004540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9E3F42">
        <w:rPr>
          <w:rFonts w:ascii="Times New Roman" w:eastAsia="Times New Roman" w:hAnsi="Times New Roman" w:cs="Times New Roman"/>
          <w:sz w:val="24"/>
          <w:szCs w:val="24"/>
        </w:rPr>
        <w:t xml:space="preserve"> были внесены изменения, в соответствии с Бюджетным Кодексом РФ. </w:t>
      </w:r>
    </w:p>
    <w:p w:rsidR="009E3F42" w:rsidRPr="004540D9" w:rsidRDefault="009E3F42" w:rsidP="009E3F4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sz w:val="24"/>
          <w:szCs w:val="24"/>
        </w:rPr>
        <w:t>В ноябре</w:t>
      </w:r>
      <w:r w:rsidR="00C643C4">
        <w:rPr>
          <w:rFonts w:ascii="Times New Roman" w:eastAsia="Times New Roman" w:hAnsi="Times New Roman" w:cs="Times New Roman"/>
          <w:sz w:val="24"/>
          <w:szCs w:val="24"/>
        </w:rPr>
        <w:t>-декабре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проведены финансово-</w:t>
      </w:r>
      <w:r w:rsidR="00C25085">
        <w:rPr>
          <w:rFonts w:ascii="Times New Roman" w:eastAsia="Times New Roman" w:hAnsi="Times New Roman" w:cs="Times New Roman"/>
          <w:sz w:val="24"/>
          <w:szCs w:val="24"/>
        </w:rPr>
        <w:t>экономические экспертизы проектов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муниципальные программы МО «Пудожский муниципальный район». Проведены мероприятия по мониторингу и контролю разработки и реализации муниципальных программ на территории Пудожского муниципального района, по проверкам составлены заключения и направлены инициатору данных проверок - администрации Пудожского муниципального района. </w:t>
      </w:r>
    </w:p>
    <w:p w:rsidR="009E3F42" w:rsidRPr="004540D9" w:rsidRDefault="009E3F42" w:rsidP="008031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ноябре 2024 года проведена экспертиза проекта Решения о бюджете Пудожского муниципального района</w:t>
      </w:r>
      <w:r w:rsidR="00841E6A">
        <w:rPr>
          <w:rFonts w:ascii="Times New Roman" w:eastAsia="Times New Roman" w:hAnsi="Times New Roman" w:cs="Times New Roman"/>
          <w:sz w:val="24"/>
          <w:szCs w:val="24"/>
        </w:rPr>
        <w:t xml:space="preserve"> на 2025 год и</w:t>
      </w:r>
      <w:r w:rsidR="00C643C4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2026 -2027 годов</w:t>
      </w:r>
      <w:r w:rsidR="00841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14E" w:rsidRPr="004540D9" w:rsidRDefault="0080314E" w:rsidP="0080314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E9">
        <w:rPr>
          <w:rFonts w:ascii="Times New Roman" w:eastAsia="Times New Roman" w:hAnsi="Times New Roman" w:cs="Times New Roman"/>
          <w:sz w:val="24"/>
          <w:szCs w:val="24"/>
        </w:rPr>
        <w:t>В отчётном периоде по результатам экспертно - ан</w:t>
      </w:r>
      <w:r w:rsidR="00C25085">
        <w:rPr>
          <w:rFonts w:ascii="Times New Roman" w:eastAsia="Times New Roman" w:hAnsi="Times New Roman" w:cs="Times New Roman"/>
          <w:sz w:val="24"/>
          <w:szCs w:val="24"/>
        </w:rPr>
        <w:t>алитических мероприятий выявлено</w:t>
      </w:r>
      <w:r w:rsidRPr="00DD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E61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DD33E9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="00532E6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20AFA" w:rsidRPr="00DD33E9">
        <w:rPr>
          <w:rFonts w:ascii="Times New Roman" w:eastAsia="Times New Roman" w:hAnsi="Times New Roman" w:cs="Times New Roman"/>
          <w:sz w:val="24"/>
          <w:szCs w:val="24"/>
        </w:rPr>
        <w:t xml:space="preserve"> и замечани</w:t>
      </w:r>
      <w:r w:rsidR="00532E6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33E9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DD33E9" w:rsidRPr="00DD33E9">
        <w:rPr>
          <w:rFonts w:ascii="Times New Roman" w:eastAsia="Times New Roman" w:hAnsi="Times New Roman" w:cs="Times New Roman"/>
          <w:sz w:val="24"/>
          <w:szCs w:val="24"/>
        </w:rPr>
        <w:t>1 570,35</w:t>
      </w:r>
      <w:r w:rsidRPr="00DD33E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80314E" w:rsidRPr="004540D9" w:rsidRDefault="0080314E" w:rsidP="0080314E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   количество/тыс. рублей</w:t>
      </w:r>
    </w:p>
    <w:tbl>
      <w:tblPr>
        <w:tblStyle w:val="af1"/>
        <w:tblW w:w="0" w:type="auto"/>
        <w:tblLook w:val="04A0"/>
      </w:tblPr>
      <w:tblGrid>
        <w:gridCol w:w="7338"/>
        <w:gridCol w:w="2693"/>
      </w:tblGrid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80314E" w:rsidRPr="004540D9" w:rsidRDefault="00686AB5" w:rsidP="002F5CF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9/240,0</w:t>
            </w:r>
          </w:p>
        </w:tc>
      </w:tr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80314E" w:rsidRPr="004540D9" w:rsidRDefault="0080314E" w:rsidP="0080314E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4E" w:rsidRPr="004540D9" w:rsidRDefault="00C25085" w:rsidP="00DD33E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314E" w:rsidRPr="00454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33E9">
              <w:rPr>
                <w:rFonts w:ascii="Times New Roman" w:hAnsi="Times New Roman" w:cs="Times New Roman"/>
                <w:sz w:val="24"/>
                <w:szCs w:val="24"/>
              </w:rPr>
              <w:t>197,26</w:t>
            </w:r>
          </w:p>
        </w:tc>
      </w:tr>
      <w:tr w:rsidR="0080314E" w:rsidRPr="004540D9" w:rsidTr="0080314E">
        <w:trPr>
          <w:trHeight w:val="470"/>
        </w:trPr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нецелевое использование бюджетных средств</w:t>
            </w: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80314E" w:rsidRPr="004540D9" w:rsidRDefault="0080314E" w:rsidP="0080314E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80314E" w:rsidRPr="004540D9" w:rsidRDefault="0080314E" w:rsidP="0080314E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14E" w:rsidRPr="004540D9" w:rsidTr="0080314E">
        <w:tc>
          <w:tcPr>
            <w:tcW w:w="7338" w:type="dxa"/>
          </w:tcPr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 xml:space="preserve">- неэффективное использование бюджетных средств        </w:t>
            </w:r>
          </w:p>
          <w:p w:rsidR="0080314E" w:rsidRPr="004540D9" w:rsidRDefault="0080314E" w:rsidP="008031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0D9">
              <w:rPr>
                <w:rFonts w:ascii="Times New Roman" w:hAnsi="Times New Roman" w:cs="Times New Roman"/>
                <w:sz w:val="24"/>
                <w:szCs w:val="24"/>
              </w:rPr>
              <w:t>- иные нарушения</w:t>
            </w:r>
          </w:p>
        </w:tc>
        <w:tc>
          <w:tcPr>
            <w:tcW w:w="2693" w:type="dxa"/>
          </w:tcPr>
          <w:p w:rsidR="0080314E" w:rsidRDefault="00686AB5" w:rsidP="00686AB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14E" w:rsidRPr="00454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1 133,09</w:t>
            </w:r>
          </w:p>
          <w:p w:rsidR="00C25085" w:rsidRPr="004540D9" w:rsidRDefault="00C25085" w:rsidP="00686AB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27/0,00</w:t>
            </w:r>
          </w:p>
        </w:tc>
      </w:tr>
    </w:tbl>
    <w:p w:rsidR="0080314E" w:rsidRPr="004540D9" w:rsidRDefault="0080314E" w:rsidP="008B41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C05" w:rsidRPr="004540D9" w:rsidRDefault="002506B4" w:rsidP="0082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В результате выполнения рекомендаций </w:t>
      </w:r>
      <w:r w:rsidR="00A61371" w:rsidRPr="004540D9">
        <w:rPr>
          <w:rFonts w:ascii="Times New Roman" w:hAnsi="Times New Roman" w:cs="Times New Roman"/>
          <w:sz w:val="24"/>
          <w:szCs w:val="24"/>
        </w:rPr>
        <w:t>по экспертно-аналитическим мероприятиям Контрольно-счетного органа</w:t>
      </w:r>
      <w:r w:rsidRPr="004540D9">
        <w:rPr>
          <w:rFonts w:ascii="Times New Roman" w:hAnsi="Times New Roman" w:cs="Times New Roman"/>
          <w:sz w:val="24"/>
          <w:szCs w:val="24"/>
        </w:rPr>
        <w:t xml:space="preserve"> устранен</w:t>
      </w:r>
      <w:r w:rsidR="004E2BBF">
        <w:rPr>
          <w:rFonts w:ascii="Times New Roman" w:hAnsi="Times New Roman" w:cs="Times New Roman"/>
          <w:sz w:val="24"/>
          <w:szCs w:val="24"/>
        </w:rPr>
        <w:t>о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4E2BBF">
        <w:rPr>
          <w:rFonts w:ascii="Times New Roman" w:hAnsi="Times New Roman" w:cs="Times New Roman"/>
          <w:sz w:val="24"/>
          <w:szCs w:val="24"/>
        </w:rPr>
        <w:t>7 нарушений</w:t>
      </w:r>
      <w:r w:rsidRPr="004540D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DD33E9">
        <w:rPr>
          <w:rFonts w:ascii="Times New Roman" w:hAnsi="Times New Roman" w:cs="Times New Roman"/>
          <w:sz w:val="24"/>
          <w:szCs w:val="24"/>
        </w:rPr>
        <w:t>437,26</w:t>
      </w:r>
      <w:r w:rsidR="0080314E"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hAnsi="Times New Roman" w:cs="Times New Roman"/>
          <w:sz w:val="24"/>
          <w:szCs w:val="24"/>
        </w:rPr>
        <w:t>тыс. рублей</w:t>
      </w:r>
      <w:r w:rsidR="00C32080" w:rsidRPr="004540D9">
        <w:rPr>
          <w:rFonts w:ascii="Times New Roman" w:hAnsi="Times New Roman" w:cs="Times New Roman"/>
          <w:sz w:val="24"/>
          <w:szCs w:val="24"/>
        </w:rPr>
        <w:t xml:space="preserve"> или </w:t>
      </w:r>
      <w:r w:rsidR="00DD33E9">
        <w:rPr>
          <w:rFonts w:ascii="Times New Roman" w:hAnsi="Times New Roman" w:cs="Times New Roman"/>
          <w:sz w:val="24"/>
          <w:szCs w:val="24"/>
        </w:rPr>
        <w:t>2</w:t>
      </w:r>
      <w:r w:rsidR="0080314E" w:rsidRPr="004540D9">
        <w:rPr>
          <w:rFonts w:ascii="Times New Roman" w:hAnsi="Times New Roman" w:cs="Times New Roman"/>
          <w:sz w:val="24"/>
          <w:szCs w:val="24"/>
        </w:rPr>
        <w:t>8</w:t>
      </w:r>
      <w:r w:rsidR="00C32080" w:rsidRPr="004540D9">
        <w:rPr>
          <w:rFonts w:ascii="Times New Roman" w:hAnsi="Times New Roman" w:cs="Times New Roman"/>
          <w:sz w:val="24"/>
          <w:szCs w:val="24"/>
        </w:rPr>
        <w:t>%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2E1833" w:rsidRDefault="003E2D85" w:rsidP="008214C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По результатам экспертно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-аналитических мероприятий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Контрольно-счетного органа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подготовлено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DD33E9"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заключени</w:t>
      </w:r>
      <w:r w:rsidR="002F5CF2" w:rsidRPr="004540D9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C643C4">
        <w:rPr>
          <w:rFonts w:ascii="Times New Roman" w:eastAsia="TimesNewRomanPSMT" w:hAnsi="Times New Roman" w:cs="Times New Roman"/>
          <w:sz w:val="24"/>
          <w:szCs w:val="24"/>
        </w:rPr>
        <w:t>, в которых даны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01F15" w:rsidRPr="004540D9">
        <w:rPr>
          <w:rFonts w:ascii="Times New Roman" w:eastAsia="TimesNewRomanPSMT" w:hAnsi="Times New Roman" w:cs="Times New Roman"/>
          <w:sz w:val="24"/>
          <w:szCs w:val="24"/>
        </w:rPr>
        <w:t>рекомендаци</w:t>
      </w:r>
      <w:r w:rsidR="00C643C4">
        <w:rPr>
          <w:rFonts w:ascii="Times New Roman" w:eastAsia="TimesNewRomanPSMT" w:hAnsi="Times New Roman" w:cs="Times New Roman"/>
          <w:sz w:val="24"/>
          <w:szCs w:val="24"/>
        </w:rPr>
        <w:t>и (предложения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по </w:t>
      </w:r>
      <w:r w:rsidR="00D90067" w:rsidRPr="004540D9">
        <w:rPr>
          <w:rFonts w:ascii="Times New Roman" w:eastAsia="TimesNewRomanPSMT" w:hAnsi="Times New Roman" w:cs="Times New Roman"/>
          <w:sz w:val="24"/>
          <w:szCs w:val="24"/>
        </w:rPr>
        <w:t xml:space="preserve">предотвращению,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устранению нарушений и недостатков, из которых </w:t>
      </w:r>
      <w:r w:rsidR="00DD33E9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80314E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учтено при принятии </w:t>
      </w:r>
      <w:r w:rsidR="00537BA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соответствующих </w:t>
      </w:r>
      <w:r w:rsidR="00532E6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 (в том числе за прошлые периоды).</w:t>
      </w:r>
    </w:p>
    <w:p w:rsidR="00E159B5" w:rsidRPr="00E159B5" w:rsidRDefault="00E159B5" w:rsidP="008214C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9B5">
        <w:rPr>
          <w:rFonts w:ascii="Times New Roman" w:hAnsi="Times New Roman" w:cs="Times New Roman"/>
          <w:sz w:val="24"/>
          <w:szCs w:val="24"/>
        </w:rPr>
        <w:t xml:space="preserve">Большое внимание в экспертно-аналитической деятельности Контрольно-счетного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159B5">
        <w:rPr>
          <w:rFonts w:ascii="Times New Roman" w:hAnsi="Times New Roman" w:cs="Times New Roman"/>
          <w:sz w:val="24"/>
          <w:szCs w:val="24"/>
        </w:rPr>
        <w:t xml:space="preserve"> уделяется экспертизе правовых актов, что позволяет еще на стадии их проектов своевременно предупреждать и не допускать нарушения в бюджетной сфере. Осуществление качественного предварительного контроля, позволяет избежать множества негативных последствий, следующих за реализацией правовых актов, если они будут содержать в себе несоответствующие закону положения, коррупциогенные факторы. Кроме того, оценка экономических последствий от реализации правовых актов, на стадии их проектов, способствует повышению эффективности использования муниципальных ресурсов.</w:t>
      </w:r>
    </w:p>
    <w:p w:rsidR="00E00745" w:rsidRPr="004540D9" w:rsidRDefault="00E00745" w:rsidP="00E007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Информация о нарушениях и недостатках, выявленных в ходе контрольных мероприятий, направлена в адрес Совета Пудожского муниципального района, </w:t>
      </w:r>
      <w:r w:rsidRPr="004540D9">
        <w:rPr>
          <w:rFonts w:ascii="Times New Roman" w:hAnsi="Times New Roman" w:cs="Times New Roman"/>
          <w:sz w:val="24"/>
          <w:szCs w:val="24"/>
        </w:rPr>
        <w:lastRenderedPageBreak/>
        <w:t>представительные органы городского и сельски</w:t>
      </w:r>
      <w:r w:rsidR="00C643C4">
        <w:rPr>
          <w:rFonts w:ascii="Times New Roman" w:hAnsi="Times New Roman" w:cs="Times New Roman"/>
          <w:sz w:val="24"/>
          <w:szCs w:val="24"/>
        </w:rPr>
        <w:t>х поселений, Главе администрации</w:t>
      </w:r>
      <w:r w:rsidRPr="004540D9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района, Главам администраций городского и сельских поселений.</w:t>
      </w:r>
    </w:p>
    <w:p w:rsidR="00E00745" w:rsidRPr="004540D9" w:rsidRDefault="00E00745" w:rsidP="00E0074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Информация об основных нарушениях, выявленных в результате контрольных мероприятий по каждому объекту контроля, размещена на странице контрольно-счетного органа на сайте Пудожского муниципального района</w:t>
      </w:r>
    </w:p>
    <w:p w:rsidR="00E00745" w:rsidRPr="004540D9" w:rsidRDefault="00E00745" w:rsidP="00E0074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C64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Информационная деятельность</w:t>
      </w:r>
    </w:p>
    <w:p w:rsidR="006C3255" w:rsidRPr="004540D9" w:rsidRDefault="006C3255" w:rsidP="008214C0">
      <w:pPr>
        <w:pStyle w:val="a9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5531E" w:rsidRPr="004540D9" w:rsidRDefault="00183188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В отчётном периоде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осуществлялось информационное обеспечение страницы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Контрольно-счетный орган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» на официальном сайте </w:t>
      </w:r>
      <w:r w:rsidR="00A274E5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A61371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  <w:r w:rsidR="00A274E5" w:rsidRPr="00454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. На сайте </w:t>
      </w:r>
      <w:r w:rsidR="00415EA5" w:rsidRPr="004540D9">
        <w:rPr>
          <w:rFonts w:ascii="Times New Roman" w:eastAsia="TimesNewRomanPSMT" w:hAnsi="Times New Roman" w:cs="Times New Roman"/>
          <w:sz w:val="24"/>
          <w:szCs w:val="24"/>
        </w:rPr>
        <w:t>размещалась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общая информация о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контрольном органе муниципального образования, нормативная база, сведения о составе и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 xml:space="preserve">структуре </w:t>
      </w:r>
      <w:r w:rsidR="00A61371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, результаты проведённых контрольных и экспертно-аналитических</w:t>
      </w:r>
      <w:r w:rsidR="00187C74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мероприятий</w:t>
      </w:r>
      <w:r w:rsidR="00A274E5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621F0" w:rsidRPr="004540D9" w:rsidRDefault="009621F0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0BD" w:rsidRPr="004540D9" w:rsidRDefault="001630B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C64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Взаимодействие</w:t>
      </w:r>
    </w:p>
    <w:p w:rsidR="00946F0F" w:rsidRPr="004540D9" w:rsidRDefault="00946F0F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EAF" w:rsidRPr="004540D9" w:rsidRDefault="00DD33E9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7EAF" w:rsidRPr="004540D9">
        <w:rPr>
          <w:rFonts w:ascii="Times New Roman" w:eastAsia="Times New Roman" w:hAnsi="Times New Roman" w:cs="Times New Roman"/>
          <w:sz w:val="24"/>
          <w:szCs w:val="24"/>
        </w:rPr>
        <w:t xml:space="preserve">нформация об основных показателях деятельности </w:t>
      </w:r>
      <w:r w:rsidR="00A61371" w:rsidRPr="004540D9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="00887EAF" w:rsidRPr="004540D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96BEA" w:rsidRPr="004540D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4446" w:rsidRPr="004540D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87EAF" w:rsidRPr="004540D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540D9">
        <w:rPr>
          <w:rFonts w:ascii="Times New Roman" w:eastAsia="Times New Roman" w:hAnsi="Times New Roman" w:cs="Times New Roman"/>
          <w:sz w:val="24"/>
          <w:szCs w:val="24"/>
        </w:rPr>
        <w:t xml:space="preserve">ормировалась и представлялась </w:t>
      </w:r>
      <w:r w:rsidR="00A20E90" w:rsidRPr="004540D9">
        <w:rPr>
          <w:rFonts w:ascii="Times New Roman" w:eastAsia="Times New Roman" w:hAnsi="Times New Roman" w:cs="Times New Roman"/>
          <w:sz w:val="24"/>
          <w:szCs w:val="24"/>
        </w:rPr>
        <w:t xml:space="preserve">по запросам </w:t>
      </w:r>
      <w:r w:rsidR="00887EAF" w:rsidRPr="004540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A474B" w:rsidRPr="004540D9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Контрольно-счетную палату Республики Карелия, </w:t>
      </w:r>
      <w:r w:rsidR="00FF6E56" w:rsidRPr="004540D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Г</w:t>
      </w:r>
      <w:r w:rsidR="00A20E90" w:rsidRPr="004540D9">
        <w:rPr>
          <w:rFonts w:ascii="Times New Roman" w:eastAsia="Times New Roman" w:hAnsi="Times New Roman" w:cs="Times New Roman"/>
          <w:sz w:val="24"/>
          <w:szCs w:val="24"/>
        </w:rPr>
        <w:t>лавы Республики Карелия,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Пудожского муниципального района,</w:t>
      </w:r>
      <w:r w:rsidR="00A20E90" w:rsidRPr="004540D9">
        <w:rPr>
          <w:rFonts w:ascii="Times New Roman" w:eastAsia="Times New Roman" w:hAnsi="Times New Roman" w:cs="Times New Roman"/>
          <w:sz w:val="24"/>
          <w:szCs w:val="24"/>
        </w:rPr>
        <w:t xml:space="preserve"> Совет Пудожского муниципального района, Управление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занятости Республики Карелия, в судебные органы и органы прокуратуры.</w:t>
      </w:r>
    </w:p>
    <w:p w:rsidR="00381294" w:rsidRPr="004540D9" w:rsidRDefault="00381294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09D" w:rsidRPr="004540D9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C64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540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Организационная деятельность</w:t>
      </w:r>
    </w:p>
    <w:p w:rsidR="007874AD" w:rsidRPr="004540D9" w:rsidRDefault="007874AD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B6D" w:rsidRPr="004540D9" w:rsidRDefault="00930B6D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 xml:space="preserve">На основании требований федерального законодательства деятельность </w:t>
      </w:r>
      <w:r w:rsidR="002D4A6A" w:rsidRPr="004540D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4540D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Pr="004540D9" w:rsidRDefault="002B6CF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В 20</w:t>
      </w:r>
      <w:r w:rsidR="00C01F15" w:rsidRPr="004540D9">
        <w:rPr>
          <w:rFonts w:ascii="Times New Roman" w:hAnsi="Times New Roman" w:cs="Times New Roman"/>
          <w:sz w:val="24"/>
          <w:szCs w:val="24"/>
        </w:rPr>
        <w:t>2</w:t>
      </w:r>
      <w:r w:rsidR="00DD33E9">
        <w:rPr>
          <w:rFonts w:ascii="Times New Roman" w:hAnsi="Times New Roman" w:cs="Times New Roman"/>
          <w:sz w:val="24"/>
          <w:szCs w:val="24"/>
        </w:rPr>
        <w:t>4</w:t>
      </w:r>
      <w:r w:rsidRPr="004540D9">
        <w:rPr>
          <w:rFonts w:ascii="Times New Roman" w:hAnsi="Times New Roman" w:cs="Times New Roman"/>
          <w:sz w:val="24"/>
          <w:szCs w:val="24"/>
        </w:rPr>
        <w:t xml:space="preserve"> году основными направлениями работы по методологическому обеспечению деятельности </w:t>
      </w:r>
      <w:r w:rsidR="008A474B" w:rsidRPr="004540D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4540D9">
        <w:rPr>
          <w:rFonts w:ascii="Times New Roman" w:hAnsi="Times New Roman" w:cs="Times New Roman"/>
          <w:sz w:val="24"/>
          <w:szCs w:val="24"/>
        </w:rPr>
        <w:t xml:space="preserve">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</w:t>
      </w:r>
      <w:r w:rsidR="001527A2" w:rsidRPr="004540D9">
        <w:rPr>
          <w:rFonts w:ascii="Times New Roman" w:hAnsi="Times New Roman" w:cs="Times New Roman"/>
          <w:sz w:val="24"/>
          <w:szCs w:val="24"/>
        </w:rPr>
        <w:t xml:space="preserve"> и методических рекомендаций</w:t>
      </w:r>
      <w:r w:rsidRPr="004540D9">
        <w:rPr>
          <w:rFonts w:ascii="Times New Roman" w:hAnsi="Times New Roman" w:cs="Times New Roman"/>
          <w:sz w:val="24"/>
          <w:szCs w:val="24"/>
        </w:rPr>
        <w:t>.</w:t>
      </w:r>
    </w:p>
    <w:p w:rsidR="00A20E90" w:rsidRPr="004540D9" w:rsidRDefault="00A20E90" w:rsidP="006A6A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0D9">
        <w:rPr>
          <w:rFonts w:ascii="Times New Roman" w:hAnsi="Times New Roman" w:cs="Times New Roman"/>
          <w:sz w:val="24"/>
          <w:szCs w:val="24"/>
        </w:rPr>
        <w:t>В 202</w:t>
      </w:r>
      <w:r w:rsidR="006A6A55">
        <w:rPr>
          <w:rFonts w:ascii="Times New Roman" w:hAnsi="Times New Roman" w:cs="Times New Roman"/>
          <w:sz w:val="24"/>
          <w:szCs w:val="24"/>
        </w:rPr>
        <w:t>4</w:t>
      </w:r>
      <w:r w:rsidRPr="004540D9">
        <w:rPr>
          <w:rFonts w:ascii="Times New Roman" w:hAnsi="Times New Roman" w:cs="Times New Roman"/>
          <w:sz w:val="24"/>
          <w:szCs w:val="24"/>
        </w:rPr>
        <w:t xml:space="preserve"> году пр</w:t>
      </w:r>
      <w:r w:rsidR="006C50A1">
        <w:rPr>
          <w:rFonts w:ascii="Times New Roman" w:hAnsi="Times New Roman" w:cs="Times New Roman"/>
          <w:sz w:val="24"/>
          <w:szCs w:val="24"/>
        </w:rPr>
        <w:t>едседател</w:t>
      </w:r>
      <w:r w:rsidR="006A6A55">
        <w:rPr>
          <w:rFonts w:ascii="Times New Roman" w:hAnsi="Times New Roman" w:cs="Times New Roman"/>
          <w:sz w:val="24"/>
          <w:szCs w:val="24"/>
        </w:rPr>
        <w:t>ь</w:t>
      </w:r>
      <w:r w:rsidR="006C50A1">
        <w:rPr>
          <w:rFonts w:ascii="Times New Roman" w:hAnsi="Times New Roman" w:cs="Times New Roman"/>
          <w:sz w:val="24"/>
          <w:szCs w:val="24"/>
        </w:rPr>
        <w:t xml:space="preserve"> КСО </w:t>
      </w:r>
      <w:r w:rsidR="006A6A55">
        <w:rPr>
          <w:rFonts w:ascii="Times New Roman" w:hAnsi="Times New Roman" w:cs="Times New Roman"/>
          <w:sz w:val="24"/>
          <w:szCs w:val="24"/>
        </w:rPr>
        <w:t xml:space="preserve">Кравцова Н.Н. приняла участие в </w:t>
      </w:r>
      <w:r w:rsidRPr="004540D9">
        <w:rPr>
          <w:rFonts w:ascii="Times New Roman" w:hAnsi="Times New Roman" w:cs="Times New Roman"/>
          <w:sz w:val="24"/>
          <w:szCs w:val="24"/>
        </w:rPr>
        <w:t>заседани</w:t>
      </w:r>
      <w:r w:rsidR="006A6A55">
        <w:rPr>
          <w:rFonts w:ascii="Times New Roman" w:hAnsi="Times New Roman" w:cs="Times New Roman"/>
          <w:sz w:val="24"/>
          <w:szCs w:val="24"/>
        </w:rPr>
        <w:t>и</w:t>
      </w:r>
      <w:r w:rsidRPr="004540D9">
        <w:rPr>
          <w:rFonts w:ascii="Times New Roman" w:hAnsi="Times New Roman" w:cs="Times New Roman"/>
          <w:sz w:val="24"/>
          <w:szCs w:val="24"/>
        </w:rPr>
        <w:t xml:space="preserve"> Совета Контрольно-счетных органов Республики Карелия (Протокол</w:t>
      </w:r>
      <w:r w:rsidR="006A6A55">
        <w:rPr>
          <w:rFonts w:ascii="Times New Roman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hAnsi="Times New Roman" w:cs="Times New Roman"/>
          <w:sz w:val="24"/>
          <w:szCs w:val="24"/>
        </w:rPr>
        <w:t>заседани</w:t>
      </w:r>
      <w:r w:rsidR="006A6A55">
        <w:rPr>
          <w:rFonts w:ascii="Times New Roman" w:hAnsi="Times New Roman" w:cs="Times New Roman"/>
          <w:sz w:val="24"/>
          <w:szCs w:val="24"/>
        </w:rPr>
        <w:t>я</w:t>
      </w:r>
      <w:r w:rsidRPr="004540D9">
        <w:rPr>
          <w:rFonts w:ascii="Times New Roman" w:hAnsi="Times New Roman" w:cs="Times New Roman"/>
          <w:sz w:val="24"/>
          <w:szCs w:val="24"/>
        </w:rPr>
        <w:t xml:space="preserve"> № </w:t>
      </w:r>
      <w:r w:rsidR="00F10616">
        <w:rPr>
          <w:rFonts w:ascii="Times New Roman" w:hAnsi="Times New Roman" w:cs="Times New Roman"/>
          <w:sz w:val="24"/>
          <w:szCs w:val="24"/>
        </w:rPr>
        <w:t>2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Pr="00F10616">
        <w:rPr>
          <w:rFonts w:ascii="Times New Roman" w:hAnsi="Times New Roman" w:cs="Times New Roman"/>
          <w:sz w:val="24"/>
          <w:szCs w:val="24"/>
        </w:rPr>
        <w:t xml:space="preserve">от 9 </w:t>
      </w:r>
      <w:r w:rsidR="00F10616">
        <w:rPr>
          <w:rFonts w:ascii="Times New Roman" w:hAnsi="Times New Roman" w:cs="Times New Roman"/>
          <w:sz w:val="24"/>
          <w:szCs w:val="24"/>
        </w:rPr>
        <w:t>июля</w:t>
      </w:r>
      <w:r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5532B1" w:rsidRPr="004540D9">
        <w:rPr>
          <w:rFonts w:ascii="Times New Roman" w:hAnsi="Times New Roman" w:cs="Times New Roman"/>
          <w:sz w:val="24"/>
          <w:szCs w:val="24"/>
        </w:rPr>
        <w:t>202</w:t>
      </w:r>
      <w:r w:rsidR="006A6A55">
        <w:rPr>
          <w:rFonts w:ascii="Times New Roman" w:hAnsi="Times New Roman" w:cs="Times New Roman"/>
          <w:sz w:val="24"/>
          <w:szCs w:val="24"/>
        </w:rPr>
        <w:t>4</w:t>
      </w:r>
      <w:r w:rsidR="005532B1" w:rsidRPr="004540D9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8469B0" w:rsidRPr="004540D9" w:rsidRDefault="00D95F8F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отчётном году продолжена работа,</w:t>
      </w:r>
      <w:r w:rsidR="008A474B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направленная на повышение профессиональной </w:t>
      </w:r>
      <w:r w:rsidR="00C73FF0" w:rsidRPr="004540D9">
        <w:rPr>
          <w:rFonts w:ascii="Times New Roman" w:eastAsia="TimesNewRomanPSMT" w:hAnsi="Times New Roman" w:cs="Times New Roman"/>
          <w:sz w:val="24"/>
          <w:szCs w:val="24"/>
        </w:rPr>
        <w:t>квалификации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сотрудников </w:t>
      </w:r>
      <w:r w:rsidR="008A474B" w:rsidRPr="004540D9">
        <w:rPr>
          <w:rFonts w:ascii="Times New Roman" w:eastAsia="TimesNewRomanPSMT" w:hAnsi="Times New Roman" w:cs="Times New Roman"/>
          <w:sz w:val="24"/>
          <w:szCs w:val="24"/>
        </w:rPr>
        <w:t>Контрольно-счетного органа</w:t>
      </w:r>
      <w:r w:rsidR="008469B0" w:rsidRPr="004540D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20E90" w:rsidRPr="004540D9" w:rsidRDefault="006A6A55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Председатель</w:t>
      </w:r>
      <w:r w:rsidR="00A20E90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КСО ежемесячно принимает участие в обучающих мероприятиях, проводимых Союзом муниципальных Контрольно-счетных органов РФ.</w:t>
      </w:r>
    </w:p>
    <w:p w:rsidR="00DB2642" w:rsidRPr="004540D9" w:rsidRDefault="00DB2642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В декабре 202</w:t>
      </w:r>
      <w:r w:rsidR="006A6A55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года проведена работа по подготовке и утверждению Плана работы контрольно-счетного органа на 202</w:t>
      </w:r>
      <w:r w:rsidR="006A6A55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год. Утвержденный План работы  направлен в адрес Главы Пудожского муниципального района и Председател</w:t>
      </w:r>
      <w:r w:rsidR="006A6A55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Совета Пудожского муниципального района,  а также размещен на странице контрольно-счетного органа на сайте администрации Пудожского муниципального района.</w:t>
      </w:r>
    </w:p>
    <w:p w:rsidR="00DB2642" w:rsidRPr="004540D9" w:rsidRDefault="00DB2642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Для обеспечения открытости и доступа к информации о деятельности контрольно-счетного органа на постоянной основе осуществляется информационное наполнение и 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lastRenderedPageBreak/>
        <w:t>акт</w:t>
      </w:r>
      <w:r w:rsidR="00C25085">
        <w:rPr>
          <w:rFonts w:ascii="Times New Roman" w:eastAsia="TimesNewRomanPSMT" w:hAnsi="Times New Roman" w:cs="Times New Roman"/>
          <w:sz w:val="24"/>
          <w:szCs w:val="24"/>
        </w:rPr>
        <w:t>уализация сведений на странице К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онтрольно-счетного органа Пудожского муниципального района.</w:t>
      </w:r>
    </w:p>
    <w:p w:rsidR="00381294" w:rsidRPr="004540D9" w:rsidRDefault="00381294" w:rsidP="00A20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F6E56" w:rsidRPr="004540D9" w:rsidRDefault="00FF6E56" w:rsidP="00FF6E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b/>
          <w:sz w:val="24"/>
          <w:szCs w:val="24"/>
        </w:rPr>
        <w:t>Р</w:t>
      </w:r>
      <w:r w:rsidR="00C643C4">
        <w:rPr>
          <w:rFonts w:ascii="Times New Roman" w:eastAsia="TimesNewRomanPSMT" w:hAnsi="Times New Roman" w:cs="Times New Roman"/>
          <w:b/>
          <w:sz w:val="24"/>
          <w:szCs w:val="24"/>
        </w:rPr>
        <w:t>аздел 6</w:t>
      </w:r>
      <w:r w:rsidRPr="004540D9">
        <w:rPr>
          <w:rFonts w:ascii="Times New Roman" w:eastAsia="TimesNewRomanPSMT" w:hAnsi="Times New Roman" w:cs="Times New Roman"/>
          <w:b/>
          <w:sz w:val="24"/>
          <w:szCs w:val="24"/>
        </w:rPr>
        <w:t>. Приоритетные направления деятельности  на 202</w:t>
      </w:r>
      <w:r w:rsidR="006A6A55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Pr="004540D9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</w:t>
      </w:r>
    </w:p>
    <w:p w:rsidR="00FF6E56" w:rsidRPr="004540D9" w:rsidRDefault="00FF6E56" w:rsidP="00FF6E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F6E56" w:rsidRPr="004540D9" w:rsidRDefault="00FF6E56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 xml:space="preserve">     Полномочия Контрольно-счетного органа и мероприятия, утвержденные в Плане работы </w:t>
      </w:r>
      <w:r w:rsidR="001C22CC" w:rsidRPr="004540D9">
        <w:rPr>
          <w:rFonts w:ascii="Times New Roman" w:eastAsia="TimesNewRomanPSMT" w:hAnsi="Times New Roman" w:cs="Times New Roman"/>
          <w:sz w:val="24"/>
          <w:szCs w:val="24"/>
        </w:rPr>
        <w:t>на 202</w:t>
      </w:r>
      <w:r w:rsidR="006A6A55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1C22CC" w:rsidRPr="004540D9">
        <w:rPr>
          <w:rFonts w:ascii="Times New Roman" w:eastAsia="TimesNewRomanPSMT" w:hAnsi="Times New Roman" w:cs="Times New Roman"/>
          <w:sz w:val="24"/>
          <w:szCs w:val="24"/>
        </w:rPr>
        <w:t xml:space="preserve"> год, определяют приоритетные направления деятельности контрольно-счетного органа: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проведение внешнего муниципального финансового контроля за формированием и исполнением бюджета Пудожского муниципального района;</w:t>
      </w:r>
    </w:p>
    <w:p w:rsidR="001C22CC" w:rsidRPr="004540D9" w:rsidRDefault="001C22CC" w:rsidP="001C22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проведение внешнего муниципального финансового контроля за исполнением бюджета городского и сельских поселений Пудожского муниципального района;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осуществление контроля за состоянием муниципального долга Пудожского муниципального района;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осуществление контроля за разработкой и реализацией на территории Пудожского муниципального района муниципальных программ в рамках реализ</w:t>
      </w:r>
      <w:r w:rsidR="006A6A55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4540D9">
        <w:rPr>
          <w:rFonts w:ascii="Times New Roman" w:eastAsia="TimesNewRomanPSMT" w:hAnsi="Times New Roman" w:cs="Times New Roman"/>
          <w:sz w:val="24"/>
          <w:szCs w:val="24"/>
        </w:rPr>
        <w:t>ции национальных проектов Российской Федерации;</w:t>
      </w:r>
    </w:p>
    <w:p w:rsidR="001C22CC" w:rsidRPr="004540D9" w:rsidRDefault="001C22CC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взаимодействие с Контрольно-сче</w:t>
      </w:r>
      <w:r w:rsidR="00381294" w:rsidRPr="004540D9">
        <w:rPr>
          <w:rFonts w:ascii="Times New Roman" w:eastAsia="TimesNewRomanPSMT" w:hAnsi="Times New Roman" w:cs="Times New Roman"/>
          <w:sz w:val="24"/>
          <w:szCs w:val="24"/>
        </w:rPr>
        <w:t>тной палатой Республики Карелия;</w:t>
      </w:r>
    </w:p>
    <w:p w:rsidR="00381294" w:rsidRPr="004540D9" w:rsidRDefault="00381294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приведение стандартов Контрольно-счетного органа Пудожского муниципального района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мероприятии;</w:t>
      </w:r>
    </w:p>
    <w:p w:rsidR="00381294" w:rsidRPr="004540D9" w:rsidRDefault="00381294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40D9">
        <w:rPr>
          <w:rFonts w:ascii="Times New Roman" w:eastAsia="TimesNewRomanPSMT" w:hAnsi="Times New Roman" w:cs="Times New Roman"/>
          <w:sz w:val="24"/>
          <w:szCs w:val="24"/>
        </w:rPr>
        <w:t>- обновление страницы Контрольно-счетного органа Пудожского муниципального района.</w:t>
      </w:r>
    </w:p>
    <w:p w:rsidR="00381294" w:rsidRPr="004540D9" w:rsidRDefault="00381294" w:rsidP="00FF6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A474B" w:rsidRPr="004540D9" w:rsidRDefault="006A6A55" w:rsidP="008A474B">
      <w:pPr>
        <w:pStyle w:val="a3"/>
        <w:tabs>
          <w:tab w:val="clear" w:pos="4677"/>
          <w:tab w:val="clear" w:pos="9355"/>
        </w:tabs>
        <w:spacing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509D" w:rsidRPr="004540D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5509D" w:rsidRPr="004540D9">
        <w:rPr>
          <w:rFonts w:ascii="Times New Roman" w:hAnsi="Times New Roman" w:cs="Times New Roman"/>
          <w:sz w:val="24"/>
          <w:szCs w:val="24"/>
        </w:rPr>
        <w:t xml:space="preserve"> </w:t>
      </w:r>
      <w:r w:rsidR="008A474B" w:rsidRPr="004540D9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C5509D" w:rsidRPr="004540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66E6" w:rsidRDefault="008A474B" w:rsidP="008A474B">
      <w:pPr>
        <w:pStyle w:val="a3"/>
        <w:tabs>
          <w:tab w:val="clear" w:pos="4677"/>
          <w:tab w:val="clear" w:pos="9355"/>
        </w:tabs>
        <w:spacing w:line="276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4540D9">
        <w:rPr>
          <w:rFonts w:ascii="Times New Roman" w:hAnsi="Times New Roman" w:cs="Times New Roman"/>
          <w:sz w:val="24"/>
          <w:szCs w:val="24"/>
        </w:rPr>
        <w:t>Пудожского муниципального органа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40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408D">
        <w:rPr>
          <w:rFonts w:ascii="Times New Roman" w:hAnsi="Times New Roman" w:cs="Times New Roman"/>
          <w:sz w:val="28"/>
          <w:szCs w:val="28"/>
        </w:rPr>
        <w:tab/>
      </w:r>
      <w:r w:rsidR="006A6A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6A55" w:rsidRPr="006A6A55">
        <w:rPr>
          <w:rFonts w:ascii="Times New Roman" w:hAnsi="Times New Roman" w:cs="Times New Roman"/>
          <w:sz w:val="24"/>
          <w:szCs w:val="24"/>
        </w:rPr>
        <w:t>Н.Н. Кравцова</w:t>
      </w:r>
      <w:r w:rsidR="00E90B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E6" w:rsidSect="00BA680F">
      <w:headerReference w:type="default" r:id="rId9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3D" w:rsidRDefault="001E6E3D" w:rsidP="00A83327">
      <w:pPr>
        <w:spacing w:after="0" w:line="240" w:lineRule="auto"/>
      </w:pPr>
      <w:r>
        <w:separator/>
      </w:r>
    </w:p>
  </w:endnote>
  <w:endnote w:type="continuationSeparator" w:id="1">
    <w:p w:rsidR="001E6E3D" w:rsidRDefault="001E6E3D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3D" w:rsidRDefault="001E6E3D" w:rsidP="00A83327">
      <w:pPr>
        <w:spacing w:after="0" w:line="240" w:lineRule="auto"/>
      </w:pPr>
      <w:r>
        <w:separator/>
      </w:r>
    </w:p>
  </w:footnote>
  <w:footnote w:type="continuationSeparator" w:id="1">
    <w:p w:rsidR="001E6E3D" w:rsidRDefault="001E6E3D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2284"/>
      <w:docPartObj>
        <w:docPartGallery w:val="Page Numbers (Top of Page)"/>
        <w:docPartUnique/>
      </w:docPartObj>
    </w:sdtPr>
    <w:sdtContent>
      <w:p w:rsidR="001C22CC" w:rsidRPr="007B5F4B" w:rsidRDefault="001C22CC">
        <w:pPr>
          <w:pStyle w:val="a7"/>
          <w:jc w:val="center"/>
          <w:rPr>
            <w:rFonts w:ascii="Times New Roman" w:hAnsi="Times New Roman" w:cs="Times New Roman"/>
          </w:rPr>
        </w:pPr>
      </w:p>
      <w:p w:rsidR="001C22CC" w:rsidRDefault="00817D10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1C22CC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C25085">
          <w:rPr>
            <w:rFonts w:ascii="Times New Roman" w:hAnsi="Times New Roman" w:cs="Times New Roman"/>
            <w:noProof/>
          </w:rPr>
          <w:t>6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09D"/>
    <w:rsid w:val="0000063E"/>
    <w:rsid w:val="000008DF"/>
    <w:rsid w:val="00000DEB"/>
    <w:rsid w:val="00000E8D"/>
    <w:rsid w:val="00000FF2"/>
    <w:rsid w:val="00001135"/>
    <w:rsid w:val="000012D1"/>
    <w:rsid w:val="00002A84"/>
    <w:rsid w:val="00005FE7"/>
    <w:rsid w:val="00006486"/>
    <w:rsid w:val="0000723B"/>
    <w:rsid w:val="00007EC3"/>
    <w:rsid w:val="000116F1"/>
    <w:rsid w:val="00012418"/>
    <w:rsid w:val="000125DC"/>
    <w:rsid w:val="00012BA9"/>
    <w:rsid w:val="00016EAD"/>
    <w:rsid w:val="00020F4B"/>
    <w:rsid w:val="00022399"/>
    <w:rsid w:val="00022880"/>
    <w:rsid w:val="00022B11"/>
    <w:rsid w:val="00022CB8"/>
    <w:rsid w:val="000232AA"/>
    <w:rsid w:val="00023640"/>
    <w:rsid w:val="00023D4F"/>
    <w:rsid w:val="000246FD"/>
    <w:rsid w:val="00025640"/>
    <w:rsid w:val="00026A4A"/>
    <w:rsid w:val="00026CB8"/>
    <w:rsid w:val="000276C5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5D5"/>
    <w:rsid w:val="00045CCA"/>
    <w:rsid w:val="00045F0A"/>
    <w:rsid w:val="00046668"/>
    <w:rsid w:val="00046CF6"/>
    <w:rsid w:val="0005285D"/>
    <w:rsid w:val="00052CFA"/>
    <w:rsid w:val="00054D5E"/>
    <w:rsid w:val="0005627C"/>
    <w:rsid w:val="00056BFF"/>
    <w:rsid w:val="00056DED"/>
    <w:rsid w:val="000601F4"/>
    <w:rsid w:val="000608A5"/>
    <w:rsid w:val="00060A38"/>
    <w:rsid w:val="00062E57"/>
    <w:rsid w:val="00063AC7"/>
    <w:rsid w:val="00064C95"/>
    <w:rsid w:val="0006526C"/>
    <w:rsid w:val="000655E7"/>
    <w:rsid w:val="00065933"/>
    <w:rsid w:val="00070DAB"/>
    <w:rsid w:val="000713B9"/>
    <w:rsid w:val="00071D27"/>
    <w:rsid w:val="00072C3F"/>
    <w:rsid w:val="00075846"/>
    <w:rsid w:val="0007669C"/>
    <w:rsid w:val="00082303"/>
    <w:rsid w:val="000826A3"/>
    <w:rsid w:val="000830EF"/>
    <w:rsid w:val="0008336A"/>
    <w:rsid w:val="00083ABB"/>
    <w:rsid w:val="0008514C"/>
    <w:rsid w:val="00085AD0"/>
    <w:rsid w:val="00085BAA"/>
    <w:rsid w:val="0008611F"/>
    <w:rsid w:val="00087023"/>
    <w:rsid w:val="00087C3E"/>
    <w:rsid w:val="00091740"/>
    <w:rsid w:val="000920D2"/>
    <w:rsid w:val="0009643C"/>
    <w:rsid w:val="000A1148"/>
    <w:rsid w:val="000A7661"/>
    <w:rsid w:val="000B1036"/>
    <w:rsid w:val="000B1D28"/>
    <w:rsid w:val="000B25E0"/>
    <w:rsid w:val="000B34B7"/>
    <w:rsid w:val="000B3FB5"/>
    <w:rsid w:val="000B5278"/>
    <w:rsid w:val="000B58DB"/>
    <w:rsid w:val="000B5A1C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B00"/>
    <w:rsid w:val="000D4629"/>
    <w:rsid w:val="000D48DE"/>
    <w:rsid w:val="000D4E42"/>
    <w:rsid w:val="000D5898"/>
    <w:rsid w:val="000D6D98"/>
    <w:rsid w:val="000D76BD"/>
    <w:rsid w:val="000D7EA4"/>
    <w:rsid w:val="000E1AE7"/>
    <w:rsid w:val="000E1C34"/>
    <w:rsid w:val="000E3250"/>
    <w:rsid w:val="000E372F"/>
    <w:rsid w:val="000E430F"/>
    <w:rsid w:val="000E5509"/>
    <w:rsid w:val="000E6791"/>
    <w:rsid w:val="000E690C"/>
    <w:rsid w:val="000F3926"/>
    <w:rsid w:val="000F54F0"/>
    <w:rsid w:val="000F61BE"/>
    <w:rsid w:val="0010029D"/>
    <w:rsid w:val="00100452"/>
    <w:rsid w:val="00100D83"/>
    <w:rsid w:val="00101D15"/>
    <w:rsid w:val="00102672"/>
    <w:rsid w:val="00104D6A"/>
    <w:rsid w:val="00105362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866"/>
    <w:rsid w:val="00123B03"/>
    <w:rsid w:val="0012603B"/>
    <w:rsid w:val="00127035"/>
    <w:rsid w:val="00127147"/>
    <w:rsid w:val="001301C4"/>
    <w:rsid w:val="0013071F"/>
    <w:rsid w:val="001309C5"/>
    <w:rsid w:val="00131770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67681"/>
    <w:rsid w:val="001701BF"/>
    <w:rsid w:val="00170DC3"/>
    <w:rsid w:val="001718D3"/>
    <w:rsid w:val="00171EEF"/>
    <w:rsid w:val="00172AFC"/>
    <w:rsid w:val="0017442E"/>
    <w:rsid w:val="0017471F"/>
    <w:rsid w:val="00175749"/>
    <w:rsid w:val="0017585F"/>
    <w:rsid w:val="00176F52"/>
    <w:rsid w:val="00177125"/>
    <w:rsid w:val="00177DA7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4E2"/>
    <w:rsid w:val="00191C9D"/>
    <w:rsid w:val="001924EF"/>
    <w:rsid w:val="0019271D"/>
    <w:rsid w:val="0019315C"/>
    <w:rsid w:val="00195B22"/>
    <w:rsid w:val="00196BEA"/>
    <w:rsid w:val="0019718C"/>
    <w:rsid w:val="00197D63"/>
    <w:rsid w:val="001A04A9"/>
    <w:rsid w:val="001A09F8"/>
    <w:rsid w:val="001A1762"/>
    <w:rsid w:val="001A47DB"/>
    <w:rsid w:val="001A5DD9"/>
    <w:rsid w:val="001A620E"/>
    <w:rsid w:val="001A7F90"/>
    <w:rsid w:val="001B00AD"/>
    <w:rsid w:val="001B0A4E"/>
    <w:rsid w:val="001B27BB"/>
    <w:rsid w:val="001B2F58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2CC"/>
    <w:rsid w:val="001C250B"/>
    <w:rsid w:val="001C2DCA"/>
    <w:rsid w:val="001C54AB"/>
    <w:rsid w:val="001D01DB"/>
    <w:rsid w:val="001D0C37"/>
    <w:rsid w:val="001D20EB"/>
    <w:rsid w:val="001D4018"/>
    <w:rsid w:val="001D461C"/>
    <w:rsid w:val="001D5042"/>
    <w:rsid w:val="001D5579"/>
    <w:rsid w:val="001D5FE9"/>
    <w:rsid w:val="001D681F"/>
    <w:rsid w:val="001D6E3D"/>
    <w:rsid w:val="001D7DC5"/>
    <w:rsid w:val="001E57F2"/>
    <w:rsid w:val="001E6E3D"/>
    <w:rsid w:val="001E717D"/>
    <w:rsid w:val="001F0419"/>
    <w:rsid w:val="001F1DC2"/>
    <w:rsid w:val="001F354E"/>
    <w:rsid w:val="001F4EEE"/>
    <w:rsid w:val="001F777C"/>
    <w:rsid w:val="00200B21"/>
    <w:rsid w:val="00200F6F"/>
    <w:rsid w:val="00202394"/>
    <w:rsid w:val="002028C1"/>
    <w:rsid w:val="00202F44"/>
    <w:rsid w:val="0020312E"/>
    <w:rsid w:val="00204861"/>
    <w:rsid w:val="002059AF"/>
    <w:rsid w:val="002079AE"/>
    <w:rsid w:val="002105A3"/>
    <w:rsid w:val="00211FB6"/>
    <w:rsid w:val="002124B0"/>
    <w:rsid w:val="002148B2"/>
    <w:rsid w:val="002155DA"/>
    <w:rsid w:val="00215C71"/>
    <w:rsid w:val="002211F9"/>
    <w:rsid w:val="002216C8"/>
    <w:rsid w:val="002222BD"/>
    <w:rsid w:val="002247DB"/>
    <w:rsid w:val="00230A63"/>
    <w:rsid w:val="00230AD5"/>
    <w:rsid w:val="00232498"/>
    <w:rsid w:val="002324AA"/>
    <w:rsid w:val="00233B8E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439D"/>
    <w:rsid w:val="00247F89"/>
    <w:rsid w:val="0025031B"/>
    <w:rsid w:val="002506B4"/>
    <w:rsid w:val="00251AA5"/>
    <w:rsid w:val="00251D08"/>
    <w:rsid w:val="00251FAD"/>
    <w:rsid w:val="002528D4"/>
    <w:rsid w:val="00252A10"/>
    <w:rsid w:val="002530BE"/>
    <w:rsid w:val="002536D4"/>
    <w:rsid w:val="002549D2"/>
    <w:rsid w:val="002555BA"/>
    <w:rsid w:val="0025619B"/>
    <w:rsid w:val="002563C9"/>
    <w:rsid w:val="0025643D"/>
    <w:rsid w:val="00257E64"/>
    <w:rsid w:val="002608D2"/>
    <w:rsid w:val="00262D8F"/>
    <w:rsid w:val="0026413C"/>
    <w:rsid w:val="002647AE"/>
    <w:rsid w:val="002657C0"/>
    <w:rsid w:val="00267003"/>
    <w:rsid w:val="00267707"/>
    <w:rsid w:val="00270175"/>
    <w:rsid w:val="00270A5F"/>
    <w:rsid w:val="0027146D"/>
    <w:rsid w:val="002717EC"/>
    <w:rsid w:val="00273B60"/>
    <w:rsid w:val="002747C8"/>
    <w:rsid w:val="002766D9"/>
    <w:rsid w:val="00276824"/>
    <w:rsid w:val="00276AAF"/>
    <w:rsid w:val="00277118"/>
    <w:rsid w:val="00281C19"/>
    <w:rsid w:val="00281CD1"/>
    <w:rsid w:val="00282618"/>
    <w:rsid w:val="002826CF"/>
    <w:rsid w:val="00283894"/>
    <w:rsid w:val="00284AF9"/>
    <w:rsid w:val="00284E8E"/>
    <w:rsid w:val="00286EB1"/>
    <w:rsid w:val="00287770"/>
    <w:rsid w:val="002905DE"/>
    <w:rsid w:val="002909E1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208"/>
    <w:rsid w:val="002A5CEB"/>
    <w:rsid w:val="002A680B"/>
    <w:rsid w:val="002A68B9"/>
    <w:rsid w:val="002B4DE7"/>
    <w:rsid w:val="002B6CF7"/>
    <w:rsid w:val="002B70E8"/>
    <w:rsid w:val="002B7B68"/>
    <w:rsid w:val="002C0D3B"/>
    <w:rsid w:val="002C12B6"/>
    <w:rsid w:val="002C1ADD"/>
    <w:rsid w:val="002C283B"/>
    <w:rsid w:val="002C4DD8"/>
    <w:rsid w:val="002C547E"/>
    <w:rsid w:val="002C5AD3"/>
    <w:rsid w:val="002C5D03"/>
    <w:rsid w:val="002C64ED"/>
    <w:rsid w:val="002D0273"/>
    <w:rsid w:val="002D080D"/>
    <w:rsid w:val="002D13AC"/>
    <w:rsid w:val="002D197E"/>
    <w:rsid w:val="002D31DD"/>
    <w:rsid w:val="002D4A6A"/>
    <w:rsid w:val="002D52BC"/>
    <w:rsid w:val="002D5F1F"/>
    <w:rsid w:val="002D6EF8"/>
    <w:rsid w:val="002E05E9"/>
    <w:rsid w:val="002E08E5"/>
    <w:rsid w:val="002E0EFB"/>
    <w:rsid w:val="002E1833"/>
    <w:rsid w:val="002E54E1"/>
    <w:rsid w:val="002E5E12"/>
    <w:rsid w:val="002E6686"/>
    <w:rsid w:val="002E73DC"/>
    <w:rsid w:val="002F0032"/>
    <w:rsid w:val="002F049D"/>
    <w:rsid w:val="002F0E99"/>
    <w:rsid w:val="002F26A5"/>
    <w:rsid w:val="002F3FF9"/>
    <w:rsid w:val="002F4729"/>
    <w:rsid w:val="002F5CF2"/>
    <w:rsid w:val="0030179D"/>
    <w:rsid w:val="00301B80"/>
    <w:rsid w:val="00302159"/>
    <w:rsid w:val="00304FC1"/>
    <w:rsid w:val="0031041D"/>
    <w:rsid w:val="0031160C"/>
    <w:rsid w:val="0031198C"/>
    <w:rsid w:val="00312478"/>
    <w:rsid w:val="00312B7D"/>
    <w:rsid w:val="003138F4"/>
    <w:rsid w:val="00313ADA"/>
    <w:rsid w:val="00314A3A"/>
    <w:rsid w:val="00314E63"/>
    <w:rsid w:val="00315677"/>
    <w:rsid w:val="00315F2F"/>
    <w:rsid w:val="0031641A"/>
    <w:rsid w:val="00317176"/>
    <w:rsid w:val="00317456"/>
    <w:rsid w:val="003207FB"/>
    <w:rsid w:val="00321599"/>
    <w:rsid w:val="00324AAA"/>
    <w:rsid w:val="00324CE6"/>
    <w:rsid w:val="003250BC"/>
    <w:rsid w:val="00325583"/>
    <w:rsid w:val="00326CCA"/>
    <w:rsid w:val="003276A0"/>
    <w:rsid w:val="00327F78"/>
    <w:rsid w:val="003306C6"/>
    <w:rsid w:val="003317E6"/>
    <w:rsid w:val="00333039"/>
    <w:rsid w:val="00336DDD"/>
    <w:rsid w:val="0033757B"/>
    <w:rsid w:val="003379BA"/>
    <w:rsid w:val="003438DE"/>
    <w:rsid w:val="00343F4A"/>
    <w:rsid w:val="00345EF0"/>
    <w:rsid w:val="0034782C"/>
    <w:rsid w:val="003503DE"/>
    <w:rsid w:val="00350931"/>
    <w:rsid w:val="003509BD"/>
    <w:rsid w:val="00352F49"/>
    <w:rsid w:val="003530F6"/>
    <w:rsid w:val="00353611"/>
    <w:rsid w:val="0035508A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44"/>
    <w:rsid w:val="003805D0"/>
    <w:rsid w:val="003810EC"/>
    <w:rsid w:val="00381294"/>
    <w:rsid w:val="00384279"/>
    <w:rsid w:val="00384947"/>
    <w:rsid w:val="0038600A"/>
    <w:rsid w:val="003871FD"/>
    <w:rsid w:val="0038742F"/>
    <w:rsid w:val="00387D2F"/>
    <w:rsid w:val="00387EB2"/>
    <w:rsid w:val="003902D1"/>
    <w:rsid w:val="0039171D"/>
    <w:rsid w:val="0039245E"/>
    <w:rsid w:val="00392C45"/>
    <w:rsid w:val="00393CC5"/>
    <w:rsid w:val="003941B6"/>
    <w:rsid w:val="00395B17"/>
    <w:rsid w:val="00396D47"/>
    <w:rsid w:val="003A034E"/>
    <w:rsid w:val="003A09A0"/>
    <w:rsid w:val="003A19D1"/>
    <w:rsid w:val="003A2EB9"/>
    <w:rsid w:val="003A3DF7"/>
    <w:rsid w:val="003A510E"/>
    <w:rsid w:val="003A65D9"/>
    <w:rsid w:val="003B0625"/>
    <w:rsid w:val="003B07BB"/>
    <w:rsid w:val="003B07BD"/>
    <w:rsid w:val="003B14A5"/>
    <w:rsid w:val="003B1902"/>
    <w:rsid w:val="003B2D79"/>
    <w:rsid w:val="003B3551"/>
    <w:rsid w:val="003B38DD"/>
    <w:rsid w:val="003B3A6B"/>
    <w:rsid w:val="003B3F3F"/>
    <w:rsid w:val="003B4562"/>
    <w:rsid w:val="003B75F4"/>
    <w:rsid w:val="003B7AA7"/>
    <w:rsid w:val="003B7CB1"/>
    <w:rsid w:val="003C0E5B"/>
    <w:rsid w:val="003C1CDC"/>
    <w:rsid w:val="003C31AF"/>
    <w:rsid w:val="003C324D"/>
    <w:rsid w:val="003C413F"/>
    <w:rsid w:val="003C5108"/>
    <w:rsid w:val="003C62EB"/>
    <w:rsid w:val="003D1198"/>
    <w:rsid w:val="003D22D1"/>
    <w:rsid w:val="003D2E1F"/>
    <w:rsid w:val="003D4D5A"/>
    <w:rsid w:val="003E07BD"/>
    <w:rsid w:val="003E090A"/>
    <w:rsid w:val="003E161D"/>
    <w:rsid w:val="003E1B69"/>
    <w:rsid w:val="003E1EE3"/>
    <w:rsid w:val="003E2D85"/>
    <w:rsid w:val="003E3F41"/>
    <w:rsid w:val="003E4F66"/>
    <w:rsid w:val="003E539B"/>
    <w:rsid w:val="003E60F8"/>
    <w:rsid w:val="003E6347"/>
    <w:rsid w:val="003E648F"/>
    <w:rsid w:val="003F1A71"/>
    <w:rsid w:val="003F2179"/>
    <w:rsid w:val="003F3DA8"/>
    <w:rsid w:val="003F41FE"/>
    <w:rsid w:val="003F764B"/>
    <w:rsid w:val="004000DD"/>
    <w:rsid w:val="00400138"/>
    <w:rsid w:val="00402298"/>
    <w:rsid w:val="00402AD4"/>
    <w:rsid w:val="00402BA8"/>
    <w:rsid w:val="00402F86"/>
    <w:rsid w:val="00403846"/>
    <w:rsid w:val="00404B04"/>
    <w:rsid w:val="00404F98"/>
    <w:rsid w:val="004065F9"/>
    <w:rsid w:val="00412885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206"/>
    <w:rsid w:val="00430746"/>
    <w:rsid w:val="00430CCA"/>
    <w:rsid w:val="00431A01"/>
    <w:rsid w:val="004322AC"/>
    <w:rsid w:val="00432D5F"/>
    <w:rsid w:val="00436189"/>
    <w:rsid w:val="00437934"/>
    <w:rsid w:val="00437BAB"/>
    <w:rsid w:val="00440C56"/>
    <w:rsid w:val="0044108D"/>
    <w:rsid w:val="00442651"/>
    <w:rsid w:val="00443F1D"/>
    <w:rsid w:val="0044637A"/>
    <w:rsid w:val="00447407"/>
    <w:rsid w:val="00451A0A"/>
    <w:rsid w:val="0045341B"/>
    <w:rsid w:val="004540D9"/>
    <w:rsid w:val="0045551C"/>
    <w:rsid w:val="0045681B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41DD"/>
    <w:rsid w:val="00486FAA"/>
    <w:rsid w:val="0048742C"/>
    <w:rsid w:val="0048776B"/>
    <w:rsid w:val="00487857"/>
    <w:rsid w:val="00491063"/>
    <w:rsid w:val="0049213D"/>
    <w:rsid w:val="00493C4E"/>
    <w:rsid w:val="004958C0"/>
    <w:rsid w:val="0049733C"/>
    <w:rsid w:val="00497658"/>
    <w:rsid w:val="004A1B7A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34FF"/>
    <w:rsid w:val="004D643E"/>
    <w:rsid w:val="004D6450"/>
    <w:rsid w:val="004E2BBF"/>
    <w:rsid w:val="004E3546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048"/>
    <w:rsid w:val="005073EB"/>
    <w:rsid w:val="0050744D"/>
    <w:rsid w:val="00507C03"/>
    <w:rsid w:val="00510888"/>
    <w:rsid w:val="00510A44"/>
    <w:rsid w:val="00512CF6"/>
    <w:rsid w:val="00514BCB"/>
    <w:rsid w:val="00515163"/>
    <w:rsid w:val="005246E8"/>
    <w:rsid w:val="005251D4"/>
    <w:rsid w:val="00526ACB"/>
    <w:rsid w:val="0052797B"/>
    <w:rsid w:val="00530143"/>
    <w:rsid w:val="00532035"/>
    <w:rsid w:val="00532528"/>
    <w:rsid w:val="00532E61"/>
    <w:rsid w:val="005358FE"/>
    <w:rsid w:val="00536FC8"/>
    <w:rsid w:val="0053708F"/>
    <w:rsid w:val="00537BAB"/>
    <w:rsid w:val="00540665"/>
    <w:rsid w:val="00541F83"/>
    <w:rsid w:val="00542A58"/>
    <w:rsid w:val="00543908"/>
    <w:rsid w:val="00546771"/>
    <w:rsid w:val="00547F7D"/>
    <w:rsid w:val="005503C4"/>
    <w:rsid w:val="00550C9B"/>
    <w:rsid w:val="0055155F"/>
    <w:rsid w:val="005528FF"/>
    <w:rsid w:val="005532B1"/>
    <w:rsid w:val="005536C2"/>
    <w:rsid w:val="00554872"/>
    <w:rsid w:val="005610FD"/>
    <w:rsid w:val="0056168C"/>
    <w:rsid w:val="00561BF4"/>
    <w:rsid w:val="00562038"/>
    <w:rsid w:val="00562C77"/>
    <w:rsid w:val="00563A58"/>
    <w:rsid w:val="0056548A"/>
    <w:rsid w:val="00570442"/>
    <w:rsid w:val="0057226E"/>
    <w:rsid w:val="00572913"/>
    <w:rsid w:val="0057445B"/>
    <w:rsid w:val="00574C05"/>
    <w:rsid w:val="005751F0"/>
    <w:rsid w:val="005762EF"/>
    <w:rsid w:val="005778D4"/>
    <w:rsid w:val="0057795F"/>
    <w:rsid w:val="0058030A"/>
    <w:rsid w:val="0058289D"/>
    <w:rsid w:val="00584602"/>
    <w:rsid w:val="00584D98"/>
    <w:rsid w:val="00585F2B"/>
    <w:rsid w:val="00586C15"/>
    <w:rsid w:val="005917F4"/>
    <w:rsid w:val="00591FC5"/>
    <w:rsid w:val="005924B7"/>
    <w:rsid w:val="00592DD2"/>
    <w:rsid w:val="00593D1F"/>
    <w:rsid w:val="00595872"/>
    <w:rsid w:val="00595C08"/>
    <w:rsid w:val="00595D59"/>
    <w:rsid w:val="00596786"/>
    <w:rsid w:val="005A0C05"/>
    <w:rsid w:val="005A0F0C"/>
    <w:rsid w:val="005A1A6F"/>
    <w:rsid w:val="005A1AC6"/>
    <w:rsid w:val="005A3B64"/>
    <w:rsid w:val="005A4C1A"/>
    <w:rsid w:val="005A52D4"/>
    <w:rsid w:val="005A52EA"/>
    <w:rsid w:val="005A63A0"/>
    <w:rsid w:val="005B176F"/>
    <w:rsid w:val="005B1B8E"/>
    <w:rsid w:val="005B6211"/>
    <w:rsid w:val="005B7A2C"/>
    <w:rsid w:val="005C1545"/>
    <w:rsid w:val="005C1B4A"/>
    <w:rsid w:val="005C3415"/>
    <w:rsid w:val="005C3570"/>
    <w:rsid w:val="005C640C"/>
    <w:rsid w:val="005C6715"/>
    <w:rsid w:val="005C6DA9"/>
    <w:rsid w:val="005C6E0F"/>
    <w:rsid w:val="005C7EE6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1634"/>
    <w:rsid w:val="005E20F1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37E4"/>
    <w:rsid w:val="00603B13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3D36"/>
    <w:rsid w:val="00624111"/>
    <w:rsid w:val="006249B1"/>
    <w:rsid w:val="0062613C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4C6"/>
    <w:rsid w:val="00651DE6"/>
    <w:rsid w:val="006521F2"/>
    <w:rsid w:val="00652B56"/>
    <w:rsid w:val="00652D08"/>
    <w:rsid w:val="00653751"/>
    <w:rsid w:val="00660312"/>
    <w:rsid w:val="00660372"/>
    <w:rsid w:val="006619B4"/>
    <w:rsid w:val="00661AA8"/>
    <w:rsid w:val="00662DC8"/>
    <w:rsid w:val="00665588"/>
    <w:rsid w:val="00665C4D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6AB5"/>
    <w:rsid w:val="00687845"/>
    <w:rsid w:val="00693FE8"/>
    <w:rsid w:val="006A1B56"/>
    <w:rsid w:val="006A1E1B"/>
    <w:rsid w:val="006A333C"/>
    <w:rsid w:val="006A3449"/>
    <w:rsid w:val="006A49B4"/>
    <w:rsid w:val="006A50ED"/>
    <w:rsid w:val="006A59BF"/>
    <w:rsid w:val="006A5E0B"/>
    <w:rsid w:val="006A6774"/>
    <w:rsid w:val="006A6A55"/>
    <w:rsid w:val="006B0C13"/>
    <w:rsid w:val="006B0F5E"/>
    <w:rsid w:val="006B1D8E"/>
    <w:rsid w:val="006B27F3"/>
    <w:rsid w:val="006B2C93"/>
    <w:rsid w:val="006B2F6C"/>
    <w:rsid w:val="006B31A7"/>
    <w:rsid w:val="006B51A0"/>
    <w:rsid w:val="006B69B4"/>
    <w:rsid w:val="006B6A1E"/>
    <w:rsid w:val="006C0453"/>
    <w:rsid w:val="006C0BEB"/>
    <w:rsid w:val="006C18F6"/>
    <w:rsid w:val="006C3255"/>
    <w:rsid w:val="006C3752"/>
    <w:rsid w:val="006C4653"/>
    <w:rsid w:val="006C4B21"/>
    <w:rsid w:val="006C50A1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436D"/>
    <w:rsid w:val="006D6FE4"/>
    <w:rsid w:val="006D7445"/>
    <w:rsid w:val="006D7F7F"/>
    <w:rsid w:val="006E1265"/>
    <w:rsid w:val="006E25CB"/>
    <w:rsid w:val="006E3940"/>
    <w:rsid w:val="006E3FFD"/>
    <w:rsid w:val="006E707D"/>
    <w:rsid w:val="006E708C"/>
    <w:rsid w:val="006E7FEF"/>
    <w:rsid w:val="006F0141"/>
    <w:rsid w:val="006F24D9"/>
    <w:rsid w:val="006F2837"/>
    <w:rsid w:val="006F3691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651D"/>
    <w:rsid w:val="007071CD"/>
    <w:rsid w:val="00707AD2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0AFA"/>
    <w:rsid w:val="00721047"/>
    <w:rsid w:val="00722837"/>
    <w:rsid w:val="00723FC5"/>
    <w:rsid w:val="00724BAE"/>
    <w:rsid w:val="00725D9E"/>
    <w:rsid w:val="00727D58"/>
    <w:rsid w:val="007302E0"/>
    <w:rsid w:val="00731283"/>
    <w:rsid w:val="00732B14"/>
    <w:rsid w:val="00734319"/>
    <w:rsid w:val="007356A3"/>
    <w:rsid w:val="0073593D"/>
    <w:rsid w:val="007360EA"/>
    <w:rsid w:val="00736476"/>
    <w:rsid w:val="007376F9"/>
    <w:rsid w:val="00741349"/>
    <w:rsid w:val="00741371"/>
    <w:rsid w:val="00742BC5"/>
    <w:rsid w:val="00742F81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048B"/>
    <w:rsid w:val="007731E5"/>
    <w:rsid w:val="00773222"/>
    <w:rsid w:val="0077464E"/>
    <w:rsid w:val="00774A90"/>
    <w:rsid w:val="00774B97"/>
    <w:rsid w:val="00775A97"/>
    <w:rsid w:val="00776AA9"/>
    <w:rsid w:val="00776F94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256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1FA2"/>
    <w:rsid w:val="007A3599"/>
    <w:rsid w:val="007A39F0"/>
    <w:rsid w:val="007A5A68"/>
    <w:rsid w:val="007A5E0B"/>
    <w:rsid w:val="007A6A04"/>
    <w:rsid w:val="007A736C"/>
    <w:rsid w:val="007B0BDE"/>
    <w:rsid w:val="007B0DC7"/>
    <w:rsid w:val="007B13EA"/>
    <w:rsid w:val="007B169C"/>
    <w:rsid w:val="007B24BE"/>
    <w:rsid w:val="007B299D"/>
    <w:rsid w:val="007B2CCC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280A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379D"/>
    <w:rsid w:val="007D5547"/>
    <w:rsid w:val="007D7F9F"/>
    <w:rsid w:val="007E03D5"/>
    <w:rsid w:val="007E111C"/>
    <w:rsid w:val="007E1755"/>
    <w:rsid w:val="007E240B"/>
    <w:rsid w:val="007E5A51"/>
    <w:rsid w:val="007E6D30"/>
    <w:rsid w:val="007E6FF1"/>
    <w:rsid w:val="007F02F5"/>
    <w:rsid w:val="007F22F2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14E"/>
    <w:rsid w:val="00803948"/>
    <w:rsid w:val="00805DD9"/>
    <w:rsid w:val="008101C1"/>
    <w:rsid w:val="00810349"/>
    <w:rsid w:val="00810C7D"/>
    <w:rsid w:val="0081251E"/>
    <w:rsid w:val="008129D9"/>
    <w:rsid w:val="008145B3"/>
    <w:rsid w:val="00815634"/>
    <w:rsid w:val="008157A1"/>
    <w:rsid w:val="008165FE"/>
    <w:rsid w:val="00816B15"/>
    <w:rsid w:val="00816CDC"/>
    <w:rsid w:val="00816EE2"/>
    <w:rsid w:val="008174C4"/>
    <w:rsid w:val="00817D10"/>
    <w:rsid w:val="00817DB4"/>
    <w:rsid w:val="00820A1B"/>
    <w:rsid w:val="008214C0"/>
    <w:rsid w:val="008235C5"/>
    <w:rsid w:val="00825414"/>
    <w:rsid w:val="008255A7"/>
    <w:rsid w:val="00825D90"/>
    <w:rsid w:val="008261E6"/>
    <w:rsid w:val="008266E7"/>
    <w:rsid w:val="00826D99"/>
    <w:rsid w:val="0082734E"/>
    <w:rsid w:val="008301A1"/>
    <w:rsid w:val="00832A02"/>
    <w:rsid w:val="00833B2F"/>
    <w:rsid w:val="00833E78"/>
    <w:rsid w:val="0083441E"/>
    <w:rsid w:val="00835A39"/>
    <w:rsid w:val="0083637C"/>
    <w:rsid w:val="008373FF"/>
    <w:rsid w:val="00837B9A"/>
    <w:rsid w:val="00840EAE"/>
    <w:rsid w:val="00841A46"/>
    <w:rsid w:val="00841E6A"/>
    <w:rsid w:val="008432C5"/>
    <w:rsid w:val="0084599E"/>
    <w:rsid w:val="008460AB"/>
    <w:rsid w:val="00846761"/>
    <w:rsid w:val="008469B0"/>
    <w:rsid w:val="00847D88"/>
    <w:rsid w:val="008512C8"/>
    <w:rsid w:val="00851583"/>
    <w:rsid w:val="00852F1C"/>
    <w:rsid w:val="008535C4"/>
    <w:rsid w:val="00854D9B"/>
    <w:rsid w:val="00855089"/>
    <w:rsid w:val="0085547C"/>
    <w:rsid w:val="00855E6E"/>
    <w:rsid w:val="008568B7"/>
    <w:rsid w:val="00862F05"/>
    <w:rsid w:val="00863867"/>
    <w:rsid w:val="00863AB0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572D"/>
    <w:rsid w:val="008772A8"/>
    <w:rsid w:val="008772C7"/>
    <w:rsid w:val="008778AA"/>
    <w:rsid w:val="0088005D"/>
    <w:rsid w:val="00880C12"/>
    <w:rsid w:val="008812CF"/>
    <w:rsid w:val="008819A6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1C70"/>
    <w:rsid w:val="0089257F"/>
    <w:rsid w:val="00892718"/>
    <w:rsid w:val="00892AA2"/>
    <w:rsid w:val="0089404E"/>
    <w:rsid w:val="00894446"/>
    <w:rsid w:val="00894498"/>
    <w:rsid w:val="00894C00"/>
    <w:rsid w:val="00894F17"/>
    <w:rsid w:val="00894FBC"/>
    <w:rsid w:val="008A282D"/>
    <w:rsid w:val="008A474B"/>
    <w:rsid w:val="008A5044"/>
    <w:rsid w:val="008A5133"/>
    <w:rsid w:val="008A52ED"/>
    <w:rsid w:val="008A6E06"/>
    <w:rsid w:val="008A71D9"/>
    <w:rsid w:val="008B01A6"/>
    <w:rsid w:val="008B01B5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2EF7"/>
    <w:rsid w:val="008C345D"/>
    <w:rsid w:val="008C3CF9"/>
    <w:rsid w:val="008C5B4A"/>
    <w:rsid w:val="008C6BAB"/>
    <w:rsid w:val="008C6BC9"/>
    <w:rsid w:val="008C7CE7"/>
    <w:rsid w:val="008C7F8A"/>
    <w:rsid w:val="008D10EA"/>
    <w:rsid w:val="008D16EB"/>
    <w:rsid w:val="008D1C57"/>
    <w:rsid w:val="008D254B"/>
    <w:rsid w:val="008D2C94"/>
    <w:rsid w:val="008D35D1"/>
    <w:rsid w:val="008D39F3"/>
    <w:rsid w:val="008E243E"/>
    <w:rsid w:val="008E27E5"/>
    <w:rsid w:val="008E29B8"/>
    <w:rsid w:val="008E3C1F"/>
    <w:rsid w:val="008E3DF0"/>
    <w:rsid w:val="008E40CC"/>
    <w:rsid w:val="008E57D3"/>
    <w:rsid w:val="008E588A"/>
    <w:rsid w:val="008E65D3"/>
    <w:rsid w:val="008E6CB4"/>
    <w:rsid w:val="008F16EB"/>
    <w:rsid w:val="008F2B82"/>
    <w:rsid w:val="008F4752"/>
    <w:rsid w:val="008F47AB"/>
    <w:rsid w:val="008F491F"/>
    <w:rsid w:val="008F7B47"/>
    <w:rsid w:val="009004F6"/>
    <w:rsid w:val="00901362"/>
    <w:rsid w:val="00901E66"/>
    <w:rsid w:val="00902EEA"/>
    <w:rsid w:val="00904ACC"/>
    <w:rsid w:val="0090629A"/>
    <w:rsid w:val="0091009E"/>
    <w:rsid w:val="00913902"/>
    <w:rsid w:val="00915249"/>
    <w:rsid w:val="009161C4"/>
    <w:rsid w:val="009168C1"/>
    <w:rsid w:val="00920B4C"/>
    <w:rsid w:val="00922C6F"/>
    <w:rsid w:val="00922D6E"/>
    <w:rsid w:val="00922E9D"/>
    <w:rsid w:val="00924F15"/>
    <w:rsid w:val="009260E2"/>
    <w:rsid w:val="009261C9"/>
    <w:rsid w:val="00926340"/>
    <w:rsid w:val="009263D3"/>
    <w:rsid w:val="00930B6D"/>
    <w:rsid w:val="00930BAD"/>
    <w:rsid w:val="00930D20"/>
    <w:rsid w:val="0093249A"/>
    <w:rsid w:val="00933E94"/>
    <w:rsid w:val="0093408C"/>
    <w:rsid w:val="00934C3B"/>
    <w:rsid w:val="00935877"/>
    <w:rsid w:val="00935930"/>
    <w:rsid w:val="00936BB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3E3"/>
    <w:rsid w:val="0096081F"/>
    <w:rsid w:val="00961661"/>
    <w:rsid w:val="0096176F"/>
    <w:rsid w:val="00961D3B"/>
    <w:rsid w:val="00961DC8"/>
    <w:rsid w:val="0096204B"/>
    <w:rsid w:val="009621F0"/>
    <w:rsid w:val="0096389C"/>
    <w:rsid w:val="009639FD"/>
    <w:rsid w:val="00964789"/>
    <w:rsid w:val="00964A32"/>
    <w:rsid w:val="00965761"/>
    <w:rsid w:val="00967117"/>
    <w:rsid w:val="0097215D"/>
    <w:rsid w:val="00973AD3"/>
    <w:rsid w:val="00974B6D"/>
    <w:rsid w:val="009755C4"/>
    <w:rsid w:val="00975BB9"/>
    <w:rsid w:val="0097743D"/>
    <w:rsid w:val="00980B9A"/>
    <w:rsid w:val="00981B90"/>
    <w:rsid w:val="00982261"/>
    <w:rsid w:val="00982FB1"/>
    <w:rsid w:val="009832E4"/>
    <w:rsid w:val="00983581"/>
    <w:rsid w:val="00984150"/>
    <w:rsid w:val="00985BF3"/>
    <w:rsid w:val="00990100"/>
    <w:rsid w:val="00991B4A"/>
    <w:rsid w:val="00991BA4"/>
    <w:rsid w:val="009925EC"/>
    <w:rsid w:val="009926FB"/>
    <w:rsid w:val="00992713"/>
    <w:rsid w:val="00992A2D"/>
    <w:rsid w:val="00992F1E"/>
    <w:rsid w:val="0099496B"/>
    <w:rsid w:val="00994CDB"/>
    <w:rsid w:val="0099545A"/>
    <w:rsid w:val="00996E17"/>
    <w:rsid w:val="009A0131"/>
    <w:rsid w:val="009A1536"/>
    <w:rsid w:val="009A1C08"/>
    <w:rsid w:val="009A22F0"/>
    <w:rsid w:val="009A2D09"/>
    <w:rsid w:val="009A3D55"/>
    <w:rsid w:val="009A3D61"/>
    <w:rsid w:val="009A3DD7"/>
    <w:rsid w:val="009A3EBF"/>
    <w:rsid w:val="009A4446"/>
    <w:rsid w:val="009A46E5"/>
    <w:rsid w:val="009A4BAC"/>
    <w:rsid w:val="009A4F46"/>
    <w:rsid w:val="009A550E"/>
    <w:rsid w:val="009A6278"/>
    <w:rsid w:val="009A62F1"/>
    <w:rsid w:val="009A6E29"/>
    <w:rsid w:val="009A75CB"/>
    <w:rsid w:val="009A7A77"/>
    <w:rsid w:val="009B0A40"/>
    <w:rsid w:val="009B1AAD"/>
    <w:rsid w:val="009B2F43"/>
    <w:rsid w:val="009B386F"/>
    <w:rsid w:val="009B493D"/>
    <w:rsid w:val="009B52B4"/>
    <w:rsid w:val="009B6C63"/>
    <w:rsid w:val="009C001E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20BC"/>
    <w:rsid w:val="009D2A02"/>
    <w:rsid w:val="009D3BF9"/>
    <w:rsid w:val="009D46D2"/>
    <w:rsid w:val="009D4B20"/>
    <w:rsid w:val="009D699B"/>
    <w:rsid w:val="009E0C8C"/>
    <w:rsid w:val="009E1118"/>
    <w:rsid w:val="009E1F0E"/>
    <w:rsid w:val="009E32ED"/>
    <w:rsid w:val="009E3F42"/>
    <w:rsid w:val="009E4604"/>
    <w:rsid w:val="009E6092"/>
    <w:rsid w:val="009E6948"/>
    <w:rsid w:val="009F064F"/>
    <w:rsid w:val="009F0865"/>
    <w:rsid w:val="009F1BAC"/>
    <w:rsid w:val="009F2E0F"/>
    <w:rsid w:val="009F3754"/>
    <w:rsid w:val="009F3924"/>
    <w:rsid w:val="009F3FFD"/>
    <w:rsid w:val="009F40F0"/>
    <w:rsid w:val="009F570B"/>
    <w:rsid w:val="00A018F4"/>
    <w:rsid w:val="00A03B3B"/>
    <w:rsid w:val="00A0462D"/>
    <w:rsid w:val="00A107F4"/>
    <w:rsid w:val="00A10E19"/>
    <w:rsid w:val="00A1540A"/>
    <w:rsid w:val="00A1572C"/>
    <w:rsid w:val="00A15841"/>
    <w:rsid w:val="00A15883"/>
    <w:rsid w:val="00A16C60"/>
    <w:rsid w:val="00A20E90"/>
    <w:rsid w:val="00A21191"/>
    <w:rsid w:val="00A22557"/>
    <w:rsid w:val="00A2366E"/>
    <w:rsid w:val="00A236D9"/>
    <w:rsid w:val="00A2431B"/>
    <w:rsid w:val="00A24535"/>
    <w:rsid w:val="00A250C7"/>
    <w:rsid w:val="00A2529A"/>
    <w:rsid w:val="00A25DBC"/>
    <w:rsid w:val="00A2726B"/>
    <w:rsid w:val="00A2743E"/>
    <w:rsid w:val="00A274E5"/>
    <w:rsid w:val="00A300DF"/>
    <w:rsid w:val="00A31DBF"/>
    <w:rsid w:val="00A322C4"/>
    <w:rsid w:val="00A3240D"/>
    <w:rsid w:val="00A32B43"/>
    <w:rsid w:val="00A34DF6"/>
    <w:rsid w:val="00A35E87"/>
    <w:rsid w:val="00A3658E"/>
    <w:rsid w:val="00A37007"/>
    <w:rsid w:val="00A3748F"/>
    <w:rsid w:val="00A37E9C"/>
    <w:rsid w:val="00A44D62"/>
    <w:rsid w:val="00A45456"/>
    <w:rsid w:val="00A476F8"/>
    <w:rsid w:val="00A5026A"/>
    <w:rsid w:val="00A51E7F"/>
    <w:rsid w:val="00A52C1E"/>
    <w:rsid w:val="00A52E47"/>
    <w:rsid w:val="00A53030"/>
    <w:rsid w:val="00A549A4"/>
    <w:rsid w:val="00A56657"/>
    <w:rsid w:val="00A57DFE"/>
    <w:rsid w:val="00A61371"/>
    <w:rsid w:val="00A621A6"/>
    <w:rsid w:val="00A62E61"/>
    <w:rsid w:val="00A631F1"/>
    <w:rsid w:val="00A6366B"/>
    <w:rsid w:val="00A64218"/>
    <w:rsid w:val="00A64674"/>
    <w:rsid w:val="00A64966"/>
    <w:rsid w:val="00A64FDC"/>
    <w:rsid w:val="00A65214"/>
    <w:rsid w:val="00A65863"/>
    <w:rsid w:val="00A66806"/>
    <w:rsid w:val="00A671DF"/>
    <w:rsid w:val="00A67E3F"/>
    <w:rsid w:val="00A704E1"/>
    <w:rsid w:val="00A71E2E"/>
    <w:rsid w:val="00A75050"/>
    <w:rsid w:val="00A75179"/>
    <w:rsid w:val="00A80317"/>
    <w:rsid w:val="00A80CE1"/>
    <w:rsid w:val="00A816B6"/>
    <w:rsid w:val="00A8182D"/>
    <w:rsid w:val="00A8220F"/>
    <w:rsid w:val="00A82464"/>
    <w:rsid w:val="00A82BD5"/>
    <w:rsid w:val="00A83327"/>
    <w:rsid w:val="00A84C1F"/>
    <w:rsid w:val="00A853AC"/>
    <w:rsid w:val="00A85974"/>
    <w:rsid w:val="00A85AE2"/>
    <w:rsid w:val="00A85F91"/>
    <w:rsid w:val="00A90897"/>
    <w:rsid w:val="00A90CAA"/>
    <w:rsid w:val="00A92EA4"/>
    <w:rsid w:val="00A93801"/>
    <w:rsid w:val="00A9480E"/>
    <w:rsid w:val="00A95838"/>
    <w:rsid w:val="00A958B8"/>
    <w:rsid w:val="00A95B39"/>
    <w:rsid w:val="00A9609B"/>
    <w:rsid w:val="00A972C0"/>
    <w:rsid w:val="00AA04ED"/>
    <w:rsid w:val="00AA0B3F"/>
    <w:rsid w:val="00AA73C0"/>
    <w:rsid w:val="00AA750B"/>
    <w:rsid w:val="00AB16B7"/>
    <w:rsid w:val="00AB2EDB"/>
    <w:rsid w:val="00AB369A"/>
    <w:rsid w:val="00AB45EF"/>
    <w:rsid w:val="00AB4683"/>
    <w:rsid w:val="00AB5C01"/>
    <w:rsid w:val="00AC0B46"/>
    <w:rsid w:val="00AC0E52"/>
    <w:rsid w:val="00AC201E"/>
    <w:rsid w:val="00AC3391"/>
    <w:rsid w:val="00AC43CE"/>
    <w:rsid w:val="00AC4C83"/>
    <w:rsid w:val="00AC5404"/>
    <w:rsid w:val="00AC6680"/>
    <w:rsid w:val="00AC7551"/>
    <w:rsid w:val="00AD068E"/>
    <w:rsid w:val="00AD1963"/>
    <w:rsid w:val="00AD3FEF"/>
    <w:rsid w:val="00AD4433"/>
    <w:rsid w:val="00AD4CE2"/>
    <w:rsid w:val="00AD6AE1"/>
    <w:rsid w:val="00AD6EB8"/>
    <w:rsid w:val="00AE2E6D"/>
    <w:rsid w:val="00AE3D30"/>
    <w:rsid w:val="00AE6570"/>
    <w:rsid w:val="00AE7CA5"/>
    <w:rsid w:val="00AE7CC4"/>
    <w:rsid w:val="00AF0238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648C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217A2"/>
    <w:rsid w:val="00B22788"/>
    <w:rsid w:val="00B2376F"/>
    <w:rsid w:val="00B237CE"/>
    <w:rsid w:val="00B24067"/>
    <w:rsid w:val="00B2419C"/>
    <w:rsid w:val="00B27095"/>
    <w:rsid w:val="00B27E2E"/>
    <w:rsid w:val="00B30194"/>
    <w:rsid w:val="00B305AD"/>
    <w:rsid w:val="00B31647"/>
    <w:rsid w:val="00B3319C"/>
    <w:rsid w:val="00B33A6F"/>
    <w:rsid w:val="00B34444"/>
    <w:rsid w:val="00B34B75"/>
    <w:rsid w:val="00B37419"/>
    <w:rsid w:val="00B4090A"/>
    <w:rsid w:val="00B41059"/>
    <w:rsid w:val="00B415B2"/>
    <w:rsid w:val="00B4373A"/>
    <w:rsid w:val="00B45004"/>
    <w:rsid w:val="00B4628B"/>
    <w:rsid w:val="00B46765"/>
    <w:rsid w:val="00B50301"/>
    <w:rsid w:val="00B51DE0"/>
    <w:rsid w:val="00B53454"/>
    <w:rsid w:val="00B538E7"/>
    <w:rsid w:val="00B53F01"/>
    <w:rsid w:val="00B5531E"/>
    <w:rsid w:val="00B55A64"/>
    <w:rsid w:val="00B55A85"/>
    <w:rsid w:val="00B5662C"/>
    <w:rsid w:val="00B56D16"/>
    <w:rsid w:val="00B61822"/>
    <w:rsid w:val="00B62147"/>
    <w:rsid w:val="00B623E6"/>
    <w:rsid w:val="00B62D38"/>
    <w:rsid w:val="00B632CE"/>
    <w:rsid w:val="00B635D5"/>
    <w:rsid w:val="00B63896"/>
    <w:rsid w:val="00B64EDF"/>
    <w:rsid w:val="00B65F6A"/>
    <w:rsid w:val="00B662B3"/>
    <w:rsid w:val="00B67311"/>
    <w:rsid w:val="00B6793C"/>
    <w:rsid w:val="00B703BE"/>
    <w:rsid w:val="00B704AA"/>
    <w:rsid w:val="00B72D7C"/>
    <w:rsid w:val="00B7361B"/>
    <w:rsid w:val="00B755BB"/>
    <w:rsid w:val="00B81322"/>
    <w:rsid w:val="00B8154A"/>
    <w:rsid w:val="00B81761"/>
    <w:rsid w:val="00B81D24"/>
    <w:rsid w:val="00B836C2"/>
    <w:rsid w:val="00B8408D"/>
    <w:rsid w:val="00B851EE"/>
    <w:rsid w:val="00B8560B"/>
    <w:rsid w:val="00B859A2"/>
    <w:rsid w:val="00B85A1A"/>
    <w:rsid w:val="00B904DB"/>
    <w:rsid w:val="00B90FEA"/>
    <w:rsid w:val="00B91DBF"/>
    <w:rsid w:val="00B932DD"/>
    <w:rsid w:val="00B96774"/>
    <w:rsid w:val="00B968D4"/>
    <w:rsid w:val="00BA2D34"/>
    <w:rsid w:val="00BA36DB"/>
    <w:rsid w:val="00BA4F62"/>
    <w:rsid w:val="00BA5005"/>
    <w:rsid w:val="00BA6649"/>
    <w:rsid w:val="00BA680F"/>
    <w:rsid w:val="00BA6EF0"/>
    <w:rsid w:val="00BA6FD3"/>
    <w:rsid w:val="00BA7C28"/>
    <w:rsid w:val="00BB0CF3"/>
    <w:rsid w:val="00BB2356"/>
    <w:rsid w:val="00BB3134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4F94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6141"/>
    <w:rsid w:val="00BE712C"/>
    <w:rsid w:val="00BF2A69"/>
    <w:rsid w:val="00BF3D6F"/>
    <w:rsid w:val="00BF7947"/>
    <w:rsid w:val="00BF7A0F"/>
    <w:rsid w:val="00C006B5"/>
    <w:rsid w:val="00C00E09"/>
    <w:rsid w:val="00C019C6"/>
    <w:rsid w:val="00C01F15"/>
    <w:rsid w:val="00C029DE"/>
    <w:rsid w:val="00C03687"/>
    <w:rsid w:val="00C03DCA"/>
    <w:rsid w:val="00C04581"/>
    <w:rsid w:val="00C0574C"/>
    <w:rsid w:val="00C05D95"/>
    <w:rsid w:val="00C07095"/>
    <w:rsid w:val="00C07817"/>
    <w:rsid w:val="00C10B19"/>
    <w:rsid w:val="00C12BFC"/>
    <w:rsid w:val="00C133B9"/>
    <w:rsid w:val="00C13A2E"/>
    <w:rsid w:val="00C1429C"/>
    <w:rsid w:val="00C14D3C"/>
    <w:rsid w:val="00C156ED"/>
    <w:rsid w:val="00C164D5"/>
    <w:rsid w:val="00C174D0"/>
    <w:rsid w:val="00C204BD"/>
    <w:rsid w:val="00C20740"/>
    <w:rsid w:val="00C20987"/>
    <w:rsid w:val="00C20E36"/>
    <w:rsid w:val="00C20F8C"/>
    <w:rsid w:val="00C20FF1"/>
    <w:rsid w:val="00C210F6"/>
    <w:rsid w:val="00C248CF"/>
    <w:rsid w:val="00C24BD2"/>
    <w:rsid w:val="00C25085"/>
    <w:rsid w:val="00C30983"/>
    <w:rsid w:val="00C31489"/>
    <w:rsid w:val="00C32080"/>
    <w:rsid w:val="00C355A3"/>
    <w:rsid w:val="00C363B4"/>
    <w:rsid w:val="00C36978"/>
    <w:rsid w:val="00C41331"/>
    <w:rsid w:val="00C41AA3"/>
    <w:rsid w:val="00C41E24"/>
    <w:rsid w:val="00C43291"/>
    <w:rsid w:val="00C449C0"/>
    <w:rsid w:val="00C46852"/>
    <w:rsid w:val="00C47C31"/>
    <w:rsid w:val="00C5137A"/>
    <w:rsid w:val="00C524B5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3C4"/>
    <w:rsid w:val="00C64428"/>
    <w:rsid w:val="00C64AF3"/>
    <w:rsid w:val="00C65464"/>
    <w:rsid w:val="00C65758"/>
    <w:rsid w:val="00C66179"/>
    <w:rsid w:val="00C66859"/>
    <w:rsid w:val="00C671EA"/>
    <w:rsid w:val="00C70394"/>
    <w:rsid w:val="00C703C1"/>
    <w:rsid w:val="00C706C2"/>
    <w:rsid w:val="00C70732"/>
    <w:rsid w:val="00C714C3"/>
    <w:rsid w:val="00C73FF0"/>
    <w:rsid w:val="00C74A4B"/>
    <w:rsid w:val="00C74BA3"/>
    <w:rsid w:val="00C74BEC"/>
    <w:rsid w:val="00C7515D"/>
    <w:rsid w:val="00C77577"/>
    <w:rsid w:val="00C80290"/>
    <w:rsid w:val="00C812DF"/>
    <w:rsid w:val="00C81416"/>
    <w:rsid w:val="00C83106"/>
    <w:rsid w:val="00C83523"/>
    <w:rsid w:val="00C836A9"/>
    <w:rsid w:val="00C84D7A"/>
    <w:rsid w:val="00C8736A"/>
    <w:rsid w:val="00C9017D"/>
    <w:rsid w:val="00C91E6F"/>
    <w:rsid w:val="00C93815"/>
    <w:rsid w:val="00C963D8"/>
    <w:rsid w:val="00C96D0F"/>
    <w:rsid w:val="00C97151"/>
    <w:rsid w:val="00CA1793"/>
    <w:rsid w:val="00CA3584"/>
    <w:rsid w:val="00CA507A"/>
    <w:rsid w:val="00CB0A62"/>
    <w:rsid w:val="00CB1AE0"/>
    <w:rsid w:val="00CB4C0B"/>
    <w:rsid w:val="00CB6896"/>
    <w:rsid w:val="00CB725F"/>
    <w:rsid w:val="00CC02B6"/>
    <w:rsid w:val="00CC1C6E"/>
    <w:rsid w:val="00CC3051"/>
    <w:rsid w:val="00CC3469"/>
    <w:rsid w:val="00CC34D1"/>
    <w:rsid w:val="00CC4511"/>
    <w:rsid w:val="00CC4C58"/>
    <w:rsid w:val="00CC5F55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7B71"/>
    <w:rsid w:val="00CE26A1"/>
    <w:rsid w:val="00CE5400"/>
    <w:rsid w:val="00CE6B92"/>
    <w:rsid w:val="00CE6BEA"/>
    <w:rsid w:val="00CE75FE"/>
    <w:rsid w:val="00CF0765"/>
    <w:rsid w:val="00CF114E"/>
    <w:rsid w:val="00CF2C37"/>
    <w:rsid w:val="00CF374B"/>
    <w:rsid w:val="00CF3EC0"/>
    <w:rsid w:val="00CF5469"/>
    <w:rsid w:val="00CF5A81"/>
    <w:rsid w:val="00CF5C82"/>
    <w:rsid w:val="00CF5CB6"/>
    <w:rsid w:val="00CF6918"/>
    <w:rsid w:val="00CF7636"/>
    <w:rsid w:val="00D00B25"/>
    <w:rsid w:val="00D02517"/>
    <w:rsid w:val="00D02AC8"/>
    <w:rsid w:val="00D0676D"/>
    <w:rsid w:val="00D07D09"/>
    <w:rsid w:val="00D1077E"/>
    <w:rsid w:val="00D10B44"/>
    <w:rsid w:val="00D10C1E"/>
    <w:rsid w:val="00D111DF"/>
    <w:rsid w:val="00D11985"/>
    <w:rsid w:val="00D12680"/>
    <w:rsid w:val="00D13694"/>
    <w:rsid w:val="00D1386C"/>
    <w:rsid w:val="00D13A19"/>
    <w:rsid w:val="00D14802"/>
    <w:rsid w:val="00D1520E"/>
    <w:rsid w:val="00D17374"/>
    <w:rsid w:val="00D208B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3054"/>
    <w:rsid w:val="00D431EC"/>
    <w:rsid w:val="00D43E7F"/>
    <w:rsid w:val="00D50A53"/>
    <w:rsid w:val="00D5226E"/>
    <w:rsid w:val="00D544D1"/>
    <w:rsid w:val="00D555B0"/>
    <w:rsid w:val="00D55A90"/>
    <w:rsid w:val="00D55D04"/>
    <w:rsid w:val="00D56C92"/>
    <w:rsid w:val="00D62A27"/>
    <w:rsid w:val="00D632D0"/>
    <w:rsid w:val="00D7045D"/>
    <w:rsid w:val="00D704BB"/>
    <w:rsid w:val="00D70BEA"/>
    <w:rsid w:val="00D733AB"/>
    <w:rsid w:val="00D73938"/>
    <w:rsid w:val="00D73C85"/>
    <w:rsid w:val="00D747A5"/>
    <w:rsid w:val="00D7518E"/>
    <w:rsid w:val="00D77112"/>
    <w:rsid w:val="00D77C13"/>
    <w:rsid w:val="00D80F1F"/>
    <w:rsid w:val="00D8124E"/>
    <w:rsid w:val="00D83115"/>
    <w:rsid w:val="00D83BB0"/>
    <w:rsid w:val="00D842B5"/>
    <w:rsid w:val="00D85896"/>
    <w:rsid w:val="00D85C4D"/>
    <w:rsid w:val="00D90067"/>
    <w:rsid w:val="00D90A35"/>
    <w:rsid w:val="00D92E8A"/>
    <w:rsid w:val="00D94081"/>
    <w:rsid w:val="00D9506D"/>
    <w:rsid w:val="00D954C6"/>
    <w:rsid w:val="00D95601"/>
    <w:rsid w:val="00D957D6"/>
    <w:rsid w:val="00D95F8F"/>
    <w:rsid w:val="00D979F4"/>
    <w:rsid w:val="00D97B96"/>
    <w:rsid w:val="00DA10DC"/>
    <w:rsid w:val="00DA1A5C"/>
    <w:rsid w:val="00DA209B"/>
    <w:rsid w:val="00DA2889"/>
    <w:rsid w:val="00DA2AA6"/>
    <w:rsid w:val="00DA3657"/>
    <w:rsid w:val="00DA3ED3"/>
    <w:rsid w:val="00DA4D3A"/>
    <w:rsid w:val="00DA5B64"/>
    <w:rsid w:val="00DA63E6"/>
    <w:rsid w:val="00DA75CF"/>
    <w:rsid w:val="00DA75D1"/>
    <w:rsid w:val="00DB0139"/>
    <w:rsid w:val="00DB0C11"/>
    <w:rsid w:val="00DB115E"/>
    <w:rsid w:val="00DB11A3"/>
    <w:rsid w:val="00DB20B3"/>
    <w:rsid w:val="00DB2642"/>
    <w:rsid w:val="00DB5565"/>
    <w:rsid w:val="00DB56BD"/>
    <w:rsid w:val="00DB57FE"/>
    <w:rsid w:val="00DB6686"/>
    <w:rsid w:val="00DB74BC"/>
    <w:rsid w:val="00DC118C"/>
    <w:rsid w:val="00DC3D5C"/>
    <w:rsid w:val="00DC43A5"/>
    <w:rsid w:val="00DC610A"/>
    <w:rsid w:val="00DC7ABC"/>
    <w:rsid w:val="00DC7D44"/>
    <w:rsid w:val="00DD02D4"/>
    <w:rsid w:val="00DD1824"/>
    <w:rsid w:val="00DD190C"/>
    <w:rsid w:val="00DD27A7"/>
    <w:rsid w:val="00DD33E9"/>
    <w:rsid w:val="00DD41AD"/>
    <w:rsid w:val="00DD6F49"/>
    <w:rsid w:val="00DE03BE"/>
    <w:rsid w:val="00DE0611"/>
    <w:rsid w:val="00DE143A"/>
    <w:rsid w:val="00DE193E"/>
    <w:rsid w:val="00DE19F4"/>
    <w:rsid w:val="00DE2E7D"/>
    <w:rsid w:val="00DE390B"/>
    <w:rsid w:val="00DE3AA8"/>
    <w:rsid w:val="00DE52E1"/>
    <w:rsid w:val="00DE5581"/>
    <w:rsid w:val="00DE55C3"/>
    <w:rsid w:val="00DE72CD"/>
    <w:rsid w:val="00DF03AC"/>
    <w:rsid w:val="00DF1D7C"/>
    <w:rsid w:val="00DF3DFB"/>
    <w:rsid w:val="00DF4AEB"/>
    <w:rsid w:val="00DF4FFC"/>
    <w:rsid w:val="00DF5F75"/>
    <w:rsid w:val="00DF78EF"/>
    <w:rsid w:val="00E00745"/>
    <w:rsid w:val="00E0344A"/>
    <w:rsid w:val="00E03BDE"/>
    <w:rsid w:val="00E05C1F"/>
    <w:rsid w:val="00E07C8B"/>
    <w:rsid w:val="00E11704"/>
    <w:rsid w:val="00E13AA6"/>
    <w:rsid w:val="00E13E95"/>
    <w:rsid w:val="00E14997"/>
    <w:rsid w:val="00E151FF"/>
    <w:rsid w:val="00E159B5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A29"/>
    <w:rsid w:val="00E36C5F"/>
    <w:rsid w:val="00E37D26"/>
    <w:rsid w:val="00E45758"/>
    <w:rsid w:val="00E51195"/>
    <w:rsid w:val="00E51D21"/>
    <w:rsid w:val="00E520F0"/>
    <w:rsid w:val="00E53DD7"/>
    <w:rsid w:val="00E55822"/>
    <w:rsid w:val="00E55BA2"/>
    <w:rsid w:val="00E56E94"/>
    <w:rsid w:val="00E57D87"/>
    <w:rsid w:val="00E607A8"/>
    <w:rsid w:val="00E61105"/>
    <w:rsid w:val="00E6232C"/>
    <w:rsid w:val="00E62685"/>
    <w:rsid w:val="00E63926"/>
    <w:rsid w:val="00E64DFE"/>
    <w:rsid w:val="00E66327"/>
    <w:rsid w:val="00E66C80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111A"/>
    <w:rsid w:val="00E821A3"/>
    <w:rsid w:val="00E82939"/>
    <w:rsid w:val="00E83152"/>
    <w:rsid w:val="00E832DB"/>
    <w:rsid w:val="00E832F4"/>
    <w:rsid w:val="00E840C5"/>
    <w:rsid w:val="00E842D1"/>
    <w:rsid w:val="00E868FC"/>
    <w:rsid w:val="00E869DD"/>
    <w:rsid w:val="00E87D8F"/>
    <w:rsid w:val="00E90BB7"/>
    <w:rsid w:val="00E92FD0"/>
    <w:rsid w:val="00E96887"/>
    <w:rsid w:val="00E971C5"/>
    <w:rsid w:val="00E9741C"/>
    <w:rsid w:val="00E97ECB"/>
    <w:rsid w:val="00EA0319"/>
    <w:rsid w:val="00EA066E"/>
    <w:rsid w:val="00EA0CBF"/>
    <w:rsid w:val="00EA0E42"/>
    <w:rsid w:val="00EA2158"/>
    <w:rsid w:val="00EA31BB"/>
    <w:rsid w:val="00EA3C19"/>
    <w:rsid w:val="00EA3DFB"/>
    <w:rsid w:val="00EA4864"/>
    <w:rsid w:val="00EA4E99"/>
    <w:rsid w:val="00EA5699"/>
    <w:rsid w:val="00EA664B"/>
    <w:rsid w:val="00EA6875"/>
    <w:rsid w:val="00EA72FD"/>
    <w:rsid w:val="00EA7DD0"/>
    <w:rsid w:val="00EB18E4"/>
    <w:rsid w:val="00EB3001"/>
    <w:rsid w:val="00EB3028"/>
    <w:rsid w:val="00EB6179"/>
    <w:rsid w:val="00EB6EE6"/>
    <w:rsid w:val="00EB781D"/>
    <w:rsid w:val="00EC12D0"/>
    <w:rsid w:val="00EC172B"/>
    <w:rsid w:val="00EC1DD2"/>
    <w:rsid w:val="00EC3231"/>
    <w:rsid w:val="00EC4CDF"/>
    <w:rsid w:val="00EC5C4C"/>
    <w:rsid w:val="00EC5C82"/>
    <w:rsid w:val="00EC70B3"/>
    <w:rsid w:val="00ED15C2"/>
    <w:rsid w:val="00ED1848"/>
    <w:rsid w:val="00ED3B63"/>
    <w:rsid w:val="00ED4980"/>
    <w:rsid w:val="00ED5C7A"/>
    <w:rsid w:val="00ED6E1C"/>
    <w:rsid w:val="00EE0BF3"/>
    <w:rsid w:val="00EE382F"/>
    <w:rsid w:val="00EE3E1E"/>
    <w:rsid w:val="00EE41FA"/>
    <w:rsid w:val="00EE46D3"/>
    <w:rsid w:val="00EE5013"/>
    <w:rsid w:val="00EE5967"/>
    <w:rsid w:val="00EE6746"/>
    <w:rsid w:val="00EE779D"/>
    <w:rsid w:val="00EE7B82"/>
    <w:rsid w:val="00EF02EE"/>
    <w:rsid w:val="00EF05D3"/>
    <w:rsid w:val="00EF0EC5"/>
    <w:rsid w:val="00EF1A6A"/>
    <w:rsid w:val="00EF6678"/>
    <w:rsid w:val="00EF6A30"/>
    <w:rsid w:val="00F0084F"/>
    <w:rsid w:val="00F008DD"/>
    <w:rsid w:val="00F01E6F"/>
    <w:rsid w:val="00F022B6"/>
    <w:rsid w:val="00F0258A"/>
    <w:rsid w:val="00F02873"/>
    <w:rsid w:val="00F02B76"/>
    <w:rsid w:val="00F03E7B"/>
    <w:rsid w:val="00F03EEF"/>
    <w:rsid w:val="00F04017"/>
    <w:rsid w:val="00F0512E"/>
    <w:rsid w:val="00F0685F"/>
    <w:rsid w:val="00F068F1"/>
    <w:rsid w:val="00F06CE4"/>
    <w:rsid w:val="00F1052E"/>
    <w:rsid w:val="00F10616"/>
    <w:rsid w:val="00F132D6"/>
    <w:rsid w:val="00F14417"/>
    <w:rsid w:val="00F146CC"/>
    <w:rsid w:val="00F1485C"/>
    <w:rsid w:val="00F15CAA"/>
    <w:rsid w:val="00F17070"/>
    <w:rsid w:val="00F20AC8"/>
    <w:rsid w:val="00F24CEF"/>
    <w:rsid w:val="00F26293"/>
    <w:rsid w:val="00F26A79"/>
    <w:rsid w:val="00F26F19"/>
    <w:rsid w:val="00F2744C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5E4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1C7E"/>
    <w:rsid w:val="00F52406"/>
    <w:rsid w:val="00F52E3B"/>
    <w:rsid w:val="00F53AB1"/>
    <w:rsid w:val="00F542E1"/>
    <w:rsid w:val="00F56595"/>
    <w:rsid w:val="00F569F6"/>
    <w:rsid w:val="00F57E55"/>
    <w:rsid w:val="00F63AF2"/>
    <w:rsid w:val="00F6476C"/>
    <w:rsid w:val="00F670F9"/>
    <w:rsid w:val="00F6790E"/>
    <w:rsid w:val="00F70181"/>
    <w:rsid w:val="00F706D0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204A"/>
    <w:rsid w:val="00FA30D5"/>
    <w:rsid w:val="00FA38DB"/>
    <w:rsid w:val="00FA5150"/>
    <w:rsid w:val="00FA6872"/>
    <w:rsid w:val="00FA6A0F"/>
    <w:rsid w:val="00FB0995"/>
    <w:rsid w:val="00FB1573"/>
    <w:rsid w:val="00FB1E01"/>
    <w:rsid w:val="00FB2C71"/>
    <w:rsid w:val="00FB30F8"/>
    <w:rsid w:val="00FB34C5"/>
    <w:rsid w:val="00FB36A8"/>
    <w:rsid w:val="00FB5F92"/>
    <w:rsid w:val="00FB62A5"/>
    <w:rsid w:val="00FB6BF2"/>
    <w:rsid w:val="00FC03D2"/>
    <w:rsid w:val="00FC063B"/>
    <w:rsid w:val="00FC0EB6"/>
    <w:rsid w:val="00FC14AE"/>
    <w:rsid w:val="00FC29E4"/>
    <w:rsid w:val="00FC2DA2"/>
    <w:rsid w:val="00FC368F"/>
    <w:rsid w:val="00FC5390"/>
    <w:rsid w:val="00FC65EF"/>
    <w:rsid w:val="00FC66E6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72A"/>
    <w:rsid w:val="00FD773E"/>
    <w:rsid w:val="00FD7D9F"/>
    <w:rsid w:val="00FE1EAF"/>
    <w:rsid w:val="00FE2D6D"/>
    <w:rsid w:val="00FE4D24"/>
    <w:rsid w:val="00FE5B3B"/>
    <w:rsid w:val="00FE6CF7"/>
    <w:rsid w:val="00FF0073"/>
    <w:rsid w:val="00FF0BC7"/>
    <w:rsid w:val="00FF2318"/>
    <w:rsid w:val="00FF24A4"/>
    <w:rsid w:val="00FF6E56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01"/>
  </w:style>
  <w:style w:type="paragraph" w:styleId="1">
    <w:name w:val="heading 1"/>
    <w:basedOn w:val="a"/>
    <w:next w:val="a"/>
    <w:link w:val="10"/>
    <w:uiPriority w:val="9"/>
    <w:qFormat/>
    <w:rsid w:val="00DA1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47AB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F47AB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DB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F47AB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47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A3EE1-796B-4EA2-B8FD-ED676A3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2025-03-18T12:18:00Z</cp:lastPrinted>
  <dcterms:created xsi:type="dcterms:W3CDTF">2023-02-21T08:39:00Z</dcterms:created>
  <dcterms:modified xsi:type="dcterms:W3CDTF">2025-03-18T13:39:00Z</dcterms:modified>
</cp:coreProperties>
</file>