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37" w:rsidRPr="00865430" w:rsidRDefault="00941937" w:rsidP="00941937">
      <w:pPr>
        <w:suppressAutoHyphens/>
        <w:spacing w:after="0"/>
        <w:ind w:left="851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6543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Приложение 6</w:t>
      </w:r>
    </w:p>
    <w:p w:rsidR="00941937" w:rsidRPr="00865430" w:rsidRDefault="00941937" w:rsidP="00941937">
      <w:pPr>
        <w:widowControl w:val="0"/>
        <w:suppressAutoHyphens/>
        <w:spacing w:after="0"/>
        <w:jc w:val="right"/>
        <w:rPr>
          <w:rFonts w:ascii="Times New Roman" w:eastAsia="Lucida Sans Unicode" w:hAnsi="Times New Roman" w:cs="Tahoma"/>
          <w:kern w:val="1"/>
          <w:sz w:val="20"/>
          <w:szCs w:val="20"/>
          <w:lang w:eastAsia="ru-RU" w:bidi="ru-RU"/>
        </w:rPr>
      </w:pPr>
      <w:bookmarkStart w:id="0" w:name="_Hlk486247359"/>
      <w:r w:rsidRPr="00865430">
        <w:rPr>
          <w:rFonts w:ascii="Times New Roman" w:eastAsia="Lucida Sans Unicode" w:hAnsi="Times New Roman" w:cs="Tahoma"/>
          <w:kern w:val="1"/>
          <w:sz w:val="20"/>
          <w:szCs w:val="20"/>
          <w:lang w:eastAsia="ru-RU" w:bidi="ru-RU"/>
        </w:rPr>
        <w:t xml:space="preserve">к Правилам предоставления </w:t>
      </w:r>
      <w:proofErr w:type="spellStart"/>
      <w:r w:rsidRPr="00865430">
        <w:rPr>
          <w:rFonts w:ascii="Times New Roman" w:eastAsia="Lucida Sans Unicode" w:hAnsi="Times New Roman" w:cs="Tahoma"/>
          <w:kern w:val="1"/>
          <w:sz w:val="20"/>
          <w:szCs w:val="20"/>
          <w:lang w:eastAsia="ru-RU" w:bidi="ru-RU"/>
        </w:rPr>
        <w:t>микрозаймов</w:t>
      </w:r>
      <w:proofErr w:type="spellEnd"/>
      <w:r w:rsidRPr="00865430">
        <w:rPr>
          <w:rFonts w:ascii="Times New Roman" w:eastAsia="Lucida Sans Unicode" w:hAnsi="Times New Roman" w:cs="Tahoma"/>
          <w:kern w:val="1"/>
          <w:sz w:val="20"/>
          <w:szCs w:val="20"/>
          <w:lang w:eastAsia="ru-RU" w:bidi="ru-RU"/>
        </w:rPr>
        <w:t xml:space="preserve"> </w:t>
      </w:r>
    </w:p>
    <w:bookmarkEnd w:id="0"/>
    <w:p w:rsidR="00941937" w:rsidRPr="00865430" w:rsidRDefault="00941937" w:rsidP="0094193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</w:p>
    <w:p w:rsidR="00941937" w:rsidRPr="00865430" w:rsidRDefault="00941937" w:rsidP="0094193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</w:p>
    <w:p w:rsidR="00941937" w:rsidRDefault="00941937" w:rsidP="0094193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  <w:r w:rsidRPr="00865430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Условия предоставления </w:t>
      </w:r>
      <w:proofErr w:type="spellStart"/>
      <w:r w:rsidRPr="00865430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>микрозаймов</w:t>
      </w:r>
      <w:proofErr w:type="spellEnd"/>
      <w:r w:rsidRPr="00865430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 по Программам Фонда </w:t>
      </w:r>
    </w:p>
    <w:p w:rsidR="0018744E" w:rsidRPr="00865430" w:rsidRDefault="0018744E" w:rsidP="0094193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На </w:t>
      </w:r>
      <w:r w:rsidR="0008217C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>03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>.0</w:t>
      </w:r>
      <w:r w:rsidR="0008217C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>4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>.2019г. ключевая ставка ЦБ РФ – 7,75%</w:t>
      </w:r>
    </w:p>
    <w:p w:rsidR="00941937" w:rsidRPr="00865430" w:rsidRDefault="00941937" w:rsidP="009419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37" w:rsidRPr="00865430" w:rsidRDefault="00941937" w:rsidP="009419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37" w:rsidRPr="00865430" w:rsidRDefault="00941937" w:rsidP="009419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5430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Общие условия</w:t>
      </w:r>
    </w:p>
    <w:p w:rsidR="00941937" w:rsidRPr="00865430" w:rsidRDefault="00941937" w:rsidP="00941937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11340"/>
      </w:tblGrid>
      <w:tr w:rsidR="00941937" w:rsidRPr="00865430" w:rsidTr="00A51D9C">
        <w:trPr>
          <w:trHeight w:val="242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до 36 месяцев</w:t>
            </w:r>
          </w:p>
        </w:tc>
      </w:tr>
      <w:tr w:rsidR="00941937" w:rsidRPr="00865430" w:rsidTr="00A51D9C">
        <w:trPr>
          <w:trHeight w:val="242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  <w:t>Задачи Программ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Повышение доступности заемных средств субъектам малого и среднего предпринимательства и организаций инфраструктуры поддержки малого предпринимательства Республики Карелия;</w:t>
            </w:r>
          </w:p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Сохранение существующих и создание новых рабочих мест у СМСП</w:t>
            </w:r>
          </w:p>
        </w:tc>
      </w:tr>
      <w:tr w:rsidR="00941937" w:rsidRPr="00865430" w:rsidTr="00A51D9C">
        <w:trPr>
          <w:trHeight w:val="242"/>
          <w:tblHeader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  <w:t>Порядок погашения процентов</w:t>
            </w:r>
          </w:p>
        </w:tc>
        <w:tc>
          <w:tcPr>
            <w:tcW w:w="1134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ежемесячно</w:t>
            </w:r>
          </w:p>
        </w:tc>
      </w:tr>
      <w:tr w:rsidR="00941937" w:rsidRPr="00865430" w:rsidTr="00A51D9C">
        <w:trPr>
          <w:trHeight w:val="333"/>
          <w:tblHeader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  <w:t>Порядок погашения основного долга</w:t>
            </w:r>
          </w:p>
        </w:tc>
        <w:tc>
          <w:tcPr>
            <w:tcW w:w="11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согласно графику</w:t>
            </w:r>
          </w:p>
        </w:tc>
      </w:tr>
      <w:tr w:rsidR="00941937" w:rsidRPr="00865430" w:rsidTr="00A51D9C">
        <w:trPr>
          <w:trHeight w:val="333"/>
          <w:tblHeader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  <w:t>Льготный период</w:t>
            </w:r>
          </w:p>
        </w:tc>
        <w:tc>
          <w:tcPr>
            <w:tcW w:w="11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 xml:space="preserve">Льготный период  может устанавливаться на срок в соответствии с индивидуальной Программой Фонда по письменному заявлению Заемщика. По окончании льготного периода погашение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 xml:space="preserve"> и процентов по нему осуществляется в соответствии с Правилами предоставления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Микрозаймов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  <w:t>.</w:t>
            </w:r>
          </w:p>
        </w:tc>
      </w:tr>
      <w:tr w:rsidR="00941937" w:rsidRPr="00865430" w:rsidTr="00A51D9C">
        <w:trPr>
          <w:trHeight w:val="461"/>
          <w:tblHeader/>
        </w:trPr>
        <w:tc>
          <w:tcPr>
            <w:tcW w:w="1502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</w:pPr>
          </w:p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  <w:t>Дополнительные условия</w:t>
            </w:r>
          </w:p>
        </w:tc>
      </w:tr>
      <w:tr w:rsidR="00941937" w:rsidRPr="00865430" w:rsidTr="00A51D9C">
        <w:trPr>
          <w:trHeight w:val="707"/>
          <w:tblHeader/>
        </w:trPr>
        <w:tc>
          <w:tcPr>
            <w:tcW w:w="368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ru-RU"/>
              </w:rPr>
              <w:t>Индивидуальные предприниматели</w:t>
            </w:r>
          </w:p>
          <w:p w:rsidR="00941937" w:rsidRPr="00865430" w:rsidRDefault="00941937" w:rsidP="00A51D9C">
            <w:pPr>
              <w:keepNext/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134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1937" w:rsidRPr="00865430" w:rsidRDefault="00941937" w:rsidP="00A51D9C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8654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Страхование жизни Заёмщика (в случае принятия Комитетом решения о предоставлении Договора страхования жизни Заемщика)</w:t>
            </w:r>
          </w:p>
        </w:tc>
      </w:tr>
    </w:tbl>
    <w:p w:rsidR="00941937" w:rsidRPr="00865430" w:rsidRDefault="00941937" w:rsidP="00941937">
      <w:pPr>
        <w:suppressAutoHyphens/>
        <w:spacing w:after="0"/>
        <w:ind w:left="851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941937" w:rsidRPr="00865430" w:rsidRDefault="00941937" w:rsidP="00941937">
      <w:pPr>
        <w:widowControl w:val="0"/>
        <w:suppressAutoHyphens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:rsidR="00941937" w:rsidRPr="00865430" w:rsidRDefault="00941937" w:rsidP="009419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  <w:r w:rsidRPr="00865430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Индивидуальные условия по Программам Фонда</w:t>
      </w:r>
    </w:p>
    <w:p w:rsidR="00941937" w:rsidRPr="00865430" w:rsidRDefault="00941937" w:rsidP="009419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:rsidR="00941937" w:rsidRPr="00865430" w:rsidRDefault="00941937" w:rsidP="0094193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</w:pPr>
    </w:p>
    <w:p w:rsidR="00941937" w:rsidRPr="00865430" w:rsidRDefault="00941937" w:rsidP="00941937">
      <w:pPr>
        <w:widowControl w:val="0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86543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*в случае принятия Комитетом решения о предоставлении поручительства</w:t>
      </w:r>
    </w:p>
    <w:p w:rsidR="00941937" w:rsidRPr="00865430" w:rsidRDefault="00941937" w:rsidP="00941937">
      <w:pPr>
        <w:widowControl w:val="0"/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941937" w:rsidRPr="00865430" w:rsidRDefault="00941937" w:rsidP="00941937">
      <w:pPr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</w:pPr>
      <w:r w:rsidRPr="00865430"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  <w:t>**в случае принятия Комитетом решения о предоставлении залога или Договора страхования риска невозврата займа</w:t>
      </w:r>
    </w:p>
    <w:p w:rsidR="00941937" w:rsidRPr="00865430" w:rsidRDefault="00941937" w:rsidP="00941937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1420"/>
        <w:gridCol w:w="2604"/>
        <w:gridCol w:w="1521"/>
        <w:gridCol w:w="1627"/>
        <w:gridCol w:w="2398"/>
        <w:gridCol w:w="1328"/>
        <w:gridCol w:w="1294"/>
        <w:gridCol w:w="3118"/>
      </w:tblGrid>
      <w:tr w:rsidR="00941937" w:rsidRPr="00865430" w:rsidTr="00A51D9C">
        <w:trPr>
          <w:trHeight w:val="4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Фонда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требования к СМСП (кроме требований, указанных в п. 2.1. – 2.12.</w:t>
            </w:r>
            <w:proofErr w:type="gram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Правил предоставления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микрозаймов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регистрации субъекта МСП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Годовая процентная ставка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</w:t>
            </w:r>
          </w:p>
        </w:tc>
      </w:tr>
      <w:tr w:rsidR="00941937" w:rsidRPr="00865430" w:rsidTr="00A51D9C">
        <w:trPr>
          <w:trHeight w:val="3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«Стандарт»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6 месяцев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100 000 рублей до 3 000 000 рублей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ключевой ставки Банка России, действующей на дату заключения Договора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="00187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(7,75%)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Пополнение оборотных средств;</w:t>
            </w:r>
          </w:p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Приобретение основных средств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 месяцев. Предоставляется Заёмщику не более двух раз за каждый год пользования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Микрозаймом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Поручительство учредителя</w:t>
            </w:r>
            <w:proofErr w:type="gram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</w:t>
            </w:r>
            <w:proofErr w:type="gram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ей), руководителя 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Поручительство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Поручительство супруга (-и) индивидуального предпринимателя*, 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Залог ликвидного имущества на сумму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процентов по нему из расчета годовых, или Договор страхования риска невозврата займа </w:t>
            </w:r>
          </w:p>
        </w:tc>
      </w:tr>
      <w:tr w:rsidR="00941937" w:rsidRPr="00865430" w:rsidTr="00A51D9C">
        <w:trPr>
          <w:trHeight w:val="26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«STARTUP»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менее 6 месяцев (Срок регистрации 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субъекта МСП или срок ведения деятельности)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082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50 000 рублей до </w:t>
            </w:r>
            <w:r w:rsid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00 000 рублей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ключевой ставки Банка России, действующей на дату заключения Договора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="00187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(7,75%)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Пополнение оборотных средств;</w:t>
            </w:r>
          </w:p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Приобретение основных средств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33 месяцев.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Поручительство учредителя</w:t>
            </w:r>
            <w:proofErr w:type="gram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</w:t>
            </w:r>
            <w:proofErr w:type="gram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ей), руководителя 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Поручительство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Поручительство супруга (-и) индивидуального предпринимателя*, 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Залог ликвидного имущества на сумму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процентов по нему из расчета годовых, или Договор страхования риска невозврата займа** </w:t>
            </w:r>
          </w:p>
        </w:tc>
      </w:tr>
      <w:tr w:rsidR="00941937" w:rsidRPr="00865430" w:rsidTr="00A51D9C">
        <w:trPr>
          <w:trHeight w:val="363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«Приоритет»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4E" w:rsidRDefault="00941937" w:rsidP="00A5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СМСП, осуществляющие деятельность  в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монопрофильных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образованиях Республики Карелия</w:t>
            </w:r>
          </w:p>
          <w:p w:rsidR="00941937" w:rsidRPr="00865430" w:rsidRDefault="0018744E" w:rsidP="00A5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</w:t>
            </w:r>
          </w:p>
          <w:p w:rsidR="00941937" w:rsidRPr="00865430" w:rsidRDefault="00941937" w:rsidP="00A5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СМПС, осуществляющие деятельность в приоритетных отраслях экономики.</w:t>
            </w:r>
          </w:p>
          <w:p w:rsidR="00941937" w:rsidRPr="00865430" w:rsidRDefault="00941937" w:rsidP="00A5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приоритетных отраслей экономики утверждается Советом Фонда.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более 12 месяцев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100 000 рублей до 1 000 000 рублей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08217C" w:rsidRDefault="0008217C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ключевой ставки Банка России, действующей на дату заключения Договора </w:t>
            </w:r>
            <w:proofErr w:type="spellStart"/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сниженной на 1,5 </w:t>
            </w:r>
            <w:proofErr w:type="gramStart"/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процентных</w:t>
            </w:r>
            <w:proofErr w:type="gramEnd"/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пункта</w:t>
            </w:r>
            <w:r w:rsidR="0018744E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(6,25%)</w:t>
            </w:r>
          </w:p>
          <w:p w:rsidR="0008217C" w:rsidRPr="0008217C" w:rsidRDefault="0008217C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217C" w:rsidRPr="0008217C" w:rsidRDefault="0008217C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8217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08217C">
              <w:rPr>
                <w:rFonts w:ascii="Times New Roman" w:hAnsi="Times New Roman" w:cs="Times New Roman"/>
                <w:sz w:val="16"/>
                <w:szCs w:val="16"/>
              </w:rPr>
              <w:t xml:space="preserve"> размера ключевой ставки Банка России, действующей на дату заключения Договора </w:t>
            </w:r>
            <w:proofErr w:type="spellStart"/>
            <w:r w:rsidRPr="0008217C">
              <w:rPr>
                <w:rFonts w:ascii="Times New Roman" w:hAnsi="Times New Roman" w:cs="Times New Roman"/>
                <w:sz w:val="16"/>
                <w:szCs w:val="16"/>
              </w:rPr>
              <w:t>микрозайма</w:t>
            </w:r>
            <w:proofErr w:type="spellEnd"/>
            <w:r w:rsidRPr="0008217C">
              <w:rPr>
                <w:rFonts w:ascii="Times New Roman" w:hAnsi="Times New Roman" w:cs="Times New Roman"/>
                <w:sz w:val="16"/>
                <w:szCs w:val="16"/>
              </w:rPr>
              <w:t xml:space="preserve">,  СМСП, </w:t>
            </w:r>
            <w:proofErr w:type="gramStart"/>
            <w:r w:rsidRPr="0008217C">
              <w:rPr>
                <w:rFonts w:ascii="Times New Roman" w:hAnsi="Times New Roman" w:cs="Times New Roman"/>
                <w:sz w:val="16"/>
                <w:szCs w:val="16"/>
              </w:rPr>
              <w:t>зарегистрированным</w:t>
            </w:r>
            <w:proofErr w:type="gramEnd"/>
            <w:r w:rsidRPr="0008217C">
              <w:rPr>
                <w:rFonts w:ascii="Times New Roman" w:hAnsi="Times New Roman" w:cs="Times New Roman"/>
                <w:sz w:val="16"/>
                <w:szCs w:val="16"/>
              </w:rPr>
              <w:t xml:space="preserve"> и осуществляющим свою деятельность на территории моногорода, при наличии залогового обеспечения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Пополнение оборотных средств;</w:t>
            </w:r>
          </w:p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Приобретение основных средств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 месяцев. Предоставляется Заёмщику не более двух раз за каждый год пользования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Микрозаймом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Поручительство учредителя</w:t>
            </w:r>
            <w:proofErr w:type="gram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</w:t>
            </w:r>
            <w:proofErr w:type="gram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ей), руководителя 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Поручительство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Поручительство супруга (-и) индивидуального предпринимателя*, 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Залог ликвидного имущества на сумму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процентов по нему из расчета годовых, или Договор страхования риска невозврата займа** </w:t>
            </w:r>
          </w:p>
        </w:tc>
      </w:tr>
      <w:tr w:rsidR="00941937" w:rsidRPr="00865430" w:rsidTr="00A51D9C">
        <w:trPr>
          <w:trHeight w:val="27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1 000 000 рублей до 3 000 000 рублей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08217C" w:rsidRDefault="0008217C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ключевой ставки Банка России, действующей на дату заключения Договора </w:t>
            </w:r>
            <w:proofErr w:type="spellStart"/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сниженной на 2 </w:t>
            </w:r>
            <w:proofErr w:type="gramStart"/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процентных</w:t>
            </w:r>
            <w:proofErr w:type="gramEnd"/>
            <w:r w:rsidR="00941937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пункта</w:t>
            </w:r>
            <w:r w:rsidR="0018744E" w:rsidRPr="000821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(5,75)</w:t>
            </w:r>
          </w:p>
          <w:p w:rsidR="0008217C" w:rsidRPr="0008217C" w:rsidRDefault="0008217C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217C" w:rsidRPr="0008217C" w:rsidRDefault="0008217C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8217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08217C">
              <w:rPr>
                <w:rFonts w:ascii="Times New Roman" w:hAnsi="Times New Roman" w:cs="Times New Roman"/>
                <w:sz w:val="16"/>
                <w:szCs w:val="16"/>
              </w:rPr>
              <w:t xml:space="preserve"> размера ключевой ставки Банка России, действующей на дату заключения Договора </w:t>
            </w:r>
            <w:proofErr w:type="spellStart"/>
            <w:r w:rsidRPr="0008217C">
              <w:rPr>
                <w:rFonts w:ascii="Times New Roman" w:hAnsi="Times New Roman" w:cs="Times New Roman"/>
                <w:sz w:val="16"/>
                <w:szCs w:val="16"/>
              </w:rPr>
              <w:t>микрозайма</w:t>
            </w:r>
            <w:proofErr w:type="spellEnd"/>
            <w:r w:rsidRPr="0008217C">
              <w:rPr>
                <w:rFonts w:ascii="Times New Roman" w:hAnsi="Times New Roman" w:cs="Times New Roman"/>
                <w:sz w:val="16"/>
                <w:szCs w:val="16"/>
              </w:rPr>
              <w:t xml:space="preserve">,  СМСП, </w:t>
            </w:r>
            <w:proofErr w:type="gramStart"/>
            <w:r w:rsidRPr="0008217C">
              <w:rPr>
                <w:rFonts w:ascii="Times New Roman" w:hAnsi="Times New Roman" w:cs="Times New Roman"/>
                <w:sz w:val="16"/>
                <w:szCs w:val="16"/>
              </w:rPr>
              <w:t>зарегистрированным</w:t>
            </w:r>
            <w:proofErr w:type="gramEnd"/>
            <w:r w:rsidRPr="0008217C">
              <w:rPr>
                <w:rFonts w:ascii="Times New Roman" w:hAnsi="Times New Roman" w:cs="Times New Roman"/>
                <w:sz w:val="16"/>
                <w:szCs w:val="16"/>
              </w:rPr>
              <w:t xml:space="preserve"> и осуществляющим свою деятельность на территории моногорода, при наличии залогового обеспечения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Пополнение оборотных средств;</w:t>
            </w:r>
          </w:p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Приобретение основных средств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 месяцев. Предоставляется Заёмщику не более двух раз за каждый год пользования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Микрозаймом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Поручительство учредителя</w:t>
            </w:r>
            <w:proofErr w:type="gram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</w:t>
            </w:r>
            <w:proofErr w:type="gram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ей), руководителя 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Поручительство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Поручительство супруга (-и) индивидуального предпринимателя*, 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Залог ликвидного имущества на сумму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процентов по нему из расчета годовых, или Договор страхования риска невозврата займа </w:t>
            </w:r>
          </w:p>
        </w:tc>
      </w:tr>
      <w:tr w:rsidR="00941937" w:rsidRPr="00865430" w:rsidTr="00A51D9C">
        <w:trPr>
          <w:trHeight w:val="29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«Развитие»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СМСП, являющиеся участниками территориальных кластеров, курируемых Центром кластерного развития Республики Карелия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регистрации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100 000 рублей до 500 000 рублей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ключевой ставки Банка России, действующей на дату заключения Договора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="00187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(7,75%)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Пополнение оборотных средств;</w:t>
            </w:r>
          </w:p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Приобретение основных средств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 месяцев.</w:t>
            </w:r>
            <w:r w:rsidRPr="00865430">
              <w:t xml:space="preserve"> 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Предоставляется Заёмщику не более двух раз за каждый год пользования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Микрозаймом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Поручительство учредителя</w:t>
            </w:r>
            <w:proofErr w:type="gram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</w:t>
            </w:r>
            <w:proofErr w:type="gram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ей), руководителя 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Поручительство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Поручительство супруга (-и) индивидуального предпринимателя*, 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Залог ликвидного имущества на сумму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процентов по нему из расчета годовых, или Договор страхования риска невозврата займа** </w:t>
            </w:r>
          </w:p>
        </w:tc>
      </w:tr>
      <w:tr w:rsidR="00941937" w:rsidRPr="00865430" w:rsidTr="00A51D9C">
        <w:trPr>
          <w:trHeight w:val="29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«Технопарк»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FB7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компаний, создание и (или) развитие технопарка, промышленного технопарка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Перечисление денежных средств по Договору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осуществляется в кредитную организацию, заключившую с Фондом соглашение о контроле расходования целевых средств по Договору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случае предоставления обеспечения в виде залога приобретаемого имущества.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 6 месяцев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500 000 рублей до 5 000 000 рублей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18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ключевой ставки Банка России, действующей на дату заключения Договора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сниженной на 2,5 процентных пункта</w:t>
            </w:r>
            <w:r w:rsidR="00187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(5,</w:t>
            </w:r>
            <w:r w:rsidR="00186E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bookmarkStart w:id="1" w:name="_GoBack"/>
            <w:bookmarkEnd w:id="1"/>
            <w:r w:rsidR="001874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5%)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Приобретение основных средств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12 месяцев.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37" w:rsidRPr="00865430" w:rsidRDefault="00941937" w:rsidP="00A5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Поручительство учредителя</w:t>
            </w:r>
            <w:proofErr w:type="gram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</w:t>
            </w:r>
            <w:proofErr w:type="gram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ей), руководителя 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Поручительство юридического лица*,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Поручительство супруга (-и) индивидуального предпринимателя*, </w:t>
            </w:r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Залог ликвидного имущества на сумму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процентов по нему из расчета годовых, или Договор страхования риска невозврата займа/ Залог приобретаемого  имущества на сумму </w:t>
            </w:r>
            <w:proofErr w:type="spellStart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микрозайма</w:t>
            </w:r>
            <w:proofErr w:type="spellEnd"/>
            <w:r w:rsidRPr="008654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процентов по нему из расчета годовых </w:t>
            </w:r>
          </w:p>
        </w:tc>
      </w:tr>
    </w:tbl>
    <w:p w:rsidR="0030395D" w:rsidRDefault="0008217C"/>
    <w:sectPr w:rsidR="0030395D" w:rsidSect="00941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3943"/>
    <w:multiLevelType w:val="hybridMultilevel"/>
    <w:tmpl w:val="C396F29C"/>
    <w:lvl w:ilvl="0" w:tplc="224E8A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937"/>
    <w:rsid w:val="0008217C"/>
    <w:rsid w:val="00186E42"/>
    <w:rsid w:val="0018744E"/>
    <w:rsid w:val="003A6B81"/>
    <w:rsid w:val="00941937"/>
    <w:rsid w:val="00A70FE2"/>
    <w:rsid w:val="00B2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Пользователь Windows</cp:lastModifiedBy>
  <cp:revision>4</cp:revision>
  <dcterms:created xsi:type="dcterms:W3CDTF">2019-02-13T07:28:00Z</dcterms:created>
  <dcterms:modified xsi:type="dcterms:W3CDTF">2019-04-03T11:46:00Z</dcterms:modified>
</cp:coreProperties>
</file>