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506B9B">
      <w:pPr>
        <w:rPr>
          <w:b/>
        </w:rPr>
      </w:pPr>
      <w:r>
        <w:tab/>
      </w:r>
      <w:r>
        <w:tab/>
      </w:r>
    </w:p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8" o:title=""/>
          </v:shape>
          <o:OLEObject Type="Embed" ProgID="Word.Picture.8" ShapeID="_x0000_i1025" DrawAspect="Content" ObjectID="_1666171768" r:id="rId9"/>
        </w:object>
      </w:r>
    </w:p>
    <w:p w:rsidR="0055429E" w:rsidRPr="003B6C67" w:rsidRDefault="0055429E" w:rsidP="0055429E">
      <w:pPr>
        <w:pStyle w:val="a4"/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>Республика Карелия</w:t>
      </w:r>
    </w:p>
    <w:p w:rsidR="0055429E" w:rsidRPr="003B6C67" w:rsidRDefault="0055429E" w:rsidP="0055429E">
      <w:pPr>
        <w:pStyle w:val="a4"/>
        <w:rPr>
          <w:b/>
        </w:rPr>
      </w:pPr>
    </w:p>
    <w:p w:rsidR="0055429E" w:rsidRPr="003B6C67" w:rsidRDefault="0055429E" w:rsidP="0055429E">
      <w:pPr>
        <w:pStyle w:val="a8"/>
        <w:ind w:firstLine="527"/>
        <w:rPr>
          <w:b/>
          <w:sz w:val="24"/>
          <w:szCs w:val="24"/>
        </w:rPr>
      </w:pPr>
      <w:r w:rsidRPr="003B6C67">
        <w:rPr>
          <w:b/>
        </w:rPr>
        <w:t xml:space="preserve"> </w:t>
      </w:r>
      <w:r w:rsidRPr="003B6C67">
        <w:rPr>
          <w:b/>
          <w:sz w:val="24"/>
          <w:szCs w:val="24"/>
        </w:rPr>
        <w:t>Совет Пудожского муниципального района</w:t>
      </w:r>
    </w:p>
    <w:p w:rsidR="0055429E" w:rsidRPr="003B6C67" w:rsidRDefault="0055429E" w:rsidP="0055429E">
      <w:pPr>
        <w:jc w:val="center"/>
        <w:rPr>
          <w:b/>
          <w:sz w:val="24"/>
          <w:szCs w:val="24"/>
        </w:rPr>
      </w:pPr>
      <w:r w:rsidRPr="003B6C67">
        <w:rPr>
          <w:b/>
          <w:bCs/>
          <w:color w:val="000000"/>
          <w:sz w:val="24"/>
          <w:szCs w:val="24"/>
          <w:lang w:val="en-US"/>
        </w:rPr>
        <w:t>XIX</w:t>
      </w:r>
      <w:r w:rsidRPr="003B6C67">
        <w:rPr>
          <w:b/>
          <w:sz w:val="24"/>
          <w:szCs w:val="24"/>
        </w:rPr>
        <w:t xml:space="preserve"> заседание </w:t>
      </w:r>
      <w:r w:rsidRPr="003B6C67">
        <w:rPr>
          <w:b/>
          <w:sz w:val="24"/>
          <w:szCs w:val="24"/>
          <w:lang w:val="en-US"/>
        </w:rPr>
        <w:t>IV</w:t>
      </w:r>
      <w:r w:rsidRPr="003B6C67">
        <w:rPr>
          <w:b/>
          <w:sz w:val="24"/>
          <w:szCs w:val="24"/>
        </w:rPr>
        <w:t xml:space="preserve"> </w:t>
      </w:r>
      <w:r w:rsidRPr="003B6C67">
        <w:rPr>
          <w:b/>
          <w:sz w:val="24"/>
          <w:szCs w:val="24"/>
          <w:lang w:val="en-US"/>
        </w:rPr>
        <w:t>c</w:t>
      </w:r>
      <w:r w:rsidRPr="003B6C67">
        <w:rPr>
          <w:b/>
          <w:sz w:val="24"/>
          <w:szCs w:val="24"/>
        </w:rPr>
        <w:t>озыва</w:t>
      </w:r>
    </w:p>
    <w:p w:rsidR="0055429E" w:rsidRPr="003B6C67" w:rsidRDefault="0055429E" w:rsidP="0055429E">
      <w:pPr>
        <w:jc w:val="center"/>
        <w:rPr>
          <w:b/>
          <w:sz w:val="24"/>
          <w:szCs w:val="24"/>
        </w:rPr>
      </w:pPr>
    </w:p>
    <w:p w:rsidR="0055429E" w:rsidRPr="003B6C67" w:rsidRDefault="0055429E" w:rsidP="0055429E">
      <w:pPr>
        <w:jc w:val="center"/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>Решение №</w:t>
      </w:r>
      <w:r>
        <w:rPr>
          <w:b/>
          <w:sz w:val="24"/>
          <w:szCs w:val="24"/>
        </w:rPr>
        <w:t xml:space="preserve"> 143</w:t>
      </w:r>
    </w:p>
    <w:p w:rsidR="0055429E" w:rsidRPr="003B6C67" w:rsidRDefault="0055429E" w:rsidP="0055429E">
      <w:pPr>
        <w:jc w:val="center"/>
        <w:rPr>
          <w:b/>
        </w:rPr>
      </w:pPr>
    </w:p>
    <w:p w:rsidR="0055429E" w:rsidRPr="003B6C67" w:rsidRDefault="0055429E" w:rsidP="0055429E">
      <w:pPr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 xml:space="preserve">от 06 ноября 2020 года                              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FC3F37">
      <w:pPr>
        <w:ind w:right="5395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«О приеме объектов государственной собственности Республики Карелия в муниципальную собственность Пудожского муниципального района»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 xml:space="preserve">», учитывая </w:t>
      </w:r>
      <w:r w:rsidR="00D534FA">
        <w:rPr>
          <w:sz w:val="24"/>
          <w:szCs w:val="24"/>
        </w:rPr>
        <w:t xml:space="preserve">письмо </w:t>
      </w:r>
      <w:r w:rsidR="00547A1C">
        <w:rPr>
          <w:sz w:val="24"/>
          <w:szCs w:val="24"/>
        </w:rPr>
        <w:t>Государственного автономного учреждения Республики Карелия «Карельский региональный Центр молодежи» № 167 от 22.09.2020 г.</w:t>
      </w:r>
      <w:r w:rsidR="00506B9B">
        <w:rPr>
          <w:sz w:val="24"/>
          <w:szCs w:val="24"/>
        </w:rPr>
        <w:t>,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55429E" w:rsidRDefault="00FC3F37" w:rsidP="0055429E">
      <w:pPr>
        <w:ind w:right="-283"/>
        <w:jc w:val="center"/>
        <w:rPr>
          <w:b/>
          <w:sz w:val="24"/>
          <w:szCs w:val="24"/>
        </w:rPr>
      </w:pPr>
      <w:r w:rsidRPr="0055429E">
        <w:rPr>
          <w:b/>
          <w:sz w:val="24"/>
          <w:szCs w:val="24"/>
        </w:rPr>
        <w:t>РЕШИЛ:</w:t>
      </w:r>
    </w:p>
    <w:p w:rsidR="00FC3F37" w:rsidRPr="00FC3F37" w:rsidRDefault="00506B9B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3F37" w:rsidRPr="00FC3F37">
        <w:rPr>
          <w:sz w:val="24"/>
          <w:szCs w:val="24"/>
        </w:rPr>
        <w:t>Утвердить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согласно Приложению к настоящему Решению.</w:t>
      </w:r>
    </w:p>
    <w:p w:rsidR="00FC3F37" w:rsidRPr="00FC3F37" w:rsidRDefault="00FC3F37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2. 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506B9B" w:rsidRPr="00506B9B" w:rsidRDefault="00FC3F37" w:rsidP="00547A1C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3. </w:t>
      </w:r>
      <w:r w:rsidRPr="00FC3F37">
        <w:rPr>
          <w:sz w:val="24"/>
          <w:szCs w:val="24"/>
        </w:rPr>
        <w:tab/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506B9B" w:rsidRDefault="00506B9B" w:rsidP="00FC3F3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47A1C">
        <w:rPr>
          <w:sz w:val="24"/>
          <w:szCs w:val="24"/>
        </w:rPr>
        <w:t>4</w:t>
      </w:r>
      <w:r w:rsidR="00FC3F37" w:rsidRPr="00FC3F37">
        <w:rPr>
          <w:sz w:val="24"/>
          <w:szCs w:val="24"/>
        </w:rPr>
        <w:t xml:space="preserve">.   Настоящее Решение вступает в силу с момента его подписания. </w:t>
      </w:r>
    </w:p>
    <w:p w:rsidR="00506B9B" w:rsidRDefault="00506B9B" w:rsidP="00506B9B">
      <w:pPr>
        <w:rPr>
          <w:sz w:val="24"/>
          <w:szCs w:val="24"/>
        </w:rPr>
      </w:pPr>
    </w:p>
    <w:p w:rsidR="00047273" w:rsidRDefault="00FC3F37" w:rsidP="00506B9B">
      <w:pPr>
        <w:rPr>
          <w:sz w:val="24"/>
          <w:szCs w:val="24"/>
        </w:rPr>
      </w:pPr>
      <w:r w:rsidRPr="00FC3F37">
        <w:rPr>
          <w:sz w:val="24"/>
          <w:szCs w:val="24"/>
        </w:rPr>
        <w:t xml:space="preserve"> </w:t>
      </w:r>
      <w:r w:rsidR="00047273">
        <w:rPr>
          <w:sz w:val="24"/>
          <w:szCs w:val="24"/>
        </w:rPr>
        <w:t>Глава Пудожского муниципального района</w:t>
      </w:r>
      <w:r w:rsidR="009E4135">
        <w:rPr>
          <w:sz w:val="24"/>
          <w:szCs w:val="24"/>
        </w:rPr>
        <w:t>,</w:t>
      </w:r>
      <w:r w:rsidR="00047273">
        <w:rPr>
          <w:sz w:val="24"/>
          <w:szCs w:val="24"/>
        </w:rPr>
        <w:t xml:space="preserve">                                                 </w:t>
      </w:r>
    </w:p>
    <w:p w:rsidR="00047273" w:rsidRDefault="00047273" w:rsidP="00047273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47273" w:rsidRPr="00E57607" w:rsidRDefault="00047273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16164">
        <w:rPr>
          <w:sz w:val="24"/>
          <w:szCs w:val="24"/>
        </w:rPr>
        <w:t>Е.П. Гроль</w:t>
      </w:r>
      <w:r w:rsidR="00F652D7">
        <w:rPr>
          <w:sz w:val="24"/>
          <w:szCs w:val="24"/>
        </w:rPr>
        <w:t xml:space="preserve">  </w:t>
      </w:r>
    </w:p>
    <w:p w:rsidR="00CC3EBE" w:rsidRDefault="00CC3EBE" w:rsidP="00F652D7">
      <w:pPr>
        <w:rPr>
          <w:b/>
        </w:rPr>
      </w:pPr>
    </w:p>
    <w:p w:rsidR="00047273" w:rsidRPr="009A3AF4" w:rsidRDefault="00047273" w:rsidP="00047273">
      <w:pPr>
        <w:jc w:val="right"/>
      </w:pPr>
      <w:r w:rsidRPr="009A3AF4">
        <w:rPr>
          <w:b/>
        </w:rPr>
        <w:t>Приложение</w:t>
      </w:r>
      <w:r w:rsidRPr="009A3AF4">
        <w:t xml:space="preserve">                           </w:t>
      </w:r>
    </w:p>
    <w:p w:rsidR="00047273" w:rsidRPr="009A3AF4" w:rsidRDefault="00047273" w:rsidP="00047273">
      <w:pPr>
        <w:jc w:val="right"/>
      </w:pPr>
      <w:r w:rsidRPr="009A3AF4">
        <w:t xml:space="preserve">  к Решению </w:t>
      </w:r>
      <w:r w:rsidR="0055429E" w:rsidRPr="0055429E">
        <w:rPr>
          <w:bCs/>
          <w:color w:val="000000"/>
          <w:lang w:val="en-US"/>
        </w:rPr>
        <w:t>XIX</w:t>
      </w:r>
      <w:r w:rsidR="0055429E" w:rsidRPr="0055429E">
        <w:t xml:space="preserve"> </w:t>
      </w:r>
      <w:r w:rsidR="009E4135">
        <w:t>заседание</w:t>
      </w:r>
      <w:r w:rsidRPr="009A3AF4">
        <w:t xml:space="preserve"> </w:t>
      </w:r>
      <w:r w:rsidR="00A16164">
        <w:rPr>
          <w:lang w:val="en-US"/>
        </w:rPr>
        <w:t>IV</w:t>
      </w:r>
      <w:r w:rsidRPr="009A3AF4">
        <w:t xml:space="preserve"> созыва</w:t>
      </w:r>
    </w:p>
    <w:p w:rsidR="00047273" w:rsidRPr="009A3AF4" w:rsidRDefault="00047273" w:rsidP="00047273">
      <w:pPr>
        <w:ind w:left="7080" w:firstLine="708"/>
        <w:jc w:val="right"/>
      </w:pPr>
      <w:r w:rsidRPr="009A3AF4">
        <w:t xml:space="preserve">    Совета Пудожского муниципального района </w:t>
      </w:r>
    </w:p>
    <w:p w:rsidR="00047273" w:rsidRPr="00D534FA" w:rsidRDefault="00047273" w:rsidP="00014ACA">
      <w:pPr>
        <w:ind w:left="7080" w:firstLine="708"/>
        <w:jc w:val="right"/>
      </w:pPr>
      <w:r w:rsidRPr="009A3AF4">
        <w:t xml:space="preserve">    </w:t>
      </w:r>
      <w:r w:rsidR="00465F16" w:rsidRPr="009A3AF4">
        <w:t>О</w:t>
      </w:r>
      <w:r w:rsidRPr="009A3AF4">
        <w:t>т</w:t>
      </w:r>
      <w:r w:rsidR="00465F16">
        <w:t xml:space="preserve"> </w:t>
      </w:r>
      <w:r w:rsidR="0055429E">
        <w:t>06.11</w:t>
      </w:r>
      <w:r w:rsidR="00776478">
        <w:t>.2020</w:t>
      </w:r>
      <w:r w:rsidRPr="009A3AF4">
        <w:t xml:space="preserve"> г. № </w:t>
      </w:r>
      <w:r w:rsidR="0055429E">
        <w:t>143</w:t>
      </w:r>
    </w:p>
    <w:p w:rsidR="00CA185C" w:rsidRDefault="00CA185C" w:rsidP="00047273">
      <w:pPr>
        <w:pStyle w:val="1"/>
        <w:rPr>
          <w:b w:val="0"/>
          <w:szCs w:val="24"/>
        </w:rPr>
      </w:pPr>
    </w:p>
    <w:p w:rsidR="00047273" w:rsidRPr="007539B3" w:rsidRDefault="00047273" w:rsidP="00047273">
      <w:pPr>
        <w:pStyle w:val="1"/>
        <w:rPr>
          <w:b w:val="0"/>
          <w:szCs w:val="24"/>
        </w:rPr>
      </w:pPr>
      <w:r w:rsidRPr="007539B3">
        <w:rPr>
          <w:b w:val="0"/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CA185C" w:rsidRPr="00EF7B00" w:rsidRDefault="00047273" w:rsidP="00F652D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2693"/>
        <w:gridCol w:w="2552"/>
        <w:gridCol w:w="2977"/>
        <w:gridCol w:w="992"/>
        <w:gridCol w:w="1417"/>
      </w:tblGrid>
      <w:tr w:rsidR="00047273" w:rsidRPr="00E50590" w:rsidTr="00AB0FCD">
        <w:tc>
          <w:tcPr>
            <w:tcW w:w="675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№ п\п</w:t>
            </w:r>
          </w:p>
        </w:tc>
        <w:tc>
          <w:tcPr>
            <w:tcW w:w="4111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693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Адрес местонахождения организации</w:t>
            </w:r>
            <w:r w:rsidR="00C728FE" w:rsidRPr="00CC3EBE">
              <w:rPr>
                <w:sz w:val="24"/>
                <w:szCs w:val="24"/>
              </w:rPr>
              <w:t>,</w:t>
            </w:r>
            <w:r w:rsidR="00DF6E31" w:rsidRPr="00CC3EBE">
              <w:rPr>
                <w:sz w:val="24"/>
                <w:szCs w:val="24"/>
                <w:lang w:val="en-US"/>
              </w:rPr>
              <w:t xml:space="preserve"> </w:t>
            </w:r>
            <w:r w:rsidR="00DF6E31" w:rsidRPr="00CC3EBE">
              <w:rPr>
                <w:sz w:val="24"/>
                <w:szCs w:val="24"/>
              </w:rPr>
              <w:t>ИНН</w:t>
            </w:r>
          </w:p>
        </w:tc>
        <w:tc>
          <w:tcPr>
            <w:tcW w:w="2552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409" w:type="dxa"/>
            <w:gridSpan w:val="2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D05B91" w:rsidRPr="00E50590" w:rsidTr="00AB0FCD">
        <w:tc>
          <w:tcPr>
            <w:tcW w:w="675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Количество</w:t>
            </w:r>
            <w:r w:rsidR="00B1157B" w:rsidRPr="00CC3EBE">
              <w:rPr>
                <w:sz w:val="24"/>
                <w:szCs w:val="24"/>
              </w:rPr>
              <w:t xml:space="preserve">, </w:t>
            </w:r>
            <w:r w:rsidR="00463B5A" w:rsidRPr="00CC3EBE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47273" w:rsidRPr="00CC3EBE" w:rsidRDefault="009A3AF4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Общая с</w:t>
            </w:r>
            <w:r w:rsidR="00047273" w:rsidRPr="00CC3EBE">
              <w:rPr>
                <w:sz w:val="24"/>
                <w:szCs w:val="24"/>
              </w:rPr>
              <w:t>тоимость, руб.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547A1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</w:tcPr>
          <w:p w:rsidR="001E3204" w:rsidRPr="00F652D7" w:rsidRDefault="001E3204" w:rsidP="00F652D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547A1C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Фуражка парадная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6 450,00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Рубашка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5 000,00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Китель п/ш парадный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9 950,00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Брюки п/ш парадные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7 400,00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Погоны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845,00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Республики Карелия «Карельский региональный Центр </w:t>
            </w:r>
            <w:r>
              <w:rPr>
                <w:sz w:val="24"/>
                <w:szCs w:val="24"/>
              </w:rPr>
              <w:lastRenderedPageBreak/>
              <w:t>молодежи»</w:t>
            </w:r>
          </w:p>
        </w:tc>
        <w:tc>
          <w:tcPr>
            <w:tcW w:w="2693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lastRenderedPageBreak/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lastRenderedPageBreak/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lastRenderedPageBreak/>
              <w:t>Перчатки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1 250,00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Пояс парадный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1 750,00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Галстук с закрепкой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1 300,00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Галстук оливковый бант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280,00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Аксельбант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3 450,00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Кокарда МО малая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125,00</w:t>
            </w:r>
          </w:p>
        </w:tc>
      </w:tr>
      <w:tr w:rsidR="001E3204" w:rsidRPr="00E50590" w:rsidTr="00AB0FCD">
        <w:tc>
          <w:tcPr>
            <w:tcW w:w="675" w:type="dxa"/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Орёл на тулью фуражки Вооруженных сил России</w:t>
            </w:r>
          </w:p>
        </w:tc>
        <w:tc>
          <w:tcPr>
            <w:tcW w:w="2977" w:type="dxa"/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225,00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Пуговица малая форменная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140,00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Эмблема петличная Сухопутных войск РФ (новая)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Шнур на фуражку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Макет массогабаритный автомата Калашникова (АК-74)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42 000,00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Пневматическая пружинно-поршневая винтовка МР-512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13 200,00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Пули для пневматической винтовки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4 860,00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Сумка войсковая медицинская (СВМ) брезентовая, укомплектованная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7 400,00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Носилки санитарные продольно складные с каркасом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3 200,00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Противогаз ГП-5 в сумке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10 000,00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Граната для метания 500 гр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1 400,00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Граната для метания 700 гр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2 250,00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Государственное автономное 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Компас для ориентирования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2 500,00</w:t>
            </w:r>
          </w:p>
        </w:tc>
      </w:tr>
      <w:tr w:rsidR="001E3204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0652F9" w:rsidRDefault="001E3204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Государственное автономное </w:t>
            </w:r>
            <w:r>
              <w:rPr>
                <w:sz w:val="24"/>
                <w:szCs w:val="24"/>
              </w:rPr>
              <w:lastRenderedPageBreak/>
              <w:t>учреждение Республики Карелия «Карельский региональный Центр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lastRenderedPageBreak/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 xml:space="preserve">, Республика </w:t>
            </w:r>
            <w:r w:rsidRPr="00F652D7">
              <w:rPr>
                <w:sz w:val="22"/>
                <w:szCs w:val="22"/>
              </w:rPr>
              <w:lastRenderedPageBreak/>
              <w:t>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1001041763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lastRenderedPageBreak/>
              <w:t xml:space="preserve">Набор плакатов </w:t>
            </w:r>
            <w:r>
              <w:rPr>
                <w:bCs/>
                <w:sz w:val="24"/>
                <w:szCs w:val="24"/>
                <w:lang w:eastAsia="ar-SA"/>
              </w:rPr>
              <w:lastRenderedPageBreak/>
              <w:t>«Начальная военная подготовка»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lastRenderedPageBreak/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lastRenderedPageBreak/>
              <w:t>г. Петрозаводск,</w:t>
            </w:r>
            <w:r>
              <w:rPr>
                <w:sz w:val="22"/>
                <w:szCs w:val="22"/>
              </w:rPr>
              <w:t xml:space="preserve"> ул. Кирова, д. 3</w:t>
            </w:r>
          </w:p>
          <w:p w:rsidR="001E3204" w:rsidRPr="00F652D7" w:rsidRDefault="001E3204" w:rsidP="0076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04" w:rsidRDefault="001E3204" w:rsidP="00766B57">
            <w:pPr>
              <w:overflowPunct w:val="0"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1 465,00</w:t>
            </w:r>
          </w:p>
        </w:tc>
      </w:tr>
      <w:tr w:rsidR="00D05B91" w:rsidRPr="00F652D7" w:rsidTr="00AB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F652D7" w:rsidRDefault="000652F9" w:rsidP="00040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0652F9" w:rsidRDefault="000652F9" w:rsidP="00040676">
            <w:pPr>
              <w:jc w:val="center"/>
              <w:rPr>
                <w:b/>
                <w:sz w:val="22"/>
                <w:szCs w:val="22"/>
              </w:rPr>
            </w:pPr>
            <w:r w:rsidRPr="000652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F652D7" w:rsidRDefault="000652F9" w:rsidP="00040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0652F9" w:rsidRDefault="000652F9" w:rsidP="00040676">
            <w:pPr>
              <w:shd w:val="clear" w:color="auto" w:fill="FFFFFF"/>
              <w:ind w:left="24"/>
              <w:rPr>
                <w:b/>
                <w:color w:val="32323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F652D7" w:rsidRDefault="000652F9" w:rsidP="00040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F652D7" w:rsidRDefault="000862E1" w:rsidP="000406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54529A" w:rsidRDefault="000862E1" w:rsidP="005452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126 700,00</w:t>
            </w:r>
          </w:p>
        </w:tc>
      </w:tr>
    </w:tbl>
    <w:p w:rsidR="002D60A1" w:rsidRPr="00E50590" w:rsidRDefault="002D60A1" w:rsidP="00EF7B00">
      <w:pPr>
        <w:jc w:val="right"/>
      </w:pPr>
    </w:p>
    <w:sectPr w:rsidR="002D60A1" w:rsidRPr="00E50590" w:rsidSect="005D1FCB">
      <w:pgSz w:w="16838" w:h="11906" w:orient="landscape"/>
      <w:pgMar w:top="540" w:right="1077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A49" w:rsidRDefault="005A2A49">
      <w:r>
        <w:separator/>
      </w:r>
    </w:p>
  </w:endnote>
  <w:endnote w:type="continuationSeparator" w:id="1">
    <w:p w:rsidR="005A2A49" w:rsidRDefault="005A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A49" w:rsidRDefault="005A2A49">
      <w:r>
        <w:separator/>
      </w:r>
    </w:p>
  </w:footnote>
  <w:footnote w:type="continuationSeparator" w:id="1">
    <w:p w:rsidR="005A2A49" w:rsidRDefault="005A2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A50"/>
    <w:multiLevelType w:val="hybridMultilevel"/>
    <w:tmpl w:val="3162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4E1"/>
    <w:multiLevelType w:val="hybridMultilevel"/>
    <w:tmpl w:val="621067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8151C6E"/>
    <w:multiLevelType w:val="hybridMultilevel"/>
    <w:tmpl w:val="D966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1F6D"/>
    <w:multiLevelType w:val="hybridMultilevel"/>
    <w:tmpl w:val="836A03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71275E9"/>
    <w:multiLevelType w:val="hybridMultilevel"/>
    <w:tmpl w:val="7C66C9C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F3C6E09"/>
    <w:multiLevelType w:val="hybridMultilevel"/>
    <w:tmpl w:val="4CBE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14ACA"/>
    <w:rsid w:val="000421FB"/>
    <w:rsid w:val="00047273"/>
    <w:rsid w:val="000652F9"/>
    <w:rsid w:val="000862E1"/>
    <w:rsid w:val="000D3937"/>
    <w:rsid w:val="0017240D"/>
    <w:rsid w:val="001C1376"/>
    <w:rsid w:val="001E3204"/>
    <w:rsid w:val="001E39B4"/>
    <w:rsid w:val="00277761"/>
    <w:rsid w:val="002D60A1"/>
    <w:rsid w:val="00300445"/>
    <w:rsid w:val="003017BF"/>
    <w:rsid w:val="003227BE"/>
    <w:rsid w:val="003327F1"/>
    <w:rsid w:val="0035640B"/>
    <w:rsid w:val="003C3D14"/>
    <w:rsid w:val="003F5702"/>
    <w:rsid w:val="00442133"/>
    <w:rsid w:val="00463B5A"/>
    <w:rsid w:val="00465F16"/>
    <w:rsid w:val="004956D4"/>
    <w:rsid w:val="004E4C31"/>
    <w:rsid w:val="004F66DA"/>
    <w:rsid w:val="00506B14"/>
    <w:rsid w:val="00506B9B"/>
    <w:rsid w:val="0054529A"/>
    <w:rsid w:val="00547A1C"/>
    <w:rsid w:val="0055429E"/>
    <w:rsid w:val="0056432A"/>
    <w:rsid w:val="0056435D"/>
    <w:rsid w:val="005A2A49"/>
    <w:rsid w:val="005D0485"/>
    <w:rsid w:val="005D1FCB"/>
    <w:rsid w:val="0064185E"/>
    <w:rsid w:val="0069111B"/>
    <w:rsid w:val="00710721"/>
    <w:rsid w:val="007153B3"/>
    <w:rsid w:val="007539B3"/>
    <w:rsid w:val="00757FAF"/>
    <w:rsid w:val="00776478"/>
    <w:rsid w:val="007E7FA8"/>
    <w:rsid w:val="00804D64"/>
    <w:rsid w:val="00816C1C"/>
    <w:rsid w:val="00835384"/>
    <w:rsid w:val="008435B2"/>
    <w:rsid w:val="008C16C0"/>
    <w:rsid w:val="008E63AE"/>
    <w:rsid w:val="009027D0"/>
    <w:rsid w:val="00943E61"/>
    <w:rsid w:val="009710D5"/>
    <w:rsid w:val="009A3AF4"/>
    <w:rsid w:val="009B51C8"/>
    <w:rsid w:val="009E10BA"/>
    <w:rsid w:val="009E4135"/>
    <w:rsid w:val="009E4338"/>
    <w:rsid w:val="00A16164"/>
    <w:rsid w:val="00AB0FCD"/>
    <w:rsid w:val="00AB5DD0"/>
    <w:rsid w:val="00B1157B"/>
    <w:rsid w:val="00B83454"/>
    <w:rsid w:val="00BB73C1"/>
    <w:rsid w:val="00BF5590"/>
    <w:rsid w:val="00BF67BD"/>
    <w:rsid w:val="00C07950"/>
    <w:rsid w:val="00C303F5"/>
    <w:rsid w:val="00C36BE2"/>
    <w:rsid w:val="00C728FE"/>
    <w:rsid w:val="00CA185C"/>
    <w:rsid w:val="00CC3EBE"/>
    <w:rsid w:val="00CC4F10"/>
    <w:rsid w:val="00CE3EF1"/>
    <w:rsid w:val="00D05B91"/>
    <w:rsid w:val="00D534FA"/>
    <w:rsid w:val="00DA13D3"/>
    <w:rsid w:val="00DE32AC"/>
    <w:rsid w:val="00DF0A57"/>
    <w:rsid w:val="00DF6E31"/>
    <w:rsid w:val="00E14D96"/>
    <w:rsid w:val="00E50590"/>
    <w:rsid w:val="00E63EE3"/>
    <w:rsid w:val="00EF7B00"/>
    <w:rsid w:val="00F10DAA"/>
    <w:rsid w:val="00F40734"/>
    <w:rsid w:val="00F652D7"/>
    <w:rsid w:val="00FC3F37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6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character" w:customStyle="1" w:styleId="wmi-callto">
    <w:name w:val="wmi-callto"/>
    <w:basedOn w:val="a0"/>
    <w:rsid w:val="00C728FE"/>
  </w:style>
  <w:style w:type="paragraph" w:customStyle="1" w:styleId="ConsPlusNonformat">
    <w:name w:val="ConsPlusNonformat"/>
    <w:rsid w:val="0044213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0652F9"/>
    <w:pPr>
      <w:ind w:left="720"/>
      <w:contextualSpacing/>
    </w:pPr>
  </w:style>
  <w:style w:type="character" w:customStyle="1" w:styleId="a5">
    <w:name w:val="Название Знак"/>
    <w:basedOn w:val="a0"/>
    <w:link w:val="a4"/>
    <w:uiPriority w:val="99"/>
    <w:rsid w:val="0055429E"/>
    <w:rPr>
      <w:sz w:val="28"/>
    </w:rPr>
  </w:style>
  <w:style w:type="paragraph" w:styleId="a8">
    <w:name w:val="Subtitle"/>
    <w:basedOn w:val="a"/>
    <w:link w:val="a9"/>
    <w:uiPriority w:val="99"/>
    <w:qFormat/>
    <w:rsid w:val="0055429E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55429E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E950-3ECA-4A20-A4D2-81BEDB0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</cp:revision>
  <cp:lastPrinted>2020-10-26T13:19:00Z</cp:lastPrinted>
  <dcterms:created xsi:type="dcterms:W3CDTF">2020-10-26T13:13:00Z</dcterms:created>
  <dcterms:modified xsi:type="dcterms:W3CDTF">2020-11-06T09:43:00Z</dcterms:modified>
</cp:coreProperties>
</file>