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ED" w:rsidRPr="002F40D1" w:rsidRDefault="00231662" w:rsidP="008B105A">
      <w:r w:rsidRPr="002F40D1">
        <w:t xml:space="preserve">                                       </w:t>
      </w:r>
    </w:p>
    <w:p w:rsidR="0023747A" w:rsidRDefault="0023747A" w:rsidP="0023747A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9pt;margin-top:3pt;width:48.2pt;height:64.4pt;z-index:251660288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757311457" r:id="rId9"/>
        </w:pict>
      </w:r>
    </w:p>
    <w:p w:rsidR="0023747A" w:rsidRDefault="0023747A" w:rsidP="0023747A">
      <w:pPr>
        <w:pStyle w:val="af0"/>
        <w:rPr>
          <w:b w:val="0"/>
          <w:szCs w:val="24"/>
        </w:rPr>
      </w:pPr>
      <w:r>
        <w:rPr>
          <w:b w:val="0"/>
          <w:szCs w:val="24"/>
        </w:rPr>
        <w:t>РЕСПУБЛИКА КАРЕЛИЯ</w:t>
      </w:r>
    </w:p>
    <w:p w:rsidR="0023747A" w:rsidRDefault="0023747A" w:rsidP="0023747A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23747A" w:rsidRDefault="0023747A" w:rsidP="0023747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23747A" w:rsidRDefault="0023747A" w:rsidP="0023747A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23747A" w:rsidRDefault="0023747A" w:rsidP="0023747A">
      <w:pPr>
        <w:jc w:val="center"/>
      </w:pPr>
    </w:p>
    <w:p w:rsidR="0023747A" w:rsidRDefault="0023747A" w:rsidP="0023747A">
      <w:pPr>
        <w:jc w:val="center"/>
        <w:rPr>
          <w:b/>
        </w:rPr>
      </w:pPr>
    </w:p>
    <w:p w:rsidR="0023747A" w:rsidRDefault="0023747A" w:rsidP="0023747A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23747A" w:rsidRDefault="0023747A" w:rsidP="0023747A">
      <w:pPr>
        <w:ind w:firstLine="0"/>
        <w:rPr>
          <w:sz w:val="28"/>
          <w:szCs w:val="28"/>
        </w:rPr>
      </w:pPr>
    </w:p>
    <w:p w:rsidR="00C53170" w:rsidRPr="00C32FF8" w:rsidRDefault="006653B6" w:rsidP="0023747A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C53170" w:rsidRPr="00C32FF8">
        <w:rPr>
          <w:sz w:val="28"/>
          <w:szCs w:val="28"/>
        </w:rPr>
        <w:t xml:space="preserve"> </w:t>
      </w:r>
      <w:r w:rsidR="005027BB" w:rsidRPr="00C32FF8">
        <w:rPr>
          <w:sz w:val="28"/>
          <w:szCs w:val="28"/>
        </w:rPr>
        <w:t>сентября 2023</w:t>
      </w:r>
      <w:r w:rsidR="00C53170" w:rsidRPr="00C32FF8">
        <w:rPr>
          <w:sz w:val="28"/>
          <w:szCs w:val="28"/>
        </w:rPr>
        <w:t xml:space="preserve"> года</w:t>
      </w:r>
      <w:r w:rsidR="0023747A">
        <w:rPr>
          <w:sz w:val="28"/>
          <w:szCs w:val="28"/>
        </w:rPr>
        <w:t xml:space="preserve">                    </w:t>
      </w:r>
      <w:r w:rsidR="00C53170" w:rsidRPr="00C32FF8">
        <w:rPr>
          <w:sz w:val="28"/>
          <w:szCs w:val="28"/>
        </w:rPr>
        <w:t xml:space="preserve">                                         </w:t>
      </w:r>
      <w:r w:rsidR="005027BB" w:rsidRPr="00C32FF8">
        <w:rPr>
          <w:sz w:val="28"/>
          <w:szCs w:val="28"/>
        </w:rPr>
        <w:t xml:space="preserve">                </w:t>
      </w:r>
      <w:r w:rsidR="00C53170" w:rsidRPr="00C32FF8">
        <w:rPr>
          <w:sz w:val="28"/>
          <w:szCs w:val="28"/>
        </w:rPr>
        <w:t xml:space="preserve">        № </w:t>
      </w:r>
      <w:r w:rsidR="0023747A">
        <w:rPr>
          <w:sz w:val="28"/>
          <w:szCs w:val="28"/>
        </w:rPr>
        <w:t>33</w:t>
      </w:r>
    </w:p>
    <w:p w:rsidR="00C53170" w:rsidRPr="00C32FF8" w:rsidRDefault="00C53170" w:rsidP="00C53170">
      <w:pPr>
        <w:ind w:left="600"/>
        <w:rPr>
          <w:sz w:val="28"/>
          <w:szCs w:val="28"/>
        </w:rPr>
      </w:pPr>
    </w:p>
    <w:p w:rsidR="00C53170" w:rsidRPr="00DB6F68" w:rsidRDefault="00C53170" w:rsidP="00C53170">
      <w:pPr>
        <w:jc w:val="center"/>
        <w:rPr>
          <w:b/>
          <w:bCs/>
          <w:sz w:val="28"/>
          <w:szCs w:val="28"/>
        </w:rPr>
      </w:pPr>
      <w:r w:rsidRPr="00DB6F68">
        <w:rPr>
          <w:b/>
          <w:bCs/>
          <w:sz w:val="28"/>
          <w:szCs w:val="28"/>
        </w:rPr>
        <w:t xml:space="preserve">Об утверждении  Порядка составления и ведения сводной бюджетной росписи бюджета </w:t>
      </w:r>
      <w:r w:rsidR="005F1CD4" w:rsidRPr="00DB6F68">
        <w:rPr>
          <w:b/>
          <w:bCs/>
          <w:sz w:val="28"/>
          <w:szCs w:val="28"/>
        </w:rPr>
        <w:t>Красноборского</w:t>
      </w:r>
      <w:r w:rsidRPr="00DB6F68">
        <w:rPr>
          <w:b/>
          <w:bCs/>
          <w:sz w:val="28"/>
          <w:szCs w:val="28"/>
        </w:rPr>
        <w:t xml:space="preserve"> сельского поселения.</w:t>
      </w:r>
    </w:p>
    <w:p w:rsidR="00C53170" w:rsidRPr="00292DC9" w:rsidRDefault="00C53170" w:rsidP="00C531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53170" w:rsidRPr="00C32FF8" w:rsidRDefault="00C53170" w:rsidP="00C53170">
      <w:pPr>
        <w:ind w:firstLine="708"/>
        <w:jc w:val="both"/>
        <w:rPr>
          <w:sz w:val="28"/>
          <w:szCs w:val="28"/>
        </w:rPr>
      </w:pPr>
      <w:r w:rsidRPr="00292DC9">
        <w:rPr>
          <w:sz w:val="28"/>
          <w:szCs w:val="28"/>
        </w:rPr>
        <w:t xml:space="preserve">В соответствии со статьей 217  Бюджетного кодекса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администрация </w:t>
      </w:r>
      <w:r w:rsidR="005F1CD4" w:rsidRPr="00C32FF8">
        <w:rPr>
          <w:bCs/>
          <w:sz w:val="28"/>
          <w:szCs w:val="28"/>
        </w:rPr>
        <w:t>Красноборского</w:t>
      </w:r>
      <w:r w:rsidRPr="00C32FF8">
        <w:rPr>
          <w:bCs/>
          <w:sz w:val="28"/>
          <w:szCs w:val="28"/>
        </w:rPr>
        <w:t xml:space="preserve"> сельского поселения</w:t>
      </w:r>
      <w:r w:rsidRPr="00C32FF8">
        <w:rPr>
          <w:sz w:val="28"/>
          <w:szCs w:val="28"/>
        </w:rPr>
        <w:t>,</w:t>
      </w:r>
    </w:p>
    <w:p w:rsidR="00C53170" w:rsidRPr="00C32FF8" w:rsidRDefault="00C53170" w:rsidP="00C53170">
      <w:pPr>
        <w:ind w:firstLine="708"/>
        <w:jc w:val="both"/>
      </w:pPr>
    </w:p>
    <w:p w:rsidR="00C53170" w:rsidRPr="00C32FF8" w:rsidRDefault="00C53170" w:rsidP="00C53170">
      <w:pPr>
        <w:jc w:val="center"/>
        <w:rPr>
          <w:b/>
          <w:sz w:val="28"/>
          <w:szCs w:val="28"/>
        </w:rPr>
      </w:pPr>
      <w:r w:rsidRPr="00C32FF8">
        <w:rPr>
          <w:b/>
          <w:sz w:val="28"/>
          <w:szCs w:val="28"/>
        </w:rPr>
        <w:t>ПОСТАНОВЛЯЕТ:</w:t>
      </w:r>
    </w:p>
    <w:p w:rsidR="00C53170" w:rsidRPr="00C32FF8" w:rsidRDefault="00C53170" w:rsidP="00C53170">
      <w:pPr>
        <w:ind w:firstLine="708"/>
        <w:jc w:val="both"/>
      </w:pPr>
    </w:p>
    <w:p w:rsidR="00C53170" w:rsidRPr="00C32FF8" w:rsidRDefault="00C53170" w:rsidP="00DB6F68">
      <w:pPr>
        <w:spacing w:line="360" w:lineRule="auto"/>
        <w:jc w:val="both"/>
        <w:rPr>
          <w:sz w:val="28"/>
          <w:szCs w:val="28"/>
        </w:rPr>
      </w:pPr>
      <w:r w:rsidRPr="00C32FF8">
        <w:t>1</w:t>
      </w:r>
      <w:r w:rsidRPr="00C32FF8">
        <w:rPr>
          <w:sz w:val="28"/>
          <w:szCs w:val="28"/>
        </w:rPr>
        <w:t xml:space="preserve">. Утвердить прилагаемый Порядок составления и ведения сводной бюджетной росписи бюджета </w:t>
      </w:r>
      <w:r w:rsidR="005F1CD4" w:rsidRPr="00C32FF8">
        <w:rPr>
          <w:bCs/>
          <w:sz w:val="28"/>
          <w:szCs w:val="28"/>
        </w:rPr>
        <w:t>Красноборского</w:t>
      </w:r>
      <w:r w:rsidRPr="00C32FF8">
        <w:rPr>
          <w:bCs/>
          <w:sz w:val="28"/>
          <w:szCs w:val="28"/>
        </w:rPr>
        <w:t xml:space="preserve"> сельского поселения</w:t>
      </w:r>
      <w:r w:rsidRPr="00C32FF8">
        <w:rPr>
          <w:sz w:val="28"/>
          <w:szCs w:val="28"/>
        </w:rPr>
        <w:t>, согласно приложению № 1 к настоящему постановлению (прилагается).</w:t>
      </w:r>
    </w:p>
    <w:p w:rsidR="00C53170" w:rsidRPr="00292DC9" w:rsidRDefault="00C53170" w:rsidP="00DB6F68">
      <w:pPr>
        <w:spacing w:line="360" w:lineRule="auto"/>
        <w:jc w:val="both"/>
        <w:rPr>
          <w:bCs/>
          <w:sz w:val="28"/>
          <w:szCs w:val="28"/>
        </w:rPr>
      </w:pPr>
      <w:r w:rsidRPr="00C32FF8">
        <w:rPr>
          <w:sz w:val="28"/>
          <w:szCs w:val="28"/>
        </w:rPr>
        <w:t xml:space="preserve">2. Постановление Администрации </w:t>
      </w:r>
      <w:r w:rsidR="005F1CD4" w:rsidRPr="00C32FF8">
        <w:rPr>
          <w:sz w:val="28"/>
          <w:szCs w:val="28"/>
        </w:rPr>
        <w:t>Красноборского</w:t>
      </w:r>
      <w:r w:rsidRPr="00C32FF8">
        <w:rPr>
          <w:sz w:val="28"/>
          <w:szCs w:val="28"/>
        </w:rPr>
        <w:t xml:space="preserve"> сельского поселения от </w:t>
      </w:r>
      <w:r w:rsidR="005F1CD4" w:rsidRPr="00C32FF8">
        <w:rPr>
          <w:sz w:val="28"/>
          <w:szCs w:val="28"/>
        </w:rPr>
        <w:t>16</w:t>
      </w:r>
      <w:r w:rsidRPr="00C32FF8">
        <w:rPr>
          <w:sz w:val="28"/>
          <w:szCs w:val="28"/>
        </w:rPr>
        <w:t xml:space="preserve"> мая 2017 г. №</w:t>
      </w:r>
      <w:r w:rsidR="005F1CD4" w:rsidRPr="00C32FF8">
        <w:rPr>
          <w:sz w:val="28"/>
          <w:szCs w:val="28"/>
        </w:rPr>
        <w:t>16</w:t>
      </w:r>
      <w:r w:rsidRPr="00C32FF8">
        <w:rPr>
          <w:sz w:val="28"/>
          <w:szCs w:val="28"/>
        </w:rPr>
        <w:t xml:space="preserve"> «</w:t>
      </w:r>
      <w:r w:rsidRPr="00C32FF8">
        <w:rPr>
          <w:bCs/>
          <w:sz w:val="28"/>
          <w:szCs w:val="28"/>
        </w:rPr>
        <w:t xml:space="preserve">Об утверждении  Порядка составления и ведения сводной бюджетной росписи бюджета </w:t>
      </w:r>
      <w:r w:rsidR="005F1CD4" w:rsidRPr="00C32FF8">
        <w:rPr>
          <w:bCs/>
          <w:sz w:val="28"/>
          <w:szCs w:val="28"/>
        </w:rPr>
        <w:t>Красноборского</w:t>
      </w:r>
      <w:r w:rsidRPr="00C32FF8">
        <w:rPr>
          <w:bCs/>
          <w:sz w:val="28"/>
          <w:szCs w:val="28"/>
        </w:rPr>
        <w:t xml:space="preserve"> се</w:t>
      </w:r>
      <w:r w:rsidRPr="00292DC9">
        <w:rPr>
          <w:bCs/>
          <w:sz w:val="28"/>
          <w:szCs w:val="28"/>
        </w:rPr>
        <w:t>льского поселения</w:t>
      </w:r>
      <w:r>
        <w:rPr>
          <w:bCs/>
          <w:sz w:val="28"/>
          <w:szCs w:val="28"/>
        </w:rPr>
        <w:t>» признать утратившим силу</w:t>
      </w:r>
    </w:p>
    <w:p w:rsidR="00C53170" w:rsidRPr="00292DC9" w:rsidRDefault="003E043B" w:rsidP="00DB6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170" w:rsidRPr="00292DC9">
        <w:rPr>
          <w:sz w:val="28"/>
          <w:szCs w:val="28"/>
        </w:rPr>
        <w:t>. Постановление вступает в силу с момента подписания.</w:t>
      </w:r>
    </w:p>
    <w:p w:rsidR="00C53170" w:rsidRPr="00292DC9" w:rsidRDefault="00C53170" w:rsidP="00DB6F68">
      <w:pPr>
        <w:pStyle w:val="20"/>
        <w:tabs>
          <w:tab w:val="left" w:pos="-142"/>
        </w:tabs>
        <w:spacing w:line="360" w:lineRule="auto"/>
        <w:ind w:firstLine="851"/>
        <w:jc w:val="left"/>
      </w:pPr>
    </w:p>
    <w:p w:rsidR="003E043B" w:rsidRPr="00292DC9" w:rsidRDefault="003E043B" w:rsidP="00C53170">
      <w:pPr>
        <w:pStyle w:val="20"/>
        <w:tabs>
          <w:tab w:val="left" w:pos="-142"/>
        </w:tabs>
        <w:ind w:firstLine="851"/>
        <w:jc w:val="left"/>
      </w:pPr>
    </w:p>
    <w:p w:rsidR="00BB23CA" w:rsidRPr="00DB6F68" w:rsidRDefault="00C53170" w:rsidP="00C53170">
      <w:pPr>
        <w:pStyle w:val="20"/>
        <w:tabs>
          <w:tab w:val="left" w:pos="-142"/>
        </w:tabs>
        <w:ind w:firstLine="0"/>
        <w:jc w:val="left"/>
        <w:rPr>
          <w:rFonts w:ascii="Times New Roman" w:hAnsi="Times New Roman" w:cs="Times New Roman"/>
          <w:bCs/>
          <w:color w:val="FF0000"/>
        </w:rPr>
      </w:pPr>
      <w:r w:rsidRPr="00DB6F68">
        <w:rPr>
          <w:rFonts w:ascii="Times New Roman" w:hAnsi="Times New Roman" w:cs="Times New Roman"/>
        </w:rPr>
        <w:t xml:space="preserve">Глава  </w:t>
      </w:r>
      <w:r w:rsidR="005F1CD4" w:rsidRPr="00DB6F68">
        <w:rPr>
          <w:rFonts w:ascii="Times New Roman" w:hAnsi="Times New Roman" w:cs="Times New Roman"/>
        </w:rPr>
        <w:t>Красноборского</w:t>
      </w:r>
      <w:r w:rsidRPr="00DB6F68">
        <w:rPr>
          <w:rFonts w:ascii="Times New Roman" w:hAnsi="Times New Roman" w:cs="Times New Roman"/>
          <w:bCs/>
        </w:rPr>
        <w:t xml:space="preserve"> </w:t>
      </w:r>
    </w:p>
    <w:p w:rsidR="00C53170" w:rsidRPr="00DB6F68" w:rsidRDefault="00C53170" w:rsidP="00C53170">
      <w:pPr>
        <w:pStyle w:val="20"/>
        <w:tabs>
          <w:tab w:val="left" w:pos="-142"/>
        </w:tabs>
        <w:ind w:firstLine="0"/>
        <w:jc w:val="left"/>
        <w:rPr>
          <w:rFonts w:ascii="Times New Roman" w:hAnsi="Times New Roman" w:cs="Times New Roman"/>
        </w:rPr>
      </w:pPr>
      <w:r w:rsidRPr="00DB6F68">
        <w:rPr>
          <w:rFonts w:ascii="Times New Roman" w:hAnsi="Times New Roman" w:cs="Times New Roman"/>
          <w:bCs/>
        </w:rPr>
        <w:t xml:space="preserve">сельского поселения                              </w:t>
      </w:r>
      <w:r w:rsidR="00BB23CA" w:rsidRPr="00DB6F68">
        <w:rPr>
          <w:rFonts w:ascii="Times New Roman" w:hAnsi="Times New Roman" w:cs="Times New Roman"/>
          <w:bCs/>
        </w:rPr>
        <w:t xml:space="preserve">                             </w:t>
      </w:r>
      <w:r w:rsidRPr="00DB6F68">
        <w:rPr>
          <w:rFonts w:ascii="Times New Roman" w:hAnsi="Times New Roman" w:cs="Times New Roman"/>
          <w:bCs/>
        </w:rPr>
        <w:t xml:space="preserve">     </w:t>
      </w:r>
      <w:r w:rsidR="005F1CD4" w:rsidRPr="00DB6F68">
        <w:rPr>
          <w:rFonts w:ascii="Times New Roman" w:hAnsi="Times New Roman" w:cs="Times New Roman"/>
          <w:bCs/>
        </w:rPr>
        <w:t>Подкопаева Л. В.</w:t>
      </w:r>
    </w:p>
    <w:p w:rsidR="00C53170" w:rsidRPr="00DB6F68" w:rsidRDefault="00C53170" w:rsidP="00C53170">
      <w:pPr>
        <w:pStyle w:val="20"/>
        <w:tabs>
          <w:tab w:val="left" w:pos="-142"/>
        </w:tabs>
        <w:ind w:firstLine="851"/>
        <w:jc w:val="left"/>
        <w:rPr>
          <w:rFonts w:ascii="Times New Roman" w:hAnsi="Times New Roman" w:cs="Times New Roman"/>
        </w:rPr>
      </w:pPr>
    </w:p>
    <w:p w:rsidR="00C53170" w:rsidRPr="00292DC9" w:rsidRDefault="00C53170" w:rsidP="00C53170">
      <w:pPr>
        <w:pStyle w:val="20"/>
        <w:tabs>
          <w:tab w:val="left" w:pos="-142"/>
        </w:tabs>
        <w:ind w:firstLine="851"/>
        <w:jc w:val="left"/>
      </w:pPr>
    </w:p>
    <w:p w:rsidR="003E043B" w:rsidRPr="002F40D1" w:rsidRDefault="003E043B" w:rsidP="003E043B">
      <w:pPr>
        <w:spacing w:line="276" w:lineRule="auto"/>
        <w:ind w:firstLine="0"/>
        <w:jc w:val="both"/>
      </w:pPr>
    </w:p>
    <w:p w:rsidR="003B0388" w:rsidRDefault="002F40D1" w:rsidP="00DB6F68">
      <w:pPr>
        <w:jc w:val="both"/>
        <w:rPr>
          <w:b/>
          <w:smallCaps/>
        </w:rPr>
      </w:pPr>
      <w:r w:rsidRPr="002F40D1">
        <w:rPr>
          <w:smallCaps/>
        </w:rPr>
        <w:lastRenderedPageBreak/>
        <w:tab/>
      </w:r>
      <w:r w:rsidRPr="002F40D1">
        <w:rPr>
          <w:smallCaps/>
        </w:rPr>
        <w:tab/>
      </w:r>
      <w:r w:rsidRPr="002F40D1">
        <w:rPr>
          <w:smallCaps/>
        </w:rPr>
        <w:tab/>
      </w:r>
      <w:r w:rsidRPr="002F40D1">
        <w:rPr>
          <w:smallCaps/>
        </w:rPr>
        <w:tab/>
      </w:r>
      <w:r w:rsidRPr="002F40D1">
        <w:rPr>
          <w:smallCaps/>
        </w:rPr>
        <w:tab/>
      </w:r>
      <w:r w:rsidRPr="002F40D1">
        <w:rPr>
          <w:b/>
          <w:smallCaps/>
        </w:rPr>
        <w:t xml:space="preserve"> </w:t>
      </w:r>
    </w:p>
    <w:p w:rsidR="002F40D1" w:rsidRPr="002F40D1" w:rsidRDefault="002F40D1" w:rsidP="002F40D1">
      <w:pPr>
        <w:jc w:val="center"/>
        <w:rPr>
          <w:b/>
          <w:smallCaps/>
        </w:rPr>
      </w:pPr>
      <w:r w:rsidRPr="002F40D1">
        <w:rPr>
          <w:b/>
          <w:smallCaps/>
        </w:rPr>
        <w:t xml:space="preserve">ПОРЯДОК </w:t>
      </w:r>
    </w:p>
    <w:p w:rsidR="002F40D1" w:rsidRPr="002F40D1" w:rsidRDefault="002F40D1" w:rsidP="002F40D1">
      <w:pPr>
        <w:jc w:val="center"/>
        <w:rPr>
          <w:b/>
        </w:rPr>
      </w:pPr>
      <w:r w:rsidRPr="002F40D1">
        <w:rPr>
          <w:b/>
        </w:rPr>
        <w:t>составления и ведения сводной бюджетной росписи бюджета</w:t>
      </w:r>
    </w:p>
    <w:p w:rsidR="002F40D1" w:rsidRPr="002F40D1" w:rsidRDefault="005F1CD4" w:rsidP="002F40D1">
      <w:pPr>
        <w:jc w:val="center"/>
        <w:rPr>
          <w:b/>
        </w:rPr>
      </w:pPr>
      <w:r w:rsidRPr="00C32FF8">
        <w:rPr>
          <w:b/>
        </w:rPr>
        <w:t>Красноборского</w:t>
      </w:r>
      <w:r w:rsidR="002F40D1" w:rsidRPr="002F40D1">
        <w:rPr>
          <w:b/>
        </w:rPr>
        <w:t xml:space="preserve"> сельского поселения</w:t>
      </w:r>
    </w:p>
    <w:p w:rsidR="002F40D1" w:rsidRPr="002F40D1" w:rsidRDefault="002F40D1" w:rsidP="002F40D1">
      <w:pPr>
        <w:jc w:val="center"/>
        <w:rPr>
          <w:b/>
        </w:rPr>
      </w:pPr>
    </w:p>
    <w:p w:rsidR="002F40D1" w:rsidRPr="00D73F13" w:rsidRDefault="002F40D1" w:rsidP="00D73F13">
      <w:pPr>
        <w:pStyle w:val="a5"/>
        <w:numPr>
          <w:ilvl w:val="0"/>
          <w:numId w:val="33"/>
        </w:numPr>
        <w:jc w:val="center"/>
        <w:rPr>
          <w:b/>
        </w:rPr>
      </w:pPr>
      <w:r w:rsidRPr="00D73F13">
        <w:rPr>
          <w:b/>
        </w:rPr>
        <w:t>ОБЩИЕ ПОЛОЖЕНИЯ</w:t>
      </w:r>
    </w:p>
    <w:p w:rsidR="002F40D1" w:rsidRPr="002F40D1" w:rsidRDefault="002F40D1" w:rsidP="002F40D1">
      <w:pPr>
        <w:jc w:val="both"/>
      </w:pP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outlineLvl w:val="2"/>
      </w:pPr>
      <w:r w:rsidRPr="002F40D1">
        <w:t xml:space="preserve">1. Настоящий Порядок составления и ведения сводной бюджетной росписи </w:t>
      </w:r>
      <w:r w:rsidRPr="00C32FF8">
        <w:t xml:space="preserve">бюджета </w:t>
      </w:r>
      <w:r w:rsidR="005F1CD4" w:rsidRPr="00C32FF8">
        <w:t>Красноборского</w:t>
      </w:r>
      <w:r w:rsidRPr="00C32FF8">
        <w:t xml:space="preserve"> сельского поселения (далее</w:t>
      </w:r>
      <w:r w:rsidR="00D73F13" w:rsidRPr="00C32FF8">
        <w:t xml:space="preserve"> по тексту</w:t>
      </w:r>
      <w:r w:rsidRPr="00C32FF8">
        <w:t xml:space="preserve"> – Порядок) разработан в соответствии с Бюджетным Кодексом Российской Федерации (далее</w:t>
      </w:r>
      <w:r w:rsidR="00D73F13" w:rsidRPr="00C32FF8">
        <w:t xml:space="preserve"> по тексту</w:t>
      </w:r>
      <w:r w:rsidRPr="00C32FF8">
        <w:t xml:space="preserve"> – Бюджетный Кодекс) и решением </w:t>
      </w:r>
      <w:r w:rsidR="00D73F13" w:rsidRPr="00C32FF8">
        <w:t xml:space="preserve">Совета </w:t>
      </w:r>
      <w:r w:rsidR="005F1CD4" w:rsidRPr="00C32FF8">
        <w:t>Красноборского</w:t>
      </w:r>
      <w:r w:rsidR="00D73F13" w:rsidRPr="00C32FF8">
        <w:t xml:space="preserve"> сельского поселения</w:t>
      </w:r>
      <w:r w:rsidRPr="00C32FF8">
        <w:t xml:space="preserve"> от </w:t>
      </w:r>
      <w:r w:rsidR="005F1CD4" w:rsidRPr="00C32FF8">
        <w:t>23</w:t>
      </w:r>
      <w:r w:rsidR="00BB23CA" w:rsidRPr="00C32FF8">
        <w:t xml:space="preserve"> </w:t>
      </w:r>
      <w:r w:rsidR="005F1CD4" w:rsidRPr="00C32FF8">
        <w:t>августа</w:t>
      </w:r>
      <w:r w:rsidR="00BB23CA" w:rsidRPr="00C32FF8">
        <w:t xml:space="preserve"> </w:t>
      </w:r>
      <w:r w:rsidR="00D73F13" w:rsidRPr="00C32FF8">
        <w:t>20</w:t>
      </w:r>
      <w:r w:rsidR="00031FF1" w:rsidRPr="00C32FF8">
        <w:t>2</w:t>
      </w:r>
      <w:r w:rsidR="00D73F13" w:rsidRPr="00C32FF8">
        <w:t>2</w:t>
      </w:r>
      <w:r w:rsidR="004E030B" w:rsidRPr="00C32FF8">
        <w:t xml:space="preserve"> </w:t>
      </w:r>
      <w:r w:rsidR="00D73F13" w:rsidRPr="00C32FF8">
        <w:t>г.</w:t>
      </w:r>
      <w:r w:rsidRPr="00C32FF8">
        <w:t xml:space="preserve"> № </w:t>
      </w:r>
      <w:r w:rsidR="00BB23CA" w:rsidRPr="00C32FF8">
        <w:t>1</w:t>
      </w:r>
      <w:r w:rsidR="005F1CD4" w:rsidRPr="00C32FF8">
        <w:t>2</w:t>
      </w:r>
      <w:r w:rsidR="00BB23CA" w:rsidRPr="00C32FF8">
        <w:t>7</w:t>
      </w:r>
      <w:r w:rsidR="00D73F13" w:rsidRPr="00C32FF8">
        <w:t xml:space="preserve"> «Об утверждении П</w:t>
      </w:r>
      <w:r w:rsidRPr="00C32FF8">
        <w:t xml:space="preserve">оложения о бюджетном процессе в </w:t>
      </w:r>
      <w:r w:rsidR="005F1CD4" w:rsidRPr="00C32FF8">
        <w:t xml:space="preserve">Красноборском </w:t>
      </w:r>
      <w:r w:rsidRPr="00C32FF8">
        <w:t xml:space="preserve">сельском поселении </w:t>
      </w:r>
      <w:r w:rsidR="00D73F13" w:rsidRPr="00C32FF8">
        <w:t>Пудожского муниципального района</w:t>
      </w:r>
      <w:r w:rsidRPr="00C32FF8">
        <w:t>» (далее</w:t>
      </w:r>
      <w:r w:rsidR="00D73F13" w:rsidRPr="00C32FF8">
        <w:t xml:space="preserve"> по тексту</w:t>
      </w:r>
      <w:r w:rsidRPr="00C32FF8">
        <w:t xml:space="preserve"> - Положение) в целях организации исполнения бюджета </w:t>
      </w:r>
      <w:r w:rsidR="00F309DD" w:rsidRPr="00C32FF8">
        <w:t>Красноборского</w:t>
      </w:r>
      <w:r w:rsidRPr="00C32FF8">
        <w:t xml:space="preserve"> сельского поселения </w:t>
      </w:r>
      <w:r w:rsidR="00031FF1" w:rsidRPr="00C32FF8">
        <w:t>Пудожского мун</w:t>
      </w:r>
      <w:r w:rsidR="00D73F13" w:rsidRPr="00C32FF8">
        <w:t>иц</w:t>
      </w:r>
      <w:r w:rsidR="00031FF1" w:rsidRPr="00C32FF8">
        <w:t>и</w:t>
      </w:r>
      <w:r w:rsidR="00D73F13" w:rsidRPr="00C32FF8">
        <w:t>пального района</w:t>
      </w:r>
      <w:r w:rsidRPr="00C32FF8">
        <w:t xml:space="preserve"> (далее</w:t>
      </w:r>
      <w:r w:rsidR="00D73F13" w:rsidRPr="00C32FF8">
        <w:t xml:space="preserve"> по тексту</w:t>
      </w:r>
      <w:r w:rsidRPr="00C32FF8">
        <w:t xml:space="preserve"> – бюджет поселения) по расходам и источникам финансирования дефицита бюджета поселения и определяет</w:t>
      </w:r>
      <w:r w:rsidRPr="002F40D1">
        <w:t xml:space="preserve"> правила составления и ведения сводной бюджетной росписи бюджета поселения  и лимитов бюджетных обязательств (далее - ЛБО). 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outlineLvl w:val="2"/>
      </w:pPr>
      <w:r w:rsidRPr="002F40D1">
        <w:t xml:space="preserve">2. Составление и ведение сводной </w:t>
      </w:r>
      <w:r w:rsidR="00DD59AE">
        <w:t xml:space="preserve">бюджетной </w:t>
      </w:r>
      <w:r w:rsidRPr="002F40D1">
        <w:t>росписи и ЛБО, доведение до главных распорядителей средств бюджета поселения (далее – ГРБС) показателей сводной</w:t>
      </w:r>
      <w:r w:rsidR="00DD59AE">
        <w:t xml:space="preserve"> бюджетной</w:t>
      </w:r>
      <w:r w:rsidRPr="002F40D1">
        <w:t xml:space="preserve"> росписи и ЛБО осуществляется </w:t>
      </w:r>
      <w:r w:rsidR="00121702">
        <w:t xml:space="preserve">отделом </w:t>
      </w:r>
      <w:r w:rsidR="00D57740">
        <w:t>финансов</w:t>
      </w:r>
      <w:r w:rsidR="00121702">
        <w:t xml:space="preserve"> и бухгалтерского учета</w:t>
      </w:r>
      <w:r w:rsidR="00D57740">
        <w:t xml:space="preserve"> администрации Пудожског</w:t>
      </w:r>
      <w:r w:rsidR="00031FF1">
        <w:t>о муниципального района в рамках переданных полномочий (далее по</w:t>
      </w:r>
      <w:r w:rsidR="00D57740">
        <w:t xml:space="preserve"> тексту - </w:t>
      </w:r>
      <w:r w:rsidR="00031FF1">
        <w:t xml:space="preserve">специалист финансового </w:t>
      </w:r>
      <w:r w:rsidR="003E043B">
        <w:t>отдела</w:t>
      </w:r>
      <w:r w:rsidR="00D57740">
        <w:t>)</w:t>
      </w:r>
    </w:p>
    <w:p w:rsidR="002F40D1" w:rsidRPr="002F40D1" w:rsidRDefault="002F40D1" w:rsidP="002F40D1"/>
    <w:p w:rsidR="002F40D1" w:rsidRPr="002F40D1" w:rsidRDefault="002F40D1" w:rsidP="002F40D1">
      <w:pPr>
        <w:jc w:val="center"/>
        <w:outlineLvl w:val="0"/>
        <w:rPr>
          <w:b/>
        </w:rPr>
      </w:pPr>
      <w:r w:rsidRPr="002F40D1">
        <w:rPr>
          <w:b/>
        </w:rPr>
        <w:t xml:space="preserve">2. СОСТАВЛЕНИЕ И УТВЕРЖДЕНИЕ СВОДНОЙ РОСПИСИ </w:t>
      </w:r>
    </w:p>
    <w:p w:rsidR="002F40D1" w:rsidRPr="002F40D1" w:rsidRDefault="002F40D1" w:rsidP="002F40D1">
      <w:pPr>
        <w:autoSpaceDE w:val="0"/>
        <w:autoSpaceDN w:val="0"/>
        <w:adjustRightInd w:val="0"/>
      </w:pPr>
    </w:p>
    <w:p w:rsidR="002F40D1" w:rsidRPr="002F40D1" w:rsidRDefault="002F40D1" w:rsidP="002F40D1">
      <w:pPr>
        <w:autoSpaceDE w:val="0"/>
        <w:autoSpaceDN w:val="0"/>
        <w:adjustRightInd w:val="0"/>
        <w:jc w:val="both"/>
      </w:pPr>
      <w:r w:rsidRPr="002F40D1">
        <w:tab/>
        <w:t xml:space="preserve">2.1. Сводная </w:t>
      </w:r>
      <w:r w:rsidR="00DD59AE">
        <w:t xml:space="preserve">бюджетная </w:t>
      </w:r>
      <w:r w:rsidRPr="002F40D1">
        <w:t>роспись составляется</w:t>
      </w:r>
      <w:r w:rsidR="00031FF1">
        <w:t xml:space="preserve">  специалистом </w:t>
      </w:r>
      <w:r w:rsidR="003E043B">
        <w:t xml:space="preserve">отдела </w:t>
      </w:r>
      <w:r w:rsidR="00031FF1">
        <w:t>финансов</w:t>
      </w:r>
      <w:r w:rsidR="00121702">
        <w:t xml:space="preserve"> и бухгалтерского учета</w:t>
      </w:r>
      <w:r w:rsidR="00031FF1">
        <w:t xml:space="preserve"> в соответствии со статьей 217 Бюджетного кодекса РФ и утверждается главой администрации </w:t>
      </w:r>
      <w:r w:rsidR="00F309DD" w:rsidRPr="00C32FF8">
        <w:t>Красноборского</w:t>
      </w:r>
      <w:r w:rsidR="00031FF1" w:rsidRPr="00C32FF8">
        <w:t xml:space="preserve"> сельского поселения</w:t>
      </w:r>
      <w:r w:rsidRPr="00C32FF8">
        <w:t xml:space="preserve"> по форме согласно </w:t>
      </w:r>
      <w:r w:rsidR="00DD59AE" w:rsidRPr="00C32FF8">
        <w:t>П</w:t>
      </w:r>
      <w:r w:rsidRPr="00C32FF8">
        <w:t>риложению № 1</w:t>
      </w:r>
      <w:r w:rsidR="00DD59AE" w:rsidRPr="00C32FF8">
        <w:t xml:space="preserve"> и № 2</w:t>
      </w:r>
      <w:r w:rsidRPr="00C32FF8">
        <w:t xml:space="preserve"> к настоящему Порядку</w:t>
      </w:r>
      <w:r w:rsidRPr="002F40D1">
        <w:t xml:space="preserve"> и включает в себя:</w:t>
      </w:r>
    </w:p>
    <w:p w:rsidR="00D57740" w:rsidRDefault="002F40D1" w:rsidP="00D57740">
      <w:pPr>
        <w:autoSpaceDE w:val="0"/>
        <w:autoSpaceDN w:val="0"/>
        <w:adjustRightInd w:val="0"/>
        <w:jc w:val="both"/>
      </w:pPr>
      <w:r w:rsidRPr="002F40D1">
        <w:tab/>
        <w:t>2.1.1. Бюджетные ассигнования по ГРБС, разделам</w:t>
      </w:r>
      <w:r w:rsidR="00031FF1">
        <w:t>, подразделам, целевым статьям</w:t>
      </w:r>
      <w:r w:rsidRPr="002F40D1">
        <w:t>, группам видов расходов классификации расходов бюджетов.</w:t>
      </w:r>
    </w:p>
    <w:p w:rsidR="002F40D1" w:rsidRPr="002F40D1" w:rsidRDefault="00D57740" w:rsidP="00D57740">
      <w:pPr>
        <w:autoSpaceDE w:val="0"/>
        <w:autoSpaceDN w:val="0"/>
        <w:adjustRightInd w:val="0"/>
        <w:jc w:val="both"/>
      </w:pPr>
      <w:r w:rsidRPr="002F40D1">
        <w:tab/>
        <w:t>2.1.2. Бюджетные ассигнования п</w:t>
      </w:r>
      <w:r>
        <w:t xml:space="preserve">о источникам </w:t>
      </w:r>
      <w:r w:rsidR="00187071">
        <w:t xml:space="preserve">внутреннего </w:t>
      </w:r>
      <w:r>
        <w:t>финансирования</w:t>
      </w:r>
      <w:r w:rsidRPr="002F40D1">
        <w:t xml:space="preserve"> </w:t>
      </w:r>
      <w:r>
        <w:t xml:space="preserve"> дефицита бюджета поселения</w:t>
      </w:r>
      <w:r w:rsidR="002F40D1" w:rsidRPr="002F40D1">
        <w:t xml:space="preserve"> в разрезе кодов классификации источников финансирования дефицитов бюджетов.</w:t>
      </w:r>
    </w:p>
    <w:p w:rsidR="002F40D1" w:rsidRPr="00C32FF8" w:rsidRDefault="002F40D1" w:rsidP="002F40D1">
      <w:pPr>
        <w:ind w:firstLine="708"/>
        <w:jc w:val="both"/>
      </w:pPr>
      <w:r w:rsidRPr="002F40D1">
        <w:rPr>
          <w:color w:val="000000"/>
        </w:rPr>
        <w:t xml:space="preserve">2.3. </w:t>
      </w:r>
      <w:r w:rsidR="00187071">
        <w:rPr>
          <w:color w:val="000000"/>
        </w:rPr>
        <w:t xml:space="preserve">Специалист финансового </w:t>
      </w:r>
      <w:r w:rsidR="00A57ADA">
        <w:rPr>
          <w:color w:val="000000"/>
        </w:rPr>
        <w:t>отдела</w:t>
      </w:r>
      <w:r w:rsidRPr="002F40D1">
        <w:rPr>
          <w:color w:val="000000"/>
        </w:rPr>
        <w:t xml:space="preserve"> формирует сводную </w:t>
      </w:r>
      <w:r w:rsidR="00DD59AE">
        <w:rPr>
          <w:color w:val="000000"/>
        </w:rPr>
        <w:t xml:space="preserve">бюджетную </w:t>
      </w:r>
      <w:r w:rsidRPr="002F40D1">
        <w:rPr>
          <w:color w:val="000000"/>
        </w:rPr>
        <w:t xml:space="preserve">роспись в соответствии с решением </w:t>
      </w:r>
      <w:r w:rsidR="00D57740" w:rsidRPr="00C32FF8">
        <w:t xml:space="preserve">Совета </w:t>
      </w:r>
      <w:r w:rsidR="00F309DD" w:rsidRPr="00C32FF8">
        <w:t>Красноборского</w:t>
      </w:r>
      <w:r w:rsidR="00D57740" w:rsidRPr="00C32FF8">
        <w:t xml:space="preserve"> сельского поселения</w:t>
      </w:r>
      <w:r w:rsidRPr="00C32FF8">
        <w:t xml:space="preserve"> о бюджете </w:t>
      </w:r>
      <w:r w:rsidR="00F309DD" w:rsidRPr="00C32FF8">
        <w:t>Красноборского</w:t>
      </w:r>
      <w:r w:rsidRPr="00C32FF8">
        <w:t xml:space="preserve"> сельского поселения (далее – Решение о бюджете поселения) и вносит ее на утверждение главе администрации </w:t>
      </w:r>
      <w:r w:rsidR="00F309DD" w:rsidRPr="00C32FF8">
        <w:t>Красноборского</w:t>
      </w:r>
      <w:r w:rsidRPr="00C32FF8">
        <w:t xml:space="preserve"> сельского поселения (далее – глава поселения).</w:t>
      </w:r>
    </w:p>
    <w:p w:rsidR="002F40D1" w:rsidRPr="00C32FF8" w:rsidRDefault="002F40D1" w:rsidP="002F40D1">
      <w:pPr>
        <w:jc w:val="both"/>
      </w:pPr>
      <w:r w:rsidRPr="00C32FF8">
        <w:tab/>
        <w:t>2.4. Сводная роспись утверждается главой поселения не позднее 28 декабря.</w:t>
      </w:r>
    </w:p>
    <w:p w:rsidR="002F40D1" w:rsidRPr="00C32FF8" w:rsidRDefault="002F40D1" w:rsidP="002F40D1">
      <w:pPr>
        <w:jc w:val="both"/>
      </w:pPr>
      <w:r w:rsidRPr="00C32FF8">
        <w:tab/>
        <w:t xml:space="preserve">Утвержденные показатели сводной росписи должны соответствовать </w:t>
      </w:r>
      <w:r w:rsidR="00187071" w:rsidRPr="00C32FF8">
        <w:t xml:space="preserve">бюджетным ассигнованиям, утвержденным </w:t>
      </w:r>
      <w:r w:rsidRPr="00C32FF8">
        <w:t>Р</w:t>
      </w:r>
      <w:r w:rsidR="00187071" w:rsidRPr="00C32FF8">
        <w:t>ешением</w:t>
      </w:r>
      <w:r w:rsidRPr="00C32FF8">
        <w:t xml:space="preserve"> о бюджете </w:t>
      </w:r>
      <w:r w:rsidR="00F309DD" w:rsidRPr="00C32FF8">
        <w:t>Красноборского</w:t>
      </w:r>
      <w:r w:rsidRPr="00C32FF8">
        <w:t xml:space="preserve"> сельского поселения.</w:t>
      </w:r>
    </w:p>
    <w:p w:rsidR="00187071" w:rsidRPr="002F40D1" w:rsidRDefault="00187071" w:rsidP="0018707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F40D1" w:rsidRPr="002F40D1" w:rsidRDefault="002F40D1" w:rsidP="002F40D1">
      <w:pPr>
        <w:jc w:val="center"/>
        <w:rPr>
          <w:b/>
          <w:color w:val="000000"/>
        </w:rPr>
      </w:pPr>
      <w:r w:rsidRPr="002F40D1">
        <w:rPr>
          <w:b/>
          <w:color w:val="000000"/>
        </w:rPr>
        <w:t>3. СОСТАВЛЕНИЕ И УТВЕРЖДЕНИЕ Л</w:t>
      </w:r>
      <w:r w:rsidR="00D57740">
        <w:rPr>
          <w:b/>
          <w:color w:val="000000"/>
        </w:rPr>
        <w:t xml:space="preserve">ИМИТОВ БЮДЖЕТНЫХ </w:t>
      </w:r>
      <w:r w:rsidR="00D57740" w:rsidRPr="00031FF1">
        <w:rPr>
          <w:b/>
          <w:color w:val="000000"/>
        </w:rPr>
        <w:t>ОБЯЗАТЕЛЬСТВ</w:t>
      </w:r>
    </w:p>
    <w:p w:rsidR="002F40D1" w:rsidRPr="002F40D1" w:rsidRDefault="002F40D1" w:rsidP="002F40D1">
      <w:pPr>
        <w:jc w:val="both"/>
        <w:rPr>
          <w:color w:val="000000"/>
        </w:rPr>
      </w:pP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3.1. ГРБС в соответствии с подпунктом </w:t>
      </w:r>
      <w:r w:rsidRPr="00031FF1">
        <w:rPr>
          <w:color w:val="000000"/>
        </w:rPr>
        <w:t>6 пункта 1 статьи 158 Бюджетного кодекса</w:t>
      </w:r>
      <w:r w:rsidRPr="002F40D1">
        <w:rPr>
          <w:color w:val="000000"/>
        </w:rPr>
        <w:t xml:space="preserve"> в пределах бюджетных ассигнований, доведенных в соответствии с пунктом 4 настоящего Порядка, формирует предложения по распределению ЛБО (далее – предложения) по разделам, подразделам, целевым статьям, группам и подгруппам видов расходов классификации расходов бюджетов. </w:t>
      </w:r>
    </w:p>
    <w:p w:rsidR="002F40D1" w:rsidRPr="002F40D1" w:rsidRDefault="00D57740" w:rsidP="00D5774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F40D1" w:rsidRPr="002F40D1">
        <w:rPr>
          <w:color w:val="000000"/>
        </w:rPr>
        <w:t>3.</w:t>
      </w:r>
      <w:r>
        <w:rPr>
          <w:color w:val="000000"/>
        </w:rPr>
        <w:t>2</w:t>
      </w:r>
      <w:r w:rsidR="002F40D1" w:rsidRPr="002F40D1">
        <w:rPr>
          <w:color w:val="000000"/>
        </w:rPr>
        <w:t xml:space="preserve">. </w:t>
      </w:r>
      <w:r w:rsidR="0027112D">
        <w:rPr>
          <w:color w:val="000000"/>
        </w:rPr>
        <w:t xml:space="preserve">Отдел финансов и бухгалтерского учета </w:t>
      </w:r>
      <w:r w:rsidR="002F40D1" w:rsidRPr="002F40D1">
        <w:rPr>
          <w:color w:val="000000"/>
        </w:rPr>
        <w:t>анализиру</w:t>
      </w:r>
      <w:r w:rsidR="00031FF1">
        <w:rPr>
          <w:color w:val="000000"/>
        </w:rPr>
        <w:t>е</w:t>
      </w:r>
      <w:r w:rsidR="002F40D1" w:rsidRPr="002F40D1">
        <w:rPr>
          <w:color w:val="000000"/>
        </w:rPr>
        <w:t>т обоснованность распределения ЛБО в разрезе подгрупп видов расходов классификации расходов бюджетов ГРБС.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3.</w:t>
      </w:r>
      <w:r w:rsidR="00D57740">
        <w:rPr>
          <w:color w:val="000000"/>
        </w:rPr>
        <w:t>3</w:t>
      </w:r>
      <w:r w:rsidRPr="002F40D1">
        <w:rPr>
          <w:color w:val="000000"/>
        </w:rPr>
        <w:t xml:space="preserve">. </w:t>
      </w:r>
      <w:r w:rsidR="0027112D">
        <w:rPr>
          <w:color w:val="000000"/>
        </w:rPr>
        <w:t xml:space="preserve">Отдел финансов и бухгалтерского учета </w:t>
      </w:r>
      <w:r w:rsidRPr="002F40D1">
        <w:rPr>
          <w:color w:val="000000"/>
        </w:rPr>
        <w:t xml:space="preserve">на основании проверенных документов, формирует ЛБО в пределах бюджетных ассигнований, утвержденных сводной росписью, по форме согласно </w:t>
      </w:r>
      <w:r w:rsidR="00D05138">
        <w:rPr>
          <w:color w:val="000000"/>
        </w:rPr>
        <w:t>П</w:t>
      </w:r>
      <w:r w:rsidRPr="002F40D1">
        <w:rPr>
          <w:color w:val="000000"/>
        </w:rPr>
        <w:t xml:space="preserve">риложению № </w:t>
      </w:r>
      <w:r w:rsidR="00D05138">
        <w:rPr>
          <w:color w:val="000000"/>
        </w:rPr>
        <w:t>3</w:t>
      </w:r>
      <w:r w:rsidRPr="002F40D1">
        <w:rPr>
          <w:color w:val="000000"/>
        </w:rPr>
        <w:t xml:space="preserve"> к настоящему Порядку вносит их на утверждение главе поселения.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3.7. ЛБО утверждают</w:t>
      </w:r>
      <w:r w:rsidR="00031FF1">
        <w:rPr>
          <w:color w:val="000000"/>
        </w:rPr>
        <w:t xml:space="preserve">ся главой поселения и должны соответствовать показателям </w:t>
      </w:r>
      <w:r w:rsidR="00D05138">
        <w:rPr>
          <w:color w:val="000000"/>
        </w:rPr>
        <w:t>сводной бюджетной росписи</w:t>
      </w:r>
      <w:r w:rsidRPr="002F40D1">
        <w:rPr>
          <w:color w:val="000000"/>
        </w:rPr>
        <w:t>.</w:t>
      </w:r>
    </w:p>
    <w:p w:rsid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ЛБО по расходам на исполнение публичных нормативных обязательств не утверждаются.</w:t>
      </w:r>
    </w:p>
    <w:p w:rsidR="00031FF1" w:rsidRPr="002F40D1" w:rsidRDefault="00031FF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3.8. </w:t>
      </w:r>
      <w:r w:rsidR="00187071">
        <w:rPr>
          <w:color w:val="000000"/>
        </w:rPr>
        <w:t xml:space="preserve">Специалист </w:t>
      </w:r>
      <w:r w:rsidR="007E0043">
        <w:rPr>
          <w:color w:val="000000"/>
        </w:rPr>
        <w:t>отдела финансов и бухгалтерского учета</w:t>
      </w:r>
      <w:r w:rsidR="00187071">
        <w:rPr>
          <w:color w:val="000000"/>
        </w:rPr>
        <w:t xml:space="preserve"> после утверждения ЛБО, но не позднее начала очередного финансового года, доводит утвержденные лимиты бюджетных обязательств до ГРБС на бумажном носителе.</w:t>
      </w:r>
    </w:p>
    <w:p w:rsidR="002F40D1" w:rsidRPr="002F40D1" w:rsidRDefault="002F40D1" w:rsidP="002F40D1">
      <w:pPr>
        <w:jc w:val="both"/>
        <w:rPr>
          <w:color w:val="FF0000"/>
        </w:rPr>
      </w:pPr>
    </w:p>
    <w:p w:rsidR="002F40D1" w:rsidRPr="002F40D1" w:rsidRDefault="002F40D1" w:rsidP="002F40D1">
      <w:pPr>
        <w:jc w:val="center"/>
        <w:rPr>
          <w:b/>
          <w:color w:val="000000"/>
        </w:rPr>
      </w:pPr>
      <w:r w:rsidRPr="00111A24">
        <w:rPr>
          <w:b/>
          <w:color w:val="000000"/>
        </w:rPr>
        <w:t>4. ДОВЕДЕНИЕ ПОКАЗАТЕЛЕЙ СВОДНОЙ РОСПИСИ И ЛБО ДО ГРБС</w:t>
      </w:r>
    </w:p>
    <w:p w:rsidR="002F40D1" w:rsidRPr="002F40D1" w:rsidRDefault="002F40D1" w:rsidP="002F40D1">
      <w:pPr>
        <w:jc w:val="both"/>
        <w:rPr>
          <w:color w:val="000000"/>
        </w:rPr>
      </w:pPr>
    </w:p>
    <w:p w:rsidR="002F40D1" w:rsidRPr="002F40D1" w:rsidRDefault="002F40D1" w:rsidP="002F40D1">
      <w:pPr>
        <w:jc w:val="both"/>
        <w:rPr>
          <w:color w:val="000000"/>
        </w:rPr>
      </w:pPr>
      <w:r w:rsidRPr="002F40D1">
        <w:rPr>
          <w:color w:val="000000"/>
        </w:rPr>
        <w:tab/>
        <w:t xml:space="preserve">4.1. В соответствии с пунктом 5 статьи 217 Бюджетного кодекса утвержденные показатели сводной бюджетной росписи </w:t>
      </w:r>
      <w:r w:rsidR="00C96DED">
        <w:rPr>
          <w:color w:val="000000"/>
        </w:rPr>
        <w:t>до начала очередного финансово года</w:t>
      </w:r>
      <w:r w:rsidRPr="002F40D1">
        <w:rPr>
          <w:color w:val="000000"/>
        </w:rPr>
        <w:t xml:space="preserve"> доводятся </w:t>
      </w:r>
      <w:r w:rsidR="00111A24">
        <w:rPr>
          <w:color w:val="000000"/>
        </w:rPr>
        <w:t xml:space="preserve">специалистом </w:t>
      </w:r>
      <w:r w:rsidR="007E0043">
        <w:rPr>
          <w:color w:val="000000"/>
        </w:rPr>
        <w:t>отдела финансов и бухгалтерского учета</w:t>
      </w:r>
      <w:r w:rsidRPr="002F40D1">
        <w:rPr>
          <w:color w:val="000000"/>
        </w:rPr>
        <w:t>:</w:t>
      </w:r>
    </w:p>
    <w:p w:rsidR="00AB1A30" w:rsidRPr="002F40D1" w:rsidRDefault="00AB1A30" w:rsidP="00AB1A30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F40D1" w:rsidRPr="002F40D1">
        <w:rPr>
          <w:color w:val="000000"/>
        </w:rPr>
        <w:t xml:space="preserve">4.1.1. По расходам – до </w:t>
      </w:r>
      <w:r w:rsidR="00D05138">
        <w:rPr>
          <w:color w:val="000000"/>
        </w:rPr>
        <w:t>главных распорядителей бюджетных средств</w:t>
      </w:r>
      <w:r>
        <w:rPr>
          <w:color w:val="000000"/>
        </w:rPr>
        <w:t xml:space="preserve"> </w:t>
      </w:r>
      <w:r w:rsidRPr="002F40D1">
        <w:t xml:space="preserve">согласно приложению № </w:t>
      </w:r>
      <w:r>
        <w:t>1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2F40D1" w:rsidRPr="002F40D1" w:rsidRDefault="002F40D1" w:rsidP="00AB1A30">
      <w:pPr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4.1.2. По источникам </w:t>
      </w:r>
      <w:r w:rsidR="00187071">
        <w:rPr>
          <w:color w:val="000000"/>
        </w:rPr>
        <w:t xml:space="preserve">внутреннего </w:t>
      </w:r>
      <w:r w:rsidRPr="002F40D1">
        <w:rPr>
          <w:color w:val="000000"/>
        </w:rPr>
        <w:t>финансирования дефицита бюджета поселения - до главных администраторов источников финансирова</w:t>
      </w:r>
      <w:r w:rsidR="00187071">
        <w:rPr>
          <w:color w:val="000000"/>
        </w:rPr>
        <w:t>ния дефицита бюджета</w:t>
      </w:r>
      <w:r w:rsidR="00AB1A30">
        <w:rPr>
          <w:color w:val="000000"/>
        </w:rPr>
        <w:t xml:space="preserve"> </w:t>
      </w:r>
      <w:r w:rsidR="00AB1A30" w:rsidRPr="002F40D1">
        <w:t xml:space="preserve">согласно приложению № </w:t>
      </w:r>
      <w:r w:rsidR="00AB1A30">
        <w:t>2</w:t>
      </w:r>
      <w:r w:rsidR="00AB1A30"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2F40D1" w:rsidRPr="002F40D1" w:rsidRDefault="002F40D1" w:rsidP="002F40D1">
      <w:pPr>
        <w:jc w:val="both"/>
        <w:rPr>
          <w:color w:val="000000"/>
        </w:rPr>
      </w:pPr>
      <w:r w:rsidRPr="002F40D1">
        <w:rPr>
          <w:color w:val="000000"/>
        </w:rPr>
        <w:tab/>
        <w:t xml:space="preserve">4.2. ЛБО </w:t>
      </w:r>
      <w:r w:rsidR="00111A24">
        <w:rPr>
          <w:color w:val="000000"/>
        </w:rPr>
        <w:t>до начала очередного финансово года</w:t>
      </w:r>
      <w:r w:rsidRPr="002F40D1">
        <w:rPr>
          <w:color w:val="000000"/>
        </w:rPr>
        <w:t xml:space="preserve"> доводятся </w:t>
      </w:r>
      <w:r w:rsidR="00111A24">
        <w:rPr>
          <w:color w:val="000000"/>
        </w:rPr>
        <w:t xml:space="preserve">специалистом </w:t>
      </w:r>
      <w:r w:rsidR="007E0043">
        <w:rPr>
          <w:color w:val="000000"/>
        </w:rPr>
        <w:t>отдела финансов и бухгалтерского учета</w:t>
      </w:r>
      <w:r w:rsidRPr="002F40D1">
        <w:rPr>
          <w:color w:val="000000"/>
        </w:rPr>
        <w:t xml:space="preserve"> до ГРБС </w:t>
      </w:r>
      <w:r w:rsidRPr="002F40D1">
        <w:t xml:space="preserve">в форме уведомлений согласно приложению № </w:t>
      </w:r>
      <w:r w:rsidR="00D05138">
        <w:t>3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2F40D1" w:rsidRPr="002F40D1" w:rsidRDefault="002F40D1" w:rsidP="002F40D1">
      <w:pPr>
        <w:jc w:val="both"/>
        <w:rPr>
          <w:color w:val="FF0000"/>
        </w:rPr>
      </w:pPr>
      <w:r w:rsidRPr="002F40D1">
        <w:rPr>
          <w:color w:val="000000"/>
        </w:rPr>
        <w:tab/>
      </w:r>
    </w:p>
    <w:p w:rsidR="002F40D1" w:rsidRPr="002F40D1" w:rsidRDefault="002F40D1" w:rsidP="002F40D1">
      <w:pPr>
        <w:jc w:val="center"/>
        <w:rPr>
          <w:b/>
          <w:color w:val="000000"/>
        </w:rPr>
      </w:pPr>
      <w:r w:rsidRPr="002F40D1">
        <w:rPr>
          <w:b/>
          <w:color w:val="000000"/>
        </w:rPr>
        <w:t>5. ВЕДЕНИЕ СВОДНОЙ</w:t>
      </w:r>
      <w:r w:rsidR="00D05138">
        <w:rPr>
          <w:b/>
          <w:color w:val="000000"/>
        </w:rPr>
        <w:t xml:space="preserve"> БЮДЖЕТНОЙ</w:t>
      </w:r>
      <w:r w:rsidRPr="002F40D1">
        <w:rPr>
          <w:b/>
          <w:color w:val="000000"/>
        </w:rPr>
        <w:t xml:space="preserve"> РОСПИСИ И ЛБО</w:t>
      </w:r>
    </w:p>
    <w:p w:rsidR="002F40D1" w:rsidRPr="002F40D1" w:rsidRDefault="002F40D1" w:rsidP="002F40D1">
      <w:pPr>
        <w:jc w:val="center"/>
        <w:rPr>
          <w:color w:val="FF0000"/>
        </w:rPr>
      </w:pPr>
    </w:p>
    <w:p w:rsid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5.1. Ведение сводной </w:t>
      </w:r>
      <w:r w:rsidR="00D05138">
        <w:rPr>
          <w:color w:val="000000"/>
        </w:rPr>
        <w:t xml:space="preserve">бюджетной </w:t>
      </w:r>
      <w:r w:rsidRPr="002F40D1">
        <w:rPr>
          <w:color w:val="000000"/>
        </w:rPr>
        <w:t xml:space="preserve">росписи и ЛБО осуществляется посредством внесения изменений в показатели сводной </w:t>
      </w:r>
      <w:r w:rsidR="00D05138">
        <w:rPr>
          <w:color w:val="000000"/>
        </w:rPr>
        <w:t xml:space="preserve">бюджетной </w:t>
      </w:r>
      <w:r w:rsidRPr="002F40D1">
        <w:rPr>
          <w:color w:val="000000"/>
        </w:rPr>
        <w:t>росписи и ЛБО (далее</w:t>
      </w:r>
      <w:r w:rsidR="00111A24">
        <w:rPr>
          <w:color w:val="000000"/>
        </w:rPr>
        <w:t xml:space="preserve">  тексту </w:t>
      </w:r>
      <w:r w:rsidRPr="002F40D1">
        <w:rPr>
          <w:color w:val="000000"/>
        </w:rPr>
        <w:t xml:space="preserve"> - изменение сводной росписи и ЛБО).</w:t>
      </w:r>
    </w:p>
    <w:p w:rsidR="001B4F4C" w:rsidRPr="002F40D1" w:rsidRDefault="001B4F4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Внесение изменений в </w:t>
      </w:r>
      <w:r w:rsidR="00D05138">
        <w:rPr>
          <w:color w:val="000000"/>
        </w:rPr>
        <w:t xml:space="preserve">сводную </w:t>
      </w:r>
      <w:r>
        <w:rPr>
          <w:color w:val="000000"/>
        </w:rPr>
        <w:t>бюджетную роспись влечет за собой одновременное изменение  лимитов бюджетных обязательств.</w:t>
      </w:r>
    </w:p>
    <w:p w:rsidR="002F40D1" w:rsidRPr="00C32FF8" w:rsidRDefault="002F40D1" w:rsidP="002F40D1">
      <w:pPr>
        <w:autoSpaceDE w:val="0"/>
        <w:autoSpaceDN w:val="0"/>
        <w:adjustRightInd w:val="0"/>
        <w:jc w:val="both"/>
      </w:pPr>
      <w:r w:rsidRPr="002F40D1">
        <w:rPr>
          <w:color w:val="FF0000"/>
        </w:rPr>
        <w:tab/>
      </w:r>
      <w:r w:rsidRPr="002F40D1">
        <w:rPr>
          <w:color w:val="000000"/>
        </w:rPr>
        <w:t>5.2. Изменение сводной</w:t>
      </w:r>
      <w:r w:rsidR="00D05138">
        <w:rPr>
          <w:color w:val="000000"/>
        </w:rPr>
        <w:t xml:space="preserve"> бюджетной</w:t>
      </w:r>
      <w:r w:rsidRPr="002F40D1">
        <w:rPr>
          <w:color w:val="000000"/>
        </w:rPr>
        <w:t xml:space="preserve"> </w:t>
      </w:r>
      <w:r w:rsidRPr="00C32FF8">
        <w:t>росписи и ЛБО осуществляется:</w:t>
      </w:r>
    </w:p>
    <w:p w:rsidR="002F40D1" w:rsidRPr="00C32FF8" w:rsidRDefault="002F40D1" w:rsidP="002F40D1">
      <w:pPr>
        <w:autoSpaceDE w:val="0"/>
        <w:autoSpaceDN w:val="0"/>
        <w:adjustRightInd w:val="0"/>
        <w:jc w:val="both"/>
      </w:pPr>
      <w:r w:rsidRPr="00C32FF8">
        <w:tab/>
        <w:t xml:space="preserve">5.2.1. В случае принятия решения </w:t>
      </w:r>
      <w:r w:rsidR="00C96DED" w:rsidRPr="00C32FF8">
        <w:t xml:space="preserve">Советом </w:t>
      </w:r>
      <w:r w:rsidR="001F1009" w:rsidRPr="00C32FF8">
        <w:t>Красноборского</w:t>
      </w:r>
      <w:r w:rsidR="00C96DED" w:rsidRPr="00C32FF8">
        <w:t xml:space="preserve"> сельского поселения</w:t>
      </w:r>
      <w:r w:rsidRPr="00C32FF8">
        <w:t xml:space="preserve"> о внесении изменений в бюджет поселения (далее – Решение о внесении изменений в бюджет).</w:t>
      </w:r>
    </w:p>
    <w:p w:rsidR="002F40D1" w:rsidRPr="00C32FF8" w:rsidRDefault="002F40D1" w:rsidP="002F40D1">
      <w:pPr>
        <w:autoSpaceDE w:val="0"/>
        <w:autoSpaceDN w:val="0"/>
        <w:adjustRightInd w:val="0"/>
        <w:jc w:val="both"/>
      </w:pPr>
      <w:r w:rsidRPr="00C32FF8">
        <w:tab/>
        <w:t>5.2.2. В соответствии с пунктом 3 статьи 217 Бюджетного кодекса.</w:t>
      </w:r>
    </w:p>
    <w:p w:rsidR="002F40D1" w:rsidRPr="00C32FF8" w:rsidRDefault="002F40D1" w:rsidP="002F40D1">
      <w:pPr>
        <w:autoSpaceDE w:val="0"/>
        <w:autoSpaceDN w:val="0"/>
        <w:adjustRightInd w:val="0"/>
        <w:jc w:val="both"/>
      </w:pPr>
      <w:r w:rsidRPr="00C32FF8">
        <w:tab/>
        <w:t>5.2.3. В соответствии со статьей 232 Бюджетного кодекса.</w:t>
      </w:r>
    </w:p>
    <w:p w:rsidR="002F40D1" w:rsidRPr="00C32FF8" w:rsidRDefault="002F40D1" w:rsidP="002F40D1">
      <w:pPr>
        <w:autoSpaceDE w:val="0"/>
        <w:autoSpaceDN w:val="0"/>
        <w:adjustRightInd w:val="0"/>
        <w:jc w:val="both"/>
      </w:pPr>
      <w:r w:rsidRPr="00C32FF8">
        <w:tab/>
        <w:t xml:space="preserve">5.2.4. В соответствии со статьей </w:t>
      </w:r>
      <w:r w:rsidR="0030270D" w:rsidRPr="00C32FF8">
        <w:t>36</w:t>
      </w:r>
      <w:r w:rsidRPr="00C32FF8">
        <w:t xml:space="preserve"> о бюджетном процессе в </w:t>
      </w:r>
      <w:r w:rsidR="001F1009" w:rsidRPr="00C32FF8">
        <w:t>Красноборском</w:t>
      </w:r>
      <w:r w:rsidRPr="00C32FF8">
        <w:t xml:space="preserve"> сельском поселении </w:t>
      </w:r>
      <w:r w:rsidR="00C96DED" w:rsidRPr="00C32FF8">
        <w:t>Пудожского муниципального района</w:t>
      </w:r>
      <w:r w:rsidRPr="00C32FF8">
        <w:t>.</w:t>
      </w:r>
    </w:p>
    <w:p w:rsidR="002F40D1" w:rsidRPr="00C32FF8" w:rsidRDefault="002F40D1" w:rsidP="002F40D1">
      <w:pPr>
        <w:autoSpaceDE w:val="0"/>
        <w:autoSpaceDN w:val="0"/>
        <w:adjustRightInd w:val="0"/>
        <w:jc w:val="both"/>
      </w:pPr>
      <w:r w:rsidRPr="00C32FF8">
        <w:tab/>
        <w:t>5.2.5</w:t>
      </w:r>
      <w:r w:rsidR="00B82C22" w:rsidRPr="00C32FF8">
        <w:t>.</w:t>
      </w:r>
      <w:r w:rsidRPr="00C32FF8">
        <w:t xml:space="preserve"> П</w:t>
      </w:r>
      <w:r w:rsidR="001B4F4C" w:rsidRPr="00C32FF8">
        <w:t>о предложениям ГРБС, в случаях, установленных Бюджетным кодексом РФ</w:t>
      </w:r>
      <w:r w:rsidR="008106F0" w:rsidRPr="00C32FF8">
        <w:t>.</w:t>
      </w:r>
    </w:p>
    <w:p w:rsidR="008106F0" w:rsidRPr="002F40D1" w:rsidRDefault="00096C3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C32FF8">
        <w:t>5.2.5.1. На этапе подготовк</w:t>
      </w:r>
      <w:r w:rsidR="008106F0" w:rsidRPr="00C32FF8">
        <w:t>и</w:t>
      </w:r>
      <w:r w:rsidR="00004018" w:rsidRPr="00C32FF8">
        <w:t xml:space="preserve"> проекта решения о внесении изменений в решение о бюджете </w:t>
      </w:r>
      <w:r w:rsidR="001F1009" w:rsidRPr="00C32FF8">
        <w:t>Красноборского</w:t>
      </w:r>
      <w:r w:rsidR="00004018" w:rsidRPr="00C32FF8">
        <w:t xml:space="preserve"> сельского поселения, ГРБС справки об изменении бюджетных</w:t>
      </w:r>
      <w:r w:rsidR="00004018">
        <w:rPr>
          <w:color w:val="000000"/>
        </w:rPr>
        <w:t xml:space="preserve"> ассигнований не предоставляются за 10 (десять) дней до предстоящего заседания Совета поселения.</w:t>
      </w:r>
    </w:p>
    <w:p w:rsid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5.3. </w:t>
      </w:r>
      <w:r w:rsidR="00B82C22">
        <w:rPr>
          <w:color w:val="000000"/>
        </w:rPr>
        <w:t>Изменение сводной</w:t>
      </w:r>
      <w:r w:rsidR="00D05138">
        <w:rPr>
          <w:color w:val="000000"/>
        </w:rPr>
        <w:t xml:space="preserve"> бюджетной </w:t>
      </w:r>
      <w:r w:rsidR="00B82C22">
        <w:rPr>
          <w:color w:val="000000"/>
        </w:rPr>
        <w:t>росписи и ЛБО осуществляется в следующем порядке</w:t>
      </w:r>
      <w:r w:rsidRPr="002F40D1">
        <w:rPr>
          <w:color w:val="000000"/>
        </w:rPr>
        <w:t>:</w:t>
      </w:r>
    </w:p>
    <w:p w:rsidR="00B82C22" w:rsidRPr="00C32FF8" w:rsidRDefault="002F40D1" w:rsidP="002F40D1">
      <w:pPr>
        <w:autoSpaceDE w:val="0"/>
        <w:autoSpaceDN w:val="0"/>
        <w:adjustRightInd w:val="0"/>
        <w:jc w:val="both"/>
      </w:pPr>
      <w:r w:rsidRPr="002F40D1">
        <w:rPr>
          <w:color w:val="000000"/>
        </w:rPr>
        <w:tab/>
        <w:t xml:space="preserve">5.3.1. </w:t>
      </w:r>
      <w:r w:rsidR="00B82C22">
        <w:rPr>
          <w:color w:val="000000"/>
        </w:rPr>
        <w:t>ГРБС в соответствии с основаниями, установленными Бюджетным кодексом</w:t>
      </w:r>
      <w:r w:rsidR="002B1FA5">
        <w:rPr>
          <w:color w:val="000000"/>
        </w:rPr>
        <w:t xml:space="preserve"> и</w:t>
      </w:r>
      <w:r w:rsidR="00D05138">
        <w:rPr>
          <w:color w:val="000000"/>
        </w:rPr>
        <w:t xml:space="preserve"> </w:t>
      </w:r>
      <w:r w:rsidR="002B1FA5">
        <w:rPr>
          <w:color w:val="000000"/>
        </w:rPr>
        <w:t xml:space="preserve">учетом особенностей исполнения бюджета </w:t>
      </w:r>
      <w:r w:rsidR="001F1009" w:rsidRPr="00C32FF8">
        <w:t>Красноб</w:t>
      </w:r>
      <w:r w:rsidR="00C32FF8">
        <w:t>о</w:t>
      </w:r>
      <w:r w:rsidR="001F1009" w:rsidRPr="00C32FF8">
        <w:t>рского</w:t>
      </w:r>
      <w:r w:rsidR="002B1FA5" w:rsidRPr="00C32FF8">
        <w:t xml:space="preserve"> сельского поселения, </w:t>
      </w:r>
      <w:r w:rsidR="002B1FA5" w:rsidRPr="00C32FF8">
        <w:lastRenderedPageBreak/>
        <w:t xml:space="preserve">установленных решением о бюджете, а так же, в случае изменения лимитов бюджетных обязательств, не приводящих к изменению показателей сводной росписи, два раза в неделю </w:t>
      </w:r>
      <w:r w:rsidR="002B1FA5" w:rsidRPr="00C32FF8">
        <w:rPr>
          <w:u w:val="single"/>
        </w:rPr>
        <w:t>(во вторник и четверг)</w:t>
      </w:r>
      <w:r w:rsidR="002B1FA5" w:rsidRPr="00C32FF8">
        <w:t xml:space="preserve"> предоставляют в </w:t>
      </w:r>
      <w:r w:rsidR="00166C78" w:rsidRPr="00C32FF8">
        <w:t>отдел финансов и бухгалтерского учета</w:t>
      </w:r>
      <w:r w:rsidR="002B1FA5" w:rsidRPr="00C32FF8">
        <w:t xml:space="preserve"> админи</w:t>
      </w:r>
      <w:r w:rsidR="00513002" w:rsidRPr="00C32FF8">
        <w:t>страции ПМР справки об изменении</w:t>
      </w:r>
      <w:r w:rsidR="002B1FA5" w:rsidRPr="00C32FF8">
        <w:t xml:space="preserve"> бюджетных ассигнований</w:t>
      </w:r>
      <w:r w:rsidR="00004018" w:rsidRPr="00C32FF8">
        <w:t xml:space="preserve"> (далее по тексту - справка)</w:t>
      </w:r>
      <w:r w:rsidR="008106F0" w:rsidRPr="00C32FF8">
        <w:t xml:space="preserve"> на бумажном носителе по форме, согласно Приложению № 4 к настоящему Порядку, при этом</w:t>
      </w:r>
      <w:r w:rsidR="00D05138" w:rsidRPr="00C32FF8">
        <w:t xml:space="preserve"> </w:t>
      </w:r>
      <w:r w:rsidR="008106F0" w:rsidRPr="00C32FF8">
        <w:t>получателями средств принимается письменное обязательство о недопущении образования кредиторской задолженности по уменьшенным расходам.</w:t>
      </w:r>
    </w:p>
    <w:p w:rsidR="00B82C22" w:rsidRDefault="008106F0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C32FF8">
        <w:t>5.3.2. Сп</w:t>
      </w:r>
      <w:r w:rsidR="00004018" w:rsidRPr="00C32FF8">
        <w:t xml:space="preserve">ециалист </w:t>
      </w:r>
      <w:r w:rsidR="00166C78" w:rsidRPr="00C32FF8">
        <w:t>отдела финансов и бухгалтерского учета</w:t>
      </w:r>
      <w:r w:rsidRPr="00C32FF8">
        <w:t xml:space="preserve"> в т</w:t>
      </w:r>
      <w:r w:rsidR="00004018" w:rsidRPr="00C32FF8">
        <w:t>ечение 3 (</w:t>
      </w:r>
      <w:r w:rsidRPr="00C32FF8">
        <w:t>трех</w:t>
      </w:r>
      <w:r w:rsidR="00004018" w:rsidRPr="00C32FF8">
        <w:t>)</w:t>
      </w:r>
      <w:r w:rsidRPr="00C32FF8">
        <w:t xml:space="preserve"> рабочих дней </w:t>
      </w:r>
      <w:r w:rsidR="00004018" w:rsidRPr="00C32FF8">
        <w:t>после поступления справки об изменении бюджетных ассигнований формирует в программном комплексе АС «Бюджет» расходное расписание по форме, согласно Приложению № 5, подписывает ЭЦП</w:t>
      </w:r>
      <w:r w:rsidR="00DE05E1" w:rsidRPr="00C32FF8">
        <w:t xml:space="preserve"> главы </w:t>
      </w:r>
      <w:r w:rsidR="001F1009" w:rsidRPr="00C32FF8">
        <w:t>Красноборского</w:t>
      </w:r>
      <w:r w:rsidR="00DE05E1">
        <w:rPr>
          <w:color w:val="000000"/>
        </w:rPr>
        <w:t xml:space="preserve"> сельского посел</w:t>
      </w:r>
      <w:r w:rsidR="00166C78">
        <w:rPr>
          <w:color w:val="000000"/>
        </w:rPr>
        <w:t>ения, главного бухгалтера МКУ РЦ</w:t>
      </w:r>
      <w:r w:rsidR="00DE05E1">
        <w:rPr>
          <w:color w:val="000000"/>
        </w:rPr>
        <w:t xml:space="preserve"> и направляет расходное расписание в орган Федерального казначейства.</w:t>
      </w:r>
    </w:p>
    <w:p w:rsidR="00DE05E1" w:rsidRDefault="00DE05E1" w:rsidP="002F40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Расходные расписания хранятся в электронном виде в программном комплексе АС «Бюджет».</w:t>
      </w:r>
    </w:p>
    <w:p w:rsidR="00DE05E1" w:rsidRDefault="00DE05E1" w:rsidP="002F40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ГРБС получают расходное расписание через орган Федерального казначейства, распечатывают и хранят у себя.</w:t>
      </w:r>
    </w:p>
    <w:p w:rsidR="00096C31" w:rsidRPr="002F40D1" w:rsidRDefault="00096C31" w:rsidP="00096C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5.3.3. Специалист </w:t>
      </w:r>
      <w:r w:rsidR="00166C78">
        <w:rPr>
          <w:color w:val="000000"/>
        </w:rPr>
        <w:t>отдела финансов и бухгалтерского учета</w:t>
      </w:r>
      <w:r w:rsidRPr="002F40D1">
        <w:rPr>
          <w:color w:val="000000"/>
        </w:rPr>
        <w:t xml:space="preserve"> в соответствии с указанным </w:t>
      </w:r>
      <w:r w:rsidRPr="002F40D1">
        <w:t>решением</w:t>
      </w:r>
      <w:r w:rsidRPr="002F40D1">
        <w:rPr>
          <w:color w:val="000000"/>
        </w:rPr>
        <w:t xml:space="preserve"> и предложениями ГРБС о распределении бюджетных ассигнований  формирует изменения в сводную роспись и не позднее </w:t>
      </w:r>
      <w:r>
        <w:rPr>
          <w:color w:val="000000"/>
        </w:rPr>
        <w:t>5</w:t>
      </w:r>
      <w:r w:rsidRPr="002F40D1">
        <w:rPr>
          <w:color w:val="000000"/>
        </w:rPr>
        <w:t xml:space="preserve"> рабочих дней после принятия решения о внесении изменений в бюджет вносит их на утверждение главе поселения.</w:t>
      </w:r>
    </w:p>
    <w:p w:rsidR="00DE05E1" w:rsidRDefault="00DE05E1" w:rsidP="002F40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5.3.</w:t>
      </w:r>
      <w:r w:rsidR="00096C31">
        <w:rPr>
          <w:color w:val="000000"/>
        </w:rPr>
        <w:t>4</w:t>
      </w:r>
      <w:r>
        <w:rPr>
          <w:color w:val="000000"/>
        </w:rPr>
        <w:t xml:space="preserve">. Специалист </w:t>
      </w:r>
      <w:r w:rsidR="00166C78">
        <w:rPr>
          <w:color w:val="000000"/>
        </w:rPr>
        <w:t>отдела финансов и бухгалтерского учета</w:t>
      </w:r>
      <w:r>
        <w:rPr>
          <w:color w:val="000000"/>
        </w:rPr>
        <w:t xml:space="preserve"> после внесения изменений в сводную бюджетную роспись, формирует лимиты бюджетных обязательств по форме, согласно Приложению № 3 к настоящему Порядку.</w:t>
      </w:r>
    </w:p>
    <w:p w:rsidR="00DE05E1" w:rsidRPr="00C32FF8" w:rsidRDefault="00DE05E1" w:rsidP="002F40D1">
      <w:pPr>
        <w:autoSpaceDE w:val="0"/>
        <w:autoSpaceDN w:val="0"/>
        <w:adjustRightInd w:val="0"/>
        <w:jc w:val="both"/>
      </w:pPr>
      <w:r>
        <w:rPr>
          <w:color w:val="000000"/>
        </w:rPr>
        <w:t>5.3.</w:t>
      </w:r>
      <w:r w:rsidR="00096C31">
        <w:rPr>
          <w:color w:val="000000"/>
        </w:rPr>
        <w:t>5</w:t>
      </w:r>
      <w:r>
        <w:rPr>
          <w:color w:val="000000"/>
        </w:rPr>
        <w:t xml:space="preserve">. Внесение изменений в </w:t>
      </w:r>
      <w:r w:rsidR="00D05138">
        <w:rPr>
          <w:color w:val="000000"/>
        </w:rPr>
        <w:t xml:space="preserve">сводную </w:t>
      </w:r>
      <w:r>
        <w:rPr>
          <w:color w:val="000000"/>
        </w:rPr>
        <w:t xml:space="preserve">бюджетную роспись источников внутреннего финансирования дефицита бюджета </w:t>
      </w:r>
      <w:r w:rsidR="001F1009" w:rsidRPr="00C32FF8">
        <w:t>Красноборского</w:t>
      </w:r>
      <w:r w:rsidRPr="00C32FF8">
        <w:t xml:space="preserve"> сельского поселения осуществляется при принятии решения Советом </w:t>
      </w:r>
      <w:r w:rsidR="001F1009" w:rsidRPr="00C32FF8">
        <w:t>Красноборского</w:t>
      </w:r>
      <w:r w:rsidRPr="00C32FF8">
        <w:t xml:space="preserve"> сельского поселения, уточняющим</w:t>
      </w:r>
      <w:r w:rsidR="00096C31" w:rsidRPr="00C32FF8">
        <w:t xml:space="preserve"> объемы дефицита бюджета </w:t>
      </w:r>
      <w:r w:rsidR="001F1009" w:rsidRPr="00C32FF8">
        <w:t>Красноборского</w:t>
      </w:r>
      <w:r w:rsidR="00096C31" w:rsidRPr="00C32FF8">
        <w:t xml:space="preserve"> сельского поселения.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C32FF8">
        <w:tab/>
        <w:t xml:space="preserve">5.4. Изменения сводной </w:t>
      </w:r>
      <w:r w:rsidR="00D05138" w:rsidRPr="00C32FF8">
        <w:t xml:space="preserve">бюджетной </w:t>
      </w:r>
      <w:r w:rsidRPr="00C32FF8">
        <w:t>росписи и ЛБО по основа</w:t>
      </w:r>
      <w:r w:rsidR="00D05138" w:rsidRPr="00C32FF8">
        <w:t>ниям, указанным в пунктах 5.2.2</w:t>
      </w:r>
      <w:r w:rsidRPr="00C32FF8">
        <w:t>-5.2.5 настоящего Порядка, осуществляется</w:t>
      </w:r>
      <w:r w:rsidRPr="00111A24">
        <w:rPr>
          <w:color w:val="000000"/>
        </w:rPr>
        <w:t xml:space="preserve"> без внесения изменений в решение о бюджете поселения в пределах объема бюджетных ассигнований, утвержденных решением о бюджете поселения, за исключением оснований, установленных абзацем 13 пункта 3 статьи 217 Бюджетного кодекса.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При внесении изменений в сводную </w:t>
      </w:r>
      <w:r w:rsidR="00D05138">
        <w:rPr>
          <w:color w:val="000000"/>
        </w:rPr>
        <w:t xml:space="preserve">бюджетную </w:t>
      </w:r>
      <w:r w:rsidRPr="002F40D1">
        <w:rPr>
          <w:color w:val="000000"/>
        </w:rPr>
        <w:t xml:space="preserve">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</w:t>
      </w:r>
      <w:r w:rsidR="001F1009" w:rsidRPr="00C32FF8">
        <w:t>Красноборского</w:t>
      </w:r>
      <w:r w:rsidRPr="002F40D1">
        <w:rPr>
          <w:color w:val="000000"/>
        </w:rPr>
        <w:t xml:space="preserve"> сельского поселения без внесения соответствующих изменений в решение о бюджете поселения.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Перераспределение ЛБО между кодами подгрупп вида расходов классификации расходов бюджетов осуществляется в пределах ЛБО, утвержденных ГРБС по соответствующему разделу, подразделу, целевой статье </w:t>
      </w:r>
      <w:r w:rsidR="00A20CA9">
        <w:rPr>
          <w:color w:val="000000"/>
        </w:rPr>
        <w:t>и</w:t>
      </w:r>
      <w:r w:rsidRPr="002F40D1">
        <w:rPr>
          <w:color w:val="000000"/>
        </w:rPr>
        <w:t xml:space="preserve"> группе вида расходов классификации расходов бюджетов.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5.5. Изменения в сводную роспись и ЛБО по основаниям, указанным в пунктах 5.2.2, 5.2.4 и 5.2.5 вносятся </w:t>
      </w:r>
      <w:r w:rsidR="003A01CA" w:rsidRPr="003A01CA">
        <w:rPr>
          <w:color w:val="000000"/>
        </w:rPr>
        <w:t>не чаще 1</w:t>
      </w:r>
      <w:r w:rsidRPr="003A01CA">
        <w:rPr>
          <w:color w:val="000000"/>
        </w:rPr>
        <w:t xml:space="preserve"> раз в </w:t>
      </w:r>
      <w:r w:rsidR="003A01CA" w:rsidRPr="003A01CA">
        <w:rPr>
          <w:color w:val="000000"/>
        </w:rPr>
        <w:t>месяц</w:t>
      </w:r>
      <w:r w:rsidRPr="003A01CA">
        <w:rPr>
          <w:color w:val="000000"/>
        </w:rPr>
        <w:t>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>В исключительных случаях</w:t>
      </w:r>
      <w:r w:rsidR="00513002">
        <w:rPr>
          <w:color w:val="000000"/>
        </w:rPr>
        <w:t>,</w:t>
      </w:r>
      <w:r w:rsidRPr="002F40D1">
        <w:rPr>
          <w:color w:val="000000"/>
        </w:rPr>
        <w:t xml:space="preserve"> изменения могут </w:t>
      </w:r>
      <w:r w:rsidR="00513002" w:rsidRPr="002F40D1">
        <w:rPr>
          <w:color w:val="000000"/>
        </w:rPr>
        <w:t>вноситься</w:t>
      </w:r>
      <w:r w:rsidRPr="002F40D1">
        <w:rPr>
          <w:color w:val="000000"/>
        </w:rPr>
        <w:t xml:space="preserve"> более </w:t>
      </w:r>
      <w:r w:rsidR="003A01CA">
        <w:rPr>
          <w:color w:val="000000"/>
        </w:rPr>
        <w:t>1</w:t>
      </w:r>
      <w:r w:rsidRPr="002F40D1">
        <w:rPr>
          <w:color w:val="000000"/>
        </w:rPr>
        <w:t xml:space="preserve"> раз</w:t>
      </w:r>
      <w:r w:rsidR="00096C31">
        <w:rPr>
          <w:color w:val="000000"/>
        </w:rPr>
        <w:t>а</w:t>
      </w:r>
      <w:r w:rsidRPr="002F40D1">
        <w:rPr>
          <w:color w:val="000000"/>
        </w:rPr>
        <w:t xml:space="preserve"> в </w:t>
      </w:r>
      <w:r w:rsidR="003A01CA">
        <w:rPr>
          <w:color w:val="000000"/>
        </w:rPr>
        <w:t>месяц</w:t>
      </w:r>
      <w:r w:rsidRPr="002F40D1">
        <w:rPr>
          <w:color w:val="000000"/>
        </w:rPr>
        <w:t>.</w:t>
      </w:r>
    </w:p>
    <w:p w:rsidR="002F40D1" w:rsidRDefault="002F40D1" w:rsidP="002F40D1">
      <w:pPr>
        <w:autoSpaceDE w:val="0"/>
        <w:autoSpaceDN w:val="0"/>
        <w:adjustRightInd w:val="0"/>
        <w:jc w:val="both"/>
        <w:rPr>
          <w:color w:val="FF0000"/>
        </w:rPr>
      </w:pPr>
    </w:p>
    <w:p w:rsidR="00A57ADA" w:rsidRPr="002F40D1" w:rsidRDefault="00A57ADA" w:rsidP="00C32FF8">
      <w:pPr>
        <w:autoSpaceDE w:val="0"/>
        <w:autoSpaceDN w:val="0"/>
        <w:adjustRightInd w:val="0"/>
        <w:ind w:firstLine="0"/>
        <w:jc w:val="both"/>
        <w:rPr>
          <w:color w:val="FF0000"/>
        </w:rPr>
      </w:pP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</w:rPr>
      </w:pPr>
      <w:r w:rsidRPr="002F40D1">
        <w:rPr>
          <w:b/>
          <w:color w:val="000000"/>
        </w:rPr>
        <w:t>6. ЗАКЛЮЧИТЕЛЬНЫЕ ПОЛОЖЕНИЯ</w:t>
      </w:r>
      <w:r w:rsidRPr="002F40D1">
        <w:rPr>
          <w:b/>
          <w:color w:val="000000"/>
        </w:rPr>
        <w:tab/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2F40D1" w:rsidRPr="00C32FF8" w:rsidRDefault="002F40D1" w:rsidP="00C32FF8">
      <w:pPr>
        <w:ind w:firstLine="708"/>
        <w:jc w:val="both"/>
        <w:rPr>
          <w:color w:val="000000"/>
        </w:rPr>
      </w:pPr>
      <w:r w:rsidRPr="002F40D1">
        <w:rPr>
          <w:color w:val="000000"/>
        </w:rPr>
        <w:t>Бюджетные ассигнования и ЛБО прекращают свое действие 31 декабря.</w:t>
      </w:r>
    </w:p>
    <w:p w:rsidR="00D20555" w:rsidRDefault="00D20555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D20555" w:rsidRDefault="00D20555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C32FF8">
      <w:pPr>
        <w:pStyle w:val="Default"/>
        <w:spacing w:line="276" w:lineRule="auto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lastRenderedPageBreak/>
        <w:t>Приложение № 1</w:t>
      </w:r>
      <w:r w:rsidR="00A57ADA">
        <w:rPr>
          <w:sz w:val="20"/>
          <w:szCs w:val="20"/>
        </w:rPr>
        <w:t xml:space="preserve"> к порядку</w:t>
      </w:r>
    </w:p>
    <w:p w:rsidR="00663F56" w:rsidRPr="00C32FF8" w:rsidRDefault="00663F56" w:rsidP="00663F56">
      <w:pPr>
        <w:spacing w:line="360" w:lineRule="auto"/>
        <w:jc w:val="right"/>
        <w:rPr>
          <w:sz w:val="20"/>
          <w:szCs w:val="20"/>
        </w:rPr>
      </w:pPr>
      <w:r w:rsidRPr="00C32FF8">
        <w:rPr>
          <w:sz w:val="20"/>
          <w:szCs w:val="20"/>
        </w:rPr>
        <w:t>Утверждено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C32FF8">
        <w:rPr>
          <w:sz w:val="20"/>
          <w:szCs w:val="20"/>
        </w:rPr>
        <w:t xml:space="preserve">Глава </w:t>
      </w:r>
      <w:r w:rsidR="001F1009" w:rsidRPr="00C32FF8">
        <w:rPr>
          <w:bCs/>
          <w:sz w:val="20"/>
          <w:szCs w:val="20"/>
        </w:rPr>
        <w:t>Красноборского</w:t>
      </w:r>
      <w:r w:rsidRPr="00C32FF8">
        <w:rPr>
          <w:sz w:val="20"/>
          <w:szCs w:val="20"/>
        </w:rPr>
        <w:t xml:space="preserve"> </w:t>
      </w:r>
      <w:r w:rsidRPr="007E4F42">
        <w:rPr>
          <w:sz w:val="20"/>
          <w:szCs w:val="20"/>
        </w:rPr>
        <w:t>сельского поселения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__________________________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 xml:space="preserve">________________20 </w:t>
      </w:r>
      <w:proofErr w:type="spellStart"/>
      <w:r w:rsidRPr="007E4F42">
        <w:rPr>
          <w:sz w:val="20"/>
          <w:szCs w:val="20"/>
        </w:rPr>
        <w:t>____г</w:t>
      </w:r>
      <w:proofErr w:type="spellEnd"/>
      <w:r w:rsidRPr="007E4F42">
        <w:rPr>
          <w:sz w:val="20"/>
          <w:szCs w:val="20"/>
        </w:rPr>
        <w:t>.</w:t>
      </w: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бюджетная роспись бюджета </w:t>
      </w:r>
      <w:r w:rsidR="001F1009" w:rsidRPr="00C32FF8">
        <w:rPr>
          <w:rFonts w:ascii="Times New Roman" w:hAnsi="Times New Roman" w:cs="Times New Roman"/>
          <w:bCs/>
        </w:rPr>
        <w:t>Красноборского</w:t>
      </w:r>
      <w:r w:rsidRPr="00C32FF8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 на _____ год</w:t>
      </w: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778"/>
        <w:gridCol w:w="1204"/>
        <w:gridCol w:w="1418"/>
        <w:gridCol w:w="1214"/>
        <w:gridCol w:w="1237"/>
        <w:gridCol w:w="1217"/>
      </w:tblGrid>
      <w:tr w:rsidR="00663F56" w:rsidTr="00C71692">
        <w:trPr>
          <w:trHeight w:val="75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E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Роспись на ____ год</w:t>
            </w: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63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3F56" w:rsidRPr="00BB16A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63F56" w:rsidRPr="00BB16A6" w:rsidRDefault="00663F56" w:rsidP="00663F56">
      <w:pPr>
        <w:pStyle w:val="ConsPlusNormal"/>
      </w:pPr>
    </w:p>
    <w:p w:rsidR="00663F56" w:rsidRDefault="00663F56" w:rsidP="00663F56">
      <w:pPr>
        <w:pStyle w:val="ConsPlusTitle"/>
        <w:widowControl/>
        <w:jc w:val="right"/>
      </w:pPr>
      <w:r w:rsidRPr="00BB16A6">
        <w:rPr>
          <w:rFonts w:ascii="Times New Roman" w:hAnsi="Times New Roman" w:cs="Times New Roman"/>
        </w:rPr>
        <w:t xml:space="preserve"> </w:t>
      </w:r>
    </w:p>
    <w:p w:rsidR="00663F56" w:rsidRPr="00A95F50" w:rsidRDefault="00663F56" w:rsidP="00663F56">
      <w:pPr>
        <w:pStyle w:val="ConsPlusNormal"/>
        <w:ind w:firstLine="540"/>
        <w:jc w:val="both"/>
      </w:pPr>
      <w:r>
        <w:t>Главный бухгалтер         __________________________</w:t>
      </w: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  <w:r>
        <w:t xml:space="preserve"> </w:t>
      </w:r>
      <w:r w:rsidRPr="00AA7167">
        <w:t>Исполнитель</w:t>
      </w:r>
      <w:r>
        <w:t xml:space="preserve">                _______________________</w:t>
      </w: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A57ADA">
      <w:pPr>
        <w:pStyle w:val="ConsPlusNormal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962D69" w:rsidRDefault="00962D69" w:rsidP="00663F56">
      <w:pPr>
        <w:pStyle w:val="ConsPlusNormal"/>
        <w:jc w:val="right"/>
        <w:outlineLvl w:val="1"/>
      </w:pPr>
    </w:p>
    <w:p w:rsidR="00962D69" w:rsidRDefault="00962D69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  <w:r>
        <w:lastRenderedPageBreak/>
        <w:t>Приложение № 2</w:t>
      </w:r>
      <w:r w:rsidR="001428AD">
        <w:t xml:space="preserve"> к порядку</w:t>
      </w:r>
    </w:p>
    <w:p w:rsidR="00663F56" w:rsidRDefault="00663F56" w:rsidP="00663F56">
      <w:pPr>
        <w:pStyle w:val="ConsPlusNormal"/>
        <w:jc w:val="right"/>
        <w:outlineLvl w:val="1"/>
      </w:pPr>
      <w:r>
        <w:t xml:space="preserve">Утверждено </w:t>
      </w:r>
    </w:p>
    <w:p w:rsidR="00663F56" w:rsidRDefault="00663F56" w:rsidP="00663F56">
      <w:pPr>
        <w:pStyle w:val="ConsPlusNormal"/>
        <w:jc w:val="right"/>
        <w:outlineLvl w:val="1"/>
      </w:pPr>
      <w:r w:rsidRPr="00C32FF8">
        <w:t xml:space="preserve">Глава </w:t>
      </w:r>
      <w:r w:rsidR="001F1009" w:rsidRPr="00C32FF8">
        <w:rPr>
          <w:bCs/>
        </w:rPr>
        <w:t>Красноборского</w:t>
      </w:r>
      <w:r>
        <w:t xml:space="preserve"> сельского поселения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________________________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________________20____г.</w:t>
      </w: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outlineLvl w:val="1"/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бюджетная роспись </w:t>
      </w:r>
      <w:r w:rsidRPr="00C32FF8">
        <w:rPr>
          <w:rFonts w:ascii="Times New Roman" w:hAnsi="Times New Roman" w:cs="Times New Roman"/>
        </w:rPr>
        <w:t xml:space="preserve">бюджета </w:t>
      </w:r>
      <w:r w:rsidR="001F1009" w:rsidRPr="00C32FF8">
        <w:rPr>
          <w:rFonts w:ascii="Times New Roman" w:hAnsi="Times New Roman" w:cs="Times New Roman"/>
          <w:bCs/>
        </w:rPr>
        <w:t>Красноборского</w:t>
      </w:r>
      <w:r w:rsidRPr="00C32FF8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  на _____ год </w:t>
      </w:r>
    </w:p>
    <w:p w:rsidR="00663F56" w:rsidRDefault="00663F56" w:rsidP="00663F56">
      <w:pPr>
        <w:pStyle w:val="ConsPlusNormal"/>
        <w:ind w:firstLine="540"/>
        <w:jc w:val="right"/>
      </w:pPr>
    </w:p>
    <w:p w:rsidR="00663F56" w:rsidRPr="00C25E39" w:rsidRDefault="00663F56" w:rsidP="00663F56">
      <w:pPr>
        <w:pStyle w:val="ConsPlusNormal"/>
        <w:jc w:val="center"/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2160"/>
        <w:gridCol w:w="2700"/>
        <w:gridCol w:w="2025"/>
      </w:tblGrid>
      <w:tr w:rsidR="00663F56" w:rsidRPr="00C25E39" w:rsidTr="00C71692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Наименование   показателя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Код 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Сумма на год </w:t>
            </w:r>
          </w:p>
        </w:tc>
      </w:tr>
      <w:tr w:rsidR="00663F56" w:rsidRPr="00C25E39" w:rsidTr="00C71692">
        <w:trPr>
          <w:cantSplit/>
          <w:trHeight w:val="1200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C25E39" w:rsidRDefault="00663F56" w:rsidP="00C716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администратора </w:t>
            </w:r>
            <w:r w:rsidRPr="00C25E39">
              <w:br/>
              <w:t xml:space="preserve">источников   </w:t>
            </w:r>
            <w:r w:rsidRPr="00C25E39">
              <w:br/>
              <w:t xml:space="preserve">внутреннего  </w:t>
            </w:r>
            <w:r w:rsidRPr="00C25E39">
              <w:br/>
              <w:t xml:space="preserve">финансирования </w:t>
            </w:r>
            <w:r w:rsidRPr="00C25E39">
              <w:br/>
              <w:t xml:space="preserve">дефицита    </w:t>
            </w:r>
            <w:r w:rsidRPr="00C25E39">
              <w:br/>
              <w:t xml:space="preserve">бюджета    </w:t>
            </w:r>
            <w:r w:rsidRPr="00C25E39">
              <w:br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источника     </w:t>
            </w:r>
            <w:r w:rsidRPr="00C25E39">
              <w:br/>
              <w:t xml:space="preserve">внутреннего    </w:t>
            </w:r>
            <w:r w:rsidRPr="00C25E39">
              <w:br/>
              <w:t xml:space="preserve">финансирования   </w:t>
            </w:r>
            <w:r w:rsidRPr="00C25E39">
              <w:br/>
              <w:t xml:space="preserve">дефицита бюджета  </w:t>
            </w:r>
            <w:r w:rsidRPr="00C25E39">
              <w:br/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C25E39" w:rsidRDefault="00663F56" w:rsidP="00C71692">
            <w:pPr>
              <w:rPr>
                <w:sz w:val="20"/>
                <w:szCs w:val="20"/>
              </w:rPr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1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2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3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4       </w:t>
            </w: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Итого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</w:tbl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nformat"/>
        <w:widowControl/>
      </w:pPr>
      <w:r>
        <w:rPr>
          <w:rFonts w:ascii="Times New Roman" w:hAnsi="Times New Roman" w:cs="Times New Roman"/>
        </w:rPr>
        <w:t>Главный бухгалтер</w:t>
      </w:r>
      <w:r>
        <w:t xml:space="preserve">    ____________________</w:t>
      </w: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</w:pPr>
      <w:r w:rsidRPr="00AA7167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</w:t>
      </w:r>
      <w:r>
        <w:t xml:space="preserve">        ____________________</w:t>
      </w: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1428AD">
      <w:pPr>
        <w:ind w:firstLine="0"/>
      </w:pPr>
    </w:p>
    <w:p w:rsidR="00663F56" w:rsidRDefault="00663F56" w:rsidP="00663F56"/>
    <w:p w:rsidR="00663F56" w:rsidRDefault="00663F56" w:rsidP="00663F56">
      <w:pPr>
        <w:pStyle w:val="ConsPlusNormal"/>
        <w:jc w:val="right"/>
        <w:outlineLvl w:val="1"/>
      </w:pPr>
      <w:r>
        <w:lastRenderedPageBreak/>
        <w:t>Приложение № 3</w:t>
      </w:r>
      <w:r w:rsidR="001428AD">
        <w:t xml:space="preserve"> к порядку</w:t>
      </w:r>
    </w:p>
    <w:p w:rsidR="00663F56" w:rsidRDefault="00663F56" w:rsidP="00663F56">
      <w:pPr>
        <w:pStyle w:val="ConsPlusNormal"/>
        <w:jc w:val="right"/>
        <w:outlineLvl w:val="1"/>
      </w:pPr>
      <w:r>
        <w:t xml:space="preserve">Утверждено </w:t>
      </w:r>
    </w:p>
    <w:p w:rsidR="00663F56" w:rsidRDefault="00663F56" w:rsidP="00663F56">
      <w:pPr>
        <w:pStyle w:val="ConsPlusNormal"/>
        <w:jc w:val="right"/>
        <w:outlineLvl w:val="1"/>
      </w:pPr>
      <w:r w:rsidRPr="002C4C6A">
        <w:t xml:space="preserve">Глава </w:t>
      </w:r>
      <w:r w:rsidR="001F1009" w:rsidRPr="00C32FF8">
        <w:rPr>
          <w:bCs/>
        </w:rPr>
        <w:t>Красноборского</w:t>
      </w:r>
      <w:r>
        <w:t xml:space="preserve"> сельского поселения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________________________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________________20____г.</w:t>
      </w:r>
    </w:p>
    <w:p w:rsidR="00663F56" w:rsidRDefault="00663F56" w:rsidP="00663F56">
      <w:pPr>
        <w:jc w:val="right"/>
      </w:pPr>
    </w:p>
    <w:p w:rsidR="00663F56" w:rsidRDefault="00663F56" w:rsidP="00663F56"/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</w:p>
    <w:p w:rsidR="00663F56" w:rsidRPr="00AF7AFC" w:rsidRDefault="00663F56" w:rsidP="00663F56">
      <w:pPr>
        <w:pStyle w:val="ConsPlusNormal"/>
        <w:ind w:firstLine="540"/>
        <w:jc w:val="right"/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663F56" w:rsidRPr="00AF7AFC" w:rsidRDefault="00663F56" w:rsidP="00663F56">
      <w:pPr>
        <w:pStyle w:val="ConsPlusNormal"/>
        <w:ind w:firstLine="540"/>
        <w:jc w:val="both"/>
      </w:pPr>
    </w:p>
    <w:p w:rsidR="00663F56" w:rsidRPr="007C6B1F" w:rsidRDefault="00663F56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Утвержденные лимиты бюджетных обязательств</w:t>
      </w:r>
    </w:p>
    <w:p w:rsidR="00663F56" w:rsidRPr="00AF7AFC" w:rsidRDefault="00663F56" w:rsidP="00663F56">
      <w:pPr>
        <w:pStyle w:val="ConsPlusNormal"/>
        <w:jc w:val="center"/>
      </w:pPr>
    </w:p>
    <w:p w:rsidR="00663F56" w:rsidRPr="00AF7AFC" w:rsidRDefault="00663F56" w:rsidP="00663F56">
      <w:pPr>
        <w:pStyle w:val="ConsPlusNormal"/>
        <w:jc w:val="center"/>
      </w:pPr>
      <w:r w:rsidRPr="00AF7AFC">
        <w:t>на ________________________________________</w:t>
      </w:r>
    </w:p>
    <w:p w:rsidR="00663F56" w:rsidRPr="00AF7AFC" w:rsidRDefault="00663F56" w:rsidP="00663F56">
      <w:pPr>
        <w:pStyle w:val="ConsPlusNormal"/>
        <w:jc w:val="center"/>
      </w:pPr>
      <w:r w:rsidRPr="00AF7AFC">
        <w:t>(</w:t>
      </w:r>
      <w:r>
        <w:t>число, месяц, год</w:t>
      </w:r>
      <w:r w:rsidRPr="00AF7AFC">
        <w:t>)</w:t>
      </w:r>
    </w:p>
    <w:p w:rsidR="00663F56" w:rsidRPr="00AF7AFC" w:rsidRDefault="00663F56" w:rsidP="00663F56">
      <w:pPr>
        <w:pStyle w:val="ConsPlusNormal"/>
        <w:ind w:firstLine="540"/>
        <w:jc w:val="both"/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 xml:space="preserve">                                                           (руб. коп.)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810"/>
        <w:gridCol w:w="1080"/>
        <w:gridCol w:w="945"/>
        <w:gridCol w:w="1499"/>
        <w:gridCol w:w="1498"/>
      </w:tblGrid>
      <w:tr w:rsidR="00663F56" w:rsidRPr="00AF7AFC" w:rsidTr="00C71692">
        <w:trPr>
          <w:cantSplit/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Наименование распорядителя, получателя,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Код главного   </w:t>
            </w:r>
            <w:r w:rsidRPr="00AF7AFC">
              <w:br/>
            </w:r>
            <w:proofErr w:type="spellStart"/>
            <w:r w:rsidRPr="00AF7AFC">
              <w:t>распоря</w:t>
            </w:r>
            <w:proofErr w:type="spellEnd"/>
            <w:r w:rsidRPr="00AF7AFC">
              <w:t xml:space="preserve">-   </w:t>
            </w:r>
            <w:r w:rsidRPr="00AF7AFC">
              <w:br/>
            </w:r>
            <w:proofErr w:type="spellStart"/>
            <w:r w:rsidRPr="00AF7AFC">
              <w:t>дителя</w:t>
            </w:r>
            <w:proofErr w:type="spellEnd"/>
            <w:r w:rsidRPr="00AF7AFC">
              <w:t xml:space="preserve">     </w:t>
            </w:r>
            <w:r w:rsidRPr="00AF7AFC">
              <w:br/>
              <w:t xml:space="preserve">средств    </w:t>
            </w:r>
            <w:r w:rsidRPr="00AF7AFC">
              <w:br/>
              <w:t xml:space="preserve">бюджета    </w:t>
            </w:r>
            <w:r w:rsidRPr="00AF7AFC">
              <w:br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раз</w:t>
            </w:r>
            <w:r>
              <w:t>дел,</w:t>
            </w:r>
            <w:r>
              <w:br/>
              <w:t>подраздел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 </w:t>
            </w:r>
            <w:r>
              <w:t>вид расхода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>
              <w:t>целевая статья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операции сектора</w:t>
            </w:r>
            <w:r w:rsidRPr="00AF7AFC">
              <w:br/>
              <w:t>государственного</w:t>
            </w:r>
            <w:r w:rsidRPr="00AF7AFC">
              <w:br/>
              <w:t xml:space="preserve">управления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AF7AFC" w:rsidRDefault="00663F56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7AFC">
              <w:rPr>
                <w:sz w:val="20"/>
                <w:szCs w:val="20"/>
              </w:rPr>
              <w:t xml:space="preserve">тверждено на год </w:t>
            </w:r>
          </w:p>
        </w:tc>
      </w:tr>
      <w:tr w:rsidR="00663F56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2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5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6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7   </w:t>
            </w:r>
          </w:p>
        </w:tc>
      </w:tr>
      <w:tr w:rsidR="00663F56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</w:tr>
      <w:tr w:rsidR="00663F56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</w:tr>
    </w:tbl>
    <w:p w:rsidR="00663F56" w:rsidRPr="00AF7AFC" w:rsidRDefault="00663F56" w:rsidP="00663F56">
      <w:pPr>
        <w:pStyle w:val="ConsPlusNormal"/>
        <w:ind w:firstLine="540"/>
        <w:jc w:val="both"/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</w:t>
      </w:r>
      <w:r w:rsidRPr="00AF7AFC">
        <w:rPr>
          <w:rFonts w:ascii="Times New Roman" w:hAnsi="Times New Roman" w:cs="Times New Roman"/>
        </w:rPr>
        <w:t>_____________________</w:t>
      </w: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             _____________________</w:t>
      </w:r>
    </w:p>
    <w:p w:rsidR="00663F56" w:rsidRPr="00AF7AFC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outlineLvl w:val="1"/>
      </w:pPr>
    </w:p>
    <w:p w:rsidR="00663F56" w:rsidRPr="0093490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</w:t>
      </w:r>
    </w:p>
    <w:p w:rsidR="00663F56" w:rsidRPr="00623C9D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>Приложение № 4</w:t>
      </w:r>
      <w:r w:rsidR="001428AD">
        <w:rPr>
          <w:rFonts w:ascii="Times New Roman" w:hAnsi="Times New Roman" w:cs="Times New Roman"/>
        </w:rPr>
        <w:t xml:space="preserve"> к порядку</w:t>
      </w:r>
    </w:p>
    <w:p w:rsidR="00663F56" w:rsidRPr="00623C9D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 xml:space="preserve">                                                          СОГЛАСОВАНО</w:t>
      </w:r>
    </w:p>
    <w:p w:rsidR="00663F56" w:rsidRPr="00623C9D" w:rsidRDefault="00663F56" w:rsidP="00663F56">
      <w:pPr>
        <w:pStyle w:val="ConsPlusNormal"/>
        <w:jc w:val="right"/>
      </w:pPr>
      <w:r w:rsidRPr="00623C9D">
        <w:t xml:space="preserve">Глава </w:t>
      </w:r>
      <w:r w:rsidR="001F1009" w:rsidRPr="00C32FF8">
        <w:rPr>
          <w:bCs/>
        </w:rPr>
        <w:t>Красноборского</w:t>
      </w:r>
    </w:p>
    <w:p w:rsidR="00663F56" w:rsidRDefault="00663F56" w:rsidP="00663F56">
      <w:pPr>
        <w:pStyle w:val="ConsPlusNormal"/>
        <w:jc w:val="right"/>
      </w:pPr>
      <w:r w:rsidRPr="00623C9D">
        <w:t xml:space="preserve"> сельского поселения</w:t>
      </w:r>
    </w:p>
    <w:p w:rsidR="00663F56" w:rsidRPr="00623C9D" w:rsidRDefault="00663F56" w:rsidP="00663F56">
      <w:pPr>
        <w:pStyle w:val="ConsPlusNormal"/>
        <w:jc w:val="right"/>
      </w:pPr>
      <w:r>
        <w:t>____________________</w:t>
      </w:r>
    </w:p>
    <w:p w:rsidR="00663F56" w:rsidRPr="00623C9D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>_________20__г</w:t>
      </w:r>
    </w:p>
    <w:p w:rsidR="00663F56" w:rsidRDefault="00663F56" w:rsidP="00663F56">
      <w:pPr>
        <w:pStyle w:val="ConsPlusNormal"/>
        <w:ind w:firstLine="540"/>
        <w:jc w:val="both"/>
      </w:pPr>
    </w:p>
    <w:p w:rsidR="00663F56" w:rsidRPr="007C6B1F" w:rsidRDefault="00663F56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СПРАВКА</w:t>
      </w:r>
    </w:p>
    <w:p w:rsidR="00663F56" w:rsidRPr="007C6B1F" w:rsidRDefault="00663F56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об изменении бюджетных ассигнований</w:t>
      </w:r>
    </w:p>
    <w:p w:rsidR="00663F56" w:rsidRPr="0002670F" w:rsidRDefault="00663F56" w:rsidP="00663F56">
      <w:pPr>
        <w:pStyle w:val="ConsPlusNormal"/>
        <w:jc w:val="center"/>
      </w:pPr>
    </w:p>
    <w:p w:rsidR="00663F56" w:rsidRPr="0002670F" w:rsidRDefault="00663F56" w:rsidP="00663F56">
      <w:pPr>
        <w:pStyle w:val="ConsPlusNormal"/>
        <w:jc w:val="center"/>
      </w:pPr>
      <w:r w:rsidRPr="0002670F">
        <w:t>на ________________________________________</w:t>
      </w:r>
    </w:p>
    <w:p w:rsidR="00663F56" w:rsidRDefault="00663F56" w:rsidP="00663F56">
      <w:pPr>
        <w:pStyle w:val="ConsPlusNormal"/>
        <w:pBdr>
          <w:bottom w:val="single" w:sz="12" w:space="1" w:color="auto"/>
        </w:pBdr>
        <w:jc w:val="center"/>
      </w:pPr>
      <w:r w:rsidRPr="0002670F">
        <w:t>(текущий финансовый год)</w:t>
      </w:r>
      <w:r>
        <w:t xml:space="preserve">   </w:t>
      </w:r>
    </w:p>
    <w:p w:rsidR="00663F56" w:rsidRPr="0002670F" w:rsidRDefault="00663F56" w:rsidP="00663F56">
      <w:pPr>
        <w:pStyle w:val="ConsPlusNormal"/>
        <w:pBdr>
          <w:bottom w:val="single" w:sz="12" w:space="1" w:color="auto"/>
        </w:pBdr>
        <w:jc w:val="center"/>
      </w:pPr>
    </w:p>
    <w:p w:rsidR="00663F56" w:rsidRPr="0002670F" w:rsidRDefault="00663F56" w:rsidP="00663F56">
      <w:pPr>
        <w:pStyle w:val="ConsPlusNormal"/>
        <w:jc w:val="center"/>
      </w:pPr>
      <w:r w:rsidRPr="0002670F">
        <w:t>(получатель бюджетных средств)</w:t>
      </w:r>
    </w:p>
    <w:p w:rsidR="00663F56" w:rsidRDefault="00663F56" w:rsidP="00663F56">
      <w:pPr>
        <w:pStyle w:val="ConsPlusNormal"/>
        <w:jc w:val="center"/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Основание:</w:t>
      </w:r>
    </w:p>
    <w:p w:rsidR="00663F56" w:rsidRDefault="00663F56" w:rsidP="00663F56">
      <w:pPr>
        <w:pStyle w:val="ConsPlusNonformat"/>
        <w:widowControl/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По вопросу:</w:t>
      </w:r>
    </w:p>
    <w:p w:rsidR="00663F56" w:rsidRDefault="00663F56" w:rsidP="00663F56">
      <w:pPr>
        <w:pStyle w:val="ConsPlusNonformat"/>
        <w:widowControl/>
      </w:pPr>
    </w:p>
    <w:p w:rsidR="00663F56" w:rsidRPr="007C6B1F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7C6B1F">
        <w:rPr>
          <w:rFonts w:ascii="Times New Roman" w:hAnsi="Times New Roman" w:cs="Times New Roman"/>
        </w:rPr>
        <w:t>(руб. коп.)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70"/>
        <w:gridCol w:w="1080"/>
        <w:gridCol w:w="743"/>
        <w:gridCol w:w="992"/>
        <w:gridCol w:w="851"/>
        <w:gridCol w:w="1275"/>
        <w:gridCol w:w="1134"/>
        <w:gridCol w:w="1134"/>
      </w:tblGrid>
      <w:tr w:rsidR="00663F56" w:rsidTr="00C71692">
        <w:trPr>
          <w:cantSplit/>
          <w:trHeight w:val="24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Код                  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Лимиты бюджетных обязательств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Предельные объемы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Сумма </w:t>
            </w:r>
            <w:r w:rsidRPr="00D35E03">
              <w:br/>
            </w:r>
            <w:proofErr w:type="spellStart"/>
            <w:r w:rsidRPr="00D35E03">
              <w:t>изме</w:t>
            </w:r>
            <w:proofErr w:type="spellEnd"/>
            <w:r w:rsidRPr="00D35E03">
              <w:t xml:space="preserve">- </w:t>
            </w:r>
            <w:r w:rsidRPr="00D35E03">
              <w:br/>
              <w:t xml:space="preserve">нений </w:t>
            </w:r>
            <w:r w:rsidRPr="00D35E03">
              <w:br/>
              <w:t>(+, -)</w:t>
            </w:r>
          </w:p>
        </w:tc>
      </w:tr>
      <w:tr w:rsidR="00663F56" w:rsidTr="00C71692">
        <w:trPr>
          <w:cantSplit/>
          <w:trHeight w:val="12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главного   </w:t>
            </w:r>
            <w:r w:rsidRPr="00D35E03">
              <w:br/>
            </w:r>
            <w:proofErr w:type="spellStart"/>
            <w:r w:rsidRPr="00D35E03">
              <w:t>распоря</w:t>
            </w:r>
            <w:proofErr w:type="spellEnd"/>
            <w:r w:rsidRPr="00D35E03">
              <w:t xml:space="preserve">-   </w:t>
            </w:r>
            <w:r w:rsidRPr="00D35E03">
              <w:br/>
            </w:r>
            <w:proofErr w:type="spellStart"/>
            <w:r w:rsidRPr="00D35E03">
              <w:t>дителя</w:t>
            </w:r>
            <w:proofErr w:type="spellEnd"/>
            <w:r w:rsidRPr="00D35E03">
              <w:t xml:space="preserve">     </w:t>
            </w:r>
            <w:r w:rsidRPr="00D35E03">
              <w:br/>
              <w:t xml:space="preserve">средств    </w:t>
            </w:r>
            <w:r w:rsidRPr="00D35E03">
              <w:br/>
              <w:t xml:space="preserve">бюджета    </w:t>
            </w:r>
            <w:r w:rsidRPr="00D35E03">
              <w:br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раз- </w:t>
            </w:r>
            <w:r w:rsidRPr="00D35E03">
              <w:br/>
              <w:t>дела,</w:t>
            </w:r>
            <w:r w:rsidRPr="00D35E03">
              <w:br/>
              <w:t xml:space="preserve">под- </w:t>
            </w:r>
            <w:r w:rsidRPr="00D35E03">
              <w:br/>
              <w:t xml:space="preserve">раз- </w:t>
            </w:r>
            <w:r w:rsidRPr="00D35E03">
              <w:br/>
              <w:t xml:space="preserve">дела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6C1F3F" w:rsidRDefault="00663F56" w:rsidP="00C71692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 xml:space="preserve">вида  </w:t>
            </w:r>
            <w:r w:rsidRPr="006C1F3F">
              <w:rPr>
                <w:sz w:val="20"/>
                <w:szCs w:val="20"/>
              </w:rPr>
              <w:br/>
            </w:r>
            <w:proofErr w:type="spellStart"/>
            <w:r w:rsidRPr="006C1F3F">
              <w:rPr>
                <w:sz w:val="20"/>
                <w:szCs w:val="20"/>
              </w:rPr>
              <w:t>расхо</w:t>
            </w:r>
            <w:proofErr w:type="spellEnd"/>
            <w:r w:rsidRPr="006C1F3F">
              <w:rPr>
                <w:sz w:val="20"/>
                <w:szCs w:val="20"/>
              </w:rPr>
              <w:t>-</w:t>
            </w:r>
            <w:r w:rsidRPr="006C1F3F">
              <w:rPr>
                <w:sz w:val="20"/>
                <w:szCs w:val="20"/>
              </w:rPr>
              <w:br/>
            </w:r>
            <w:proofErr w:type="spellStart"/>
            <w:r w:rsidRPr="006C1F3F">
              <w:rPr>
                <w:sz w:val="20"/>
                <w:szCs w:val="20"/>
              </w:rPr>
              <w:t>дов</w:t>
            </w:r>
            <w:proofErr w:type="spellEnd"/>
            <w:r w:rsidRPr="006C1F3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целевая статья</w:t>
            </w:r>
            <w:r w:rsidRPr="00D35E03"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>операции сектора</w:t>
            </w:r>
            <w:r w:rsidRPr="00D35E03">
              <w:br/>
              <w:t>государственного</w:t>
            </w:r>
            <w:r w:rsidRPr="00D35E03">
              <w:br/>
              <w:t xml:space="preserve">управления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Код цели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D35E03" w:rsidRDefault="00663F56" w:rsidP="00C71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rPr>
                <w:sz w:val="20"/>
                <w:szCs w:val="20"/>
              </w:rPr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1    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3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5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9</w:t>
            </w: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</w:tr>
    </w:tbl>
    <w:p w:rsidR="00663F56" w:rsidRDefault="00663F56" w:rsidP="00663F56">
      <w:pPr>
        <w:pStyle w:val="ConsPlusNonformat"/>
        <w:widowControl/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Дата</w:t>
      </w: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</w:pPr>
      <w:r w:rsidRPr="00AA7167">
        <w:rPr>
          <w:rFonts w:ascii="Times New Roman" w:hAnsi="Times New Roman" w:cs="Times New Roman"/>
        </w:rPr>
        <w:t>Гл. бухгалтер</w:t>
      </w:r>
      <w:r>
        <w:t xml:space="preserve">           ________________________________</w:t>
      </w: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______________________________________</w:t>
      </w:r>
    </w:p>
    <w:p w:rsidR="00663F56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sectPr w:rsidR="00663F56" w:rsidSect="00A57AD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</w:t>
      </w:r>
      <w:r w:rsidRPr="0002670F">
        <w:rPr>
          <w:rFonts w:ascii="Times New Roman" w:hAnsi="Times New Roman" w:cs="Times New Roman"/>
        </w:rPr>
        <w:t>римечание: наименования строк и столбцов могут изменяться в связи с необходимостью по решению финансового управления.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F56" w:rsidRDefault="00663F56" w:rsidP="00663F5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  <w:r w:rsidR="001428AD">
        <w:rPr>
          <w:sz w:val="16"/>
          <w:szCs w:val="16"/>
        </w:rPr>
        <w:t xml:space="preserve"> к порядку</w:t>
      </w:r>
    </w:p>
    <w:p w:rsidR="00663F56" w:rsidRDefault="00663F56" w:rsidP="00663F56">
      <w:pPr>
        <w:rPr>
          <w:sz w:val="16"/>
          <w:szCs w:val="16"/>
        </w:rPr>
      </w:pPr>
    </w:p>
    <w:p w:rsidR="00663F56" w:rsidRPr="00B15882" w:rsidRDefault="00663F56" w:rsidP="00663F56">
      <w:pPr>
        <w:rPr>
          <w:vanish/>
          <w:sz w:val="18"/>
          <w:szCs w:val="18"/>
        </w:rPr>
      </w:pPr>
      <w:r w:rsidRPr="00B15882">
        <w:rPr>
          <w:vanish/>
          <w:sz w:val="18"/>
          <w:szCs w:val="18"/>
        </w:rPr>
        <w:t>[</w:t>
      </w:r>
      <w:r>
        <w:rPr>
          <w:vanish/>
          <w:sz w:val="18"/>
          <w:szCs w:val="18"/>
          <w:lang w:val="en-US"/>
        </w:rPr>
        <w:t>DefaultFont</w:t>
      </w:r>
      <w:r w:rsidRPr="00B15882">
        <w:rPr>
          <w:vanish/>
          <w:sz w:val="18"/>
          <w:szCs w:val="18"/>
        </w:rPr>
        <w:t>:</w:t>
      </w:r>
      <w:r>
        <w:rPr>
          <w:vanish/>
          <w:sz w:val="18"/>
          <w:szCs w:val="18"/>
          <w:lang w:val="en-US"/>
        </w:rPr>
        <w:t>Times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New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Roman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Cyr</w:t>
      </w:r>
      <w:r w:rsidRPr="00B15882">
        <w:rPr>
          <w:vanish/>
          <w:sz w:val="18"/>
          <w:szCs w:val="18"/>
        </w:rPr>
        <w:t>]</w:t>
      </w:r>
    </w:p>
    <w:tbl>
      <w:tblPr>
        <w:tblW w:w="0" w:type="auto"/>
        <w:tblLook w:val="00A0"/>
      </w:tblPr>
      <w:tblGrid>
        <w:gridCol w:w="8919"/>
        <w:gridCol w:w="523"/>
        <w:gridCol w:w="512"/>
        <w:gridCol w:w="446"/>
        <w:gridCol w:w="203"/>
        <w:gridCol w:w="98"/>
        <w:gridCol w:w="116"/>
        <w:gridCol w:w="112"/>
        <w:gridCol w:w="87"/>
        <w:gridCol w:w="40"/>
        <w:gridCol w:w="40"/>
        <w:gridCol w:w="246"/>
        <w:gridCol w:w="246"/>
        <w:gridCol w:w="246"/>
        <w:gridCol w:w="111"/>
        <w:gridCol w:w="111"/>
        <w:gridCol w:w="222"/>
        <w:gridCol w:w="222"/>
        <w:gridCol w:w="72"/>
        <w:gridCol w:w="247"/>
        <w:gridCol w:w="772"/>
        <w:gridCol w:w="556"/>
        <w:gridCol w:w="639"/>
      </w:tblGrid>
      <w:tr w:rsidR="00663F56" w:rsidTr="00C71692"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</w:pPr>
            <w:r>
              <w:rPr>
                <w:b/>
                <w:bCs/>
              </w:rPr>
              <w:t>Расходное расписание №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F56" w:rsidRPr="00B15882" w:rsidRDefault="00663F56" w:rsidP="00C71692">
            <w:pPr>
              <w:jc w:val="center"/>
              <w:rPr>
                <w:b/>
                <w:bCs/>
                <w:vanish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663F56" w:rsidTr="00C71692">
        <w:tc>
          <w:tcPr>
            <w:tcW w:w="0" w:type="auto"/>
            <w:vAlign w:val="center"/>
          </w:tcPr>
          <w:p w:rsidR="00663F56" w:rsidRPr="00B15882" w:rsidRDefault="00663F56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Pr="00B15882" w:rsidRDefault="00663F56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Align w:val="center"/>
          </w:tcPr>
          <w:p w:rsidR="00663F56" w:rsidRPr="00B15882" w:rsidRDefault="00663F56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 КФД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Pr="00B15882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rPr>
          <w:hidden/>
        </w:trPr>
        <w:tc>
          <w:tcPr>
            <w:tcW w:w="0" w:type="auto"/>
            <w:vAlign w:val="center"/>
          </w:tcPr>
          <w:p w:rsidR="00663F56" w:rsidRPr="00B15882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C71692">
            <w:pPr>
              <w:ind w:right="-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663F56" w:rsidRPr="00B15882" w:rsidRDefault="00663F56" w:rsidP="00C71692">
            <w:pPr>
              <w:ind w:left="-88" w:right="-60" w:firstLine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B15882">
              <w:rPr>
                <w:sz w:val="18"/>
                <w:szCs w:val="18"/>
              </w:rPr>
              <w:t xml:space="preserve"> 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B15882" w:rsidRDefault="00663F56" w:rsidP="00C71692">
            <w:pPr>
              <w:ind w:left="-124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63F56" w:rsidRPr="00B15882" w:rsidRDefault="00663F56" w:rsidP="00C71692">
            <w:pPr>
              <w:ind w:left="-136"/>
              <w:jc w:val="center"/>
              <w:rPr>
                <w:sz w:val="18"/>
                <w:szCs w:val="18"/>
              </w:rPr>
            </w:pPr>
            <w:r w:rsidRPr="00B15882">
              <w:rPr>
                <w:sz w:val="18"/>
                <w:szCs w:val="18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B15882" w:rsidRDefault="00663F56" w:rsidP="00C71692">
            <w:pPr>
              <w:ind w:left="-4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Pr="00B15882" w:rsidRDefault="00663F56" w:rsidP="00C71692">
            <w:pPr>
              <w:ind w:left="-108" w:right="-92"/>
              <w:jc w:val="center"/>
              <w:rPr>
                <w:sz w:val="18"/>
                <w:szCs w:val="18"/>
              </w:rPr>
            </w:pPr>
            <w:r w:rsidRPr="00B1588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B15882" w:rsidRDefault="00663F56" w:rsidP="00C71692">
            <w:pPr>
              <w:ind w:left="-108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C7169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Pr="00B15882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</w:tr>
      <w:tr w:rsidR="00663F56" w:rsidTr="00C71692">
        <w:trPr>
          <w:trHeight w:val="415"/>
        </w:trPr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распорядитель бюджетных средств,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администратор источников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финансирования дефицита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rPr>
          <w:trHeight w:val="929"/>
        </w:trPr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Распорядитель (получатель) бюджетных средств, администратор источников финансирования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дефицита бюджета с полномочиями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главного администратора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реестру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2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663F56" w:rsidRDefault="00663F56" w:rsidP="00C71692">
            <w:pPr>
              <w:rPr>
                <w:vanish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орган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7"/>
            <w:vAlign w:val="center"/>
          </w:tcPr>
          <w:p w:rsidR="00663F56" w:rsidRDefault="00663F56" w:rsidP="00C7169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Откуда: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Федеральное казначейство, орган Федерального казначейства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0603</w:t>
            </w:r>
          </w:p>
        </w:tc>
      </w:tr>
      <w:tr w:rsidR="00663F56" w:rsidTr="00C71692">
        <w:tc>
          <w:tcPr>
            <w:tcW w:w="0" w:type="auto"/>
            <w:gridSpan w:val="9"/>
            <w:vAlign w:val="center"/>
          </w:tcPr>
          <w:p w:rsidR="00663F56" w:rsidRDefault="00663F56" w:rsidP="00C7169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Кому: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</w:t>
            </w:r>
            <w:proofErr w:type="spellStart"/>
            <w:r>
              <w:rPr>
                <w:sz w:val="14"/>
                <w:szCs w:val="14"/>
              </w:rPr>
              <w:t>финансиро-вания</w:t>
            </w:r>
            <w:proofErr w:type="spellEnd"/>
            <w:r>
              <w:rPr>
                <w:sz w:val="14"/>
                <w:szCs w:val="14"/>
              </w:rPr>
              <w:t xml:space="preserve"> дефицита бюджета, иной получатель бюджетных средств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реестру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Куда:</w:t>
            </w:r>
          </w:p>
          <w:p w:rsidR="00663F56" w:rsidRDefault="00663F56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0603</w:t>
            </w: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введения в действие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0" w:type="auto"/>
            <w:gridSpan w:val="15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указания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AE0BFF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vanish/>
                <w:sz w:val="18"/>
                <w:szCs w:val="18"/>
                <w:lang w:val="en-US"/>
              </w:rPr>
            </w:pP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</w:tr>
      <w:tr w:rsidR="00663F56" w:rsidTr="00C71692">
        <w:tc>
          <w:tcPr>
            <w:tcW w:w="0" w:type="auto"/>
            <w:gridSpan w:val="23"/>
            <w:vAlign w:val="center"/>
          </w:tcPr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основании данного Расходного расписания Вам разрешается распределять распорядителям и получателям бюджетных средств, администраторам</w:t>
            </w:r>
          </w:p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источников финансирования дефицита бюджета с полномочиями главного администратора, администраторам источников финансирования дефицита</w:t>
            </w:r>
          </w:p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бюджета, находящимся в Вашем ведении, бюджетные ассигнования и (или) лимиты бюджетных обязательств, предельные объемы финансирования,</w:t>
            </w:r>
          </w:p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принимать бюджетные обязательства и осуществлять платежи, в установленных настоящим Расходным расписанием пределах.</w:t>
            </w: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vMerge w:val="restart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</w:p>
          <w:p w:rsidR="00663F56" w:rsidRDefault="00663F56" w:rsidP="00AE0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(уполномоченное лицо)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AE0BFF">
            <w:pPr>
              <w:rPr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482A25" w:rsidRDefault="00663F56" w:rsidP="00AE0BFF">
            <w:pPr>
              <w:rPr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</w:tr>
      <w:tr w:rsidR="00663F56" w:rsidTr="00C71692">
        <w:trPr>
          <w:trHeight w:val="250"/>
        </w:trPr>
        <w:tc>
          <w:tcPr>
            <w:tcW w:w="0" w:type="auto"/>
            <w:vMerge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F56" w:rsidRDefault="00663F56" w:rsidP="00AE0BF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(должность)</w:t>
            </w: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(расшифровка подписи)</w:t>
            </w: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</w:tr>
      <w:tr w:rsidR="00663F56" w:rsidTr="00C71692">
        <w:trPr>
          <w:trHeight w:val="379"/>
        </w:trPr>
        <w:tc>
          <w:tcPr>
            <w:tcW w:w="0" w:type="auto"/>
            <w:gridSpan w:val="23"/>
            <w:vAlign w:val="center"/>
          </w:tcPr>
          <w:p w:rsidR="00663F56" w:rsidRDefault="00663F56" w:rsidP="00AE0BF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vanish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20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663F56" w:rsidRDefault="00663F56" w:rsidP="00663F56">
      <w:pPr>
        <w:rPr>
          <w:sz w:val="16"/>
          <w:szCs w:val="16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II. Лимиты бюджетных обязательств</w:t>
      </w:r>
    </w:p>
    <w:p w:rsidR="00663F56" w:rsidRDefault="00663F56" w:rsidP="00663F56">
      <w:pPr>
        <w:rPr>
          <w:sz w:val="16"/>
          <w:szCs w:val="16"/>
        </w:rPr>
      </w:pPr>
    </w:p>
    <w:tbl>
      <w:tblPr>
        <w:tblW w:w="7953" w:type="dxa"/>
        <w:tblInd w:w="93" w:type="dxa"/>
        <w:tblLook w:val="04A0"/>
      </w:tblPr>
      <w:tblGrid>
        <w:gridCol w:w="3483"/>
        <w:gridCol w:w="298"/>
        <w:gridCol w:w="435"/>
        <w:gridCol w:w="326"/>
        <w:gridCol w:w="2503"/>
        <w:gridCol w:w="908"/>
      </w:tblGrid>
      <w:tr w:rsidR="00663F56" w:rsidTr="00C71692">
        <w:trPr>
          <w:trHeight w:val="300"/>
        </w:trPr>
        <w:tc>
          <w:tcPr>
            <w:tcW w:w="3483" w:type="dxa"/>
            <w:noWrap/>
            <w:vAlign w:val="bottom"/>
          </w:tcPr>
          <w:p w:rsidR="00663F56" w:rsidRDefault="00663F56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введения в действие раздела</w:t>
            </w:r>
          </w:p>
        </w:tc>
        <w:tc>
          <w:tcPr>
            <w:tcW w:w="298" w:type="dxa"/>
            <w:noWrap/>
            <w:vAlign w:val="bottom"/>
          </w:tcPr>
          <w:p w:rsidR="00663F56" w:rsidRDefault="00663F56" w:rsidP="00C7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noWrap/>
            <w:vAlign w:val="bottom"/>
          </w:tcPr>
          <w:p w:rsidR="00663F56" w:rsidRDefault="00663F56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663F56" w:rsidRDefault="00663F56" w:rsidP="00C7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t xml:space="preserve">   г. </w:t>
            </w:r>
          </w:p>
        </w:tc>
      </w:tr>
    </w:tbl>
    <w:p w:rsidR="00663F56" w:rsidRDefault="00663F56" w:rsidP="00663F56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1842"/>
        <w:gridCol w:w="1985"/>
        <w:gridCol w:w="1417"/>
      </w:tblGrid>
      <w:tr w:rsidR="00663F56" w:rsidTr="00C7169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Сумма на текущий финансовый </w:t>
            </w:r>
            <w:r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63F56" w:rsidTr="00C7169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второй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/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</w:tr>
    </w:tbl>
    <w:p w:rsidR="00663F56" w:rsidRDefault="00663F56" w:rsidP="00663F56">
      <w:pPr>
        <w:rPr>
          <w:sz w:val="16"/>
          <w:szCs w:val="16"/>
        </w:rPr>
      </w:pPr>
    </w:p>
    <w:p w:rsidR="00663F56" w:rsidRDefault="00663F56" w:rsidP="00663F56">
      <w:pPr>
        <w:rPr>
          <w:vanish/>
          <w:sz w:val="16"/>
          <w:szCs w:val="16"/>
        </w:rPr>
      </w:pPr>
    </w:p>
    <w:p w:rsidR="00663F56" w:rsidRDefault="00663F56" w:rsidP="00663F56">
      <w:pPr>
        <w:rPr>
          <w:sz w:val="18"/>
          <w:szCs w:val="18"/>
          <w:lang w:val="en-US"/>
        </w:rPr>
      </w:pPr>
    </w:p>
    <w:p w:rsidR="00663F56" w:rsidRDefault="00663F56" w:rsidP="00663F56">
      <w:pPr>
        <w:rPr>
          <w:vanish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1809"/>
        <w:gridCol w:w="3119"/>
        <w:gridCol w:w="283"/>
        <w:gridCol w:w="2268"/>
        <w:gridCol w:w="284"/>
        <w:gridCol w:w="2835"/>
        <w:gridCol w:w="283"/>
        <w:gridCol w:w="3544"/>
      </w:tblGrid>
      <w:tr w:rsidR="00663F56" w:rsidTr="00C71692">
        <w:tc>
          <w:tcPr>
            <w:tcW w:w="1809" w:type="dxa"/>
            <w:vMerge w:val="restart"/>
          </w:tcPr>
          <w:p w:rsidR="00663F56" w:rsidRDefault="00663F56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</w:tr>
      <w:tr w:rsidR="00663F56" w:rsidTr="00C71692">
        <w:tc>
          <w:tcPr>
            <w:tcW w:w="0" w:type="auto"/>
            <w:vMerge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(телефон)</w:t>
            </w:r>
          </w:p>
        </w:tc>
      </w:tr>
      <w:tr w:rsidR="00663F56" w:rsidTr="00C71692">
        <w:trPr>
          <w:trHeight w:val="425"/>
        </w:trPr>
        <w:tc>
          <w:tcPr>
            <w:tcW w:w="14425" w:type="dxa"/>
            <w:gridSpan w:val="8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vanish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  <w:lang w:val="en-US"/>
              </w:rPr>
              <w:t xml:space="preserve"> 20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663F56" w:rsidRDefault="00663F56" w:rsidP="00663F56">
      <w:pPr>
        <w:sectPr w:rsidR="00663F56" w:rsidSect="007A7871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663F56" w:rsidRDefault="00663F56" w:rsidP="00663F56"/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sectPr w:rsidR="00F97AD1" w:rsidSect="0033654E"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23" w:rsidRDefault="00151B23" w:rsidP="0033654E">
      <w:r>
        <w:separator/>
      </w:r>
    </w:p>
  </w:endnote>
  <w:endnote w:type="continuationSeparator" w:id="0">
    <w:p w:rsidR="00151B23" w:rsidRDefault="00151B23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DE05E1" w:rsidRDefault="00495B9E">
        <w:pPr>
          <w:pStyle w:val="ac"/>
          <w:jc w:val="center"/>
        </w:pPr>
        <w:fldSimple w:instr=" PAGE   \* MERGEFORMAT ">
          <w:r w:rsidR="00962D69">
            <w:rPr>
              <w:noProof/>
            </w:rPr>
            <w:t>11</w:t>
          </w:r>
        </w:fldSimple>
      </w:p>
    </w:sdtContent>
  </w:sdt>
  <w:p w:rsidR="00DE05E1" w:rsidRDefault="00DE05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23" w:rsidRDefault="00151B23" w:rsidP="0033654E">
      <w:r>
        <w:separator/>
      </w:r>
    </w:p>
  </w:footnote>
  <w:footnote w:type="continuationSeparator" w:id="0">
    <w:p w:rsidR="00151B23" w:rsidRDefault="00151B23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BE4"/>
    <w:multiLevelType w:val="multilevel"/>
    <w:tmpl w:val="C51E9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456EE"/>
    <w:multiLevelType w:val="multilevel"/>
    <w:tmpl w:val="68609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872DFA"/>
    <w:multiLevelType w:val="hybridMultilevel"/>
    <w:tmpl w:val="71FA19B8"/>
    <w:lvl w:ilvl="0" w:tplc="CEC2A0C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49157A28"/>
    <w:multiLevelType w:val="multilevel"/>
    <w:tmpl w:val="38F433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97B76"/>
    <w:multiLevelType w:val="hybridMultilevel"/>
    <w:tmpl w:val="497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8"/>
  </w:num>
  <w:num w:numId="5">
    <w:abstractNumId w:val="24"/>
  </w:num>
  <w:num w:numId="6">
    <w:abstractNumId w:val="10"/>
  </w:num>
  <w:num w:numId="7">
    <w:abstractNumId w:val="9"/>
  </w:num>
  <w:num w:numId="8">
    <w:abstractNumId w:val="18"/>
  </w:num>
  <w:num w:numId="9">
    <w:abstractNumId w:val="20"/>
  </w:num>
  <w:num w:numId="10">
    <w:abstractNumId w:val="25"/>
  </w:num>
  <w:num w:numId="11">
    <w:abstractNumId w:val="5"/>
  </w:num>
  <w:num w:numId="12">
    <w:abstractNumId w:val="30"/>
  </w:num>
  <w:num w:numId="13">
    <w:abstractNumId w:val="15"/>
  </w:num>
  <w:num w:numId="14">
    <w:abstractNumId w:val="29"/>
  </w:num>
  <w:num w:numId="15">
    <w:abstractNumId w:val="26"/>
  </w:num>
  <w:num w:numId="16">
    <w:abstractNumId w:val="13"/>
  </w:num>
  <w:num w:numId="17">
    <w:abstractNumId w:val="3"/>
  </w:num>
  <w:num w:numId="18">
    <w:abstractNumId w:val="8"/>
  </w:num>
  <w:num w:numId="19">
    <w:abstractNumId w:val="23"/>
  </w:num>
  <w:num w:numId="20">
    <w:abstractNumId w:val="22"/>
  </w:num>
  <w:num w:numId="21">
    <w:abstractNumId w:val="16"/>
  </w:num>
  <w:num w:numId="22">
    <w:abstractNumId w:val="14"/>
  </w:num>
  <w:num w:numId="23">
    <w:abstractNumId w:val="19"/>
  </w:num>
  <w:num w:numId="24">
    <w:abstractNumId w:val="31"/>
  </w:num>
  <w:num w:numId="25">
    <w:abstractNumId w:val="1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</w:num>
  <w:num w:numId="29">
    <w:abstractNumId w:val="27"/>
  </w:num>
  <w:num w:numId="30">
    <w:abstractNumId w:val="0"/>
  </w:num>
  <w:num w:numId="31">
    <w:abstractNumId w:val="2"/>
  </w:num>
  <w:num w:numId="32">
    <w:abstractNumId w:val="2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48A"/>
    <w:rsid w:val="00001B2E"/>
    <w:rsid w:val="00004018"/>
    <w:rsid w:val="00005EC5"/>
    <w:rsid w:val="00007507"/>
    <w:rsid w:val="0002033C"/>
    <w:rsid w:val="000247A4"/>
    <w:rsid w:val="00031FF1"/>
    <w:rsid w:val="00033C83"/>
    <w:rsid w:val="00035B36"/>
    <w:rsid w:val="00040D71"/>
    <w:rsid w:val="000448F9"/>
    <w:rsid w:val="00051E3E"/>
    <w:rsid w:val="00054FCC"/>
    <w:rsid w:val="000640C9"/>
    <w:rsid w:val="00084C12"/>
    <w:rsid w:val="00090144"/>
    <w:rsid w:val="00093A9E"/>
    <w:rsid w:val="00093BC3"/>
    <w:rsid w:val="00096C31"/>
    <w:rsid w:val="000A098B"/>
    <w:rsid w:val="000A2164"/>
    <w:rsid w:val="000C16B3"/>
    <w:rsid w:val="000C7B47"/>
    <w:rsid w:val="000D20B2"/>
    <w:rsid w:val="000D534E"/>
    <w:rsid w:val="000D7BBA"/>
    <w:rsid w:val="000E0A62"/>
    <w:rsid w:val="000E5D2B"/>
    <w:rsid w:val="000E7D96"/>
    <w:rsid w:val="000F24B0"/>
    <w:rsid w:val="000F3B91"/>
    <w:rsid w:val="00100AD5"/>
    <w:rsid w:val="0010430E"/>
    <w:rsid w:val="00105829"/>
    <w:rsid w:val="00111A24"/>
    <w:rsid w:val="001170BD"/>
    <w:rsid w:val="001211A5"/>
    <w:rsid w:val="00121702"/>
    <w:rsid w:val="00130C0C"/>
    <w:rsid w:val="0013269D"/>
    <w:rsid w:val="00133EBD"/>
    <w:rsid w:val="00134A23"/>
    <w:rsid w:val="00137D44"/>
    <w:rsid w:val="0014220A"/>
    <w:rsid w:val="001428AD"/>
    <w:rsid w:val="00151B23"/>
    <w:rsid w:val="00152AA5"/>
    <w:rsid w:val="00152CE8"/>
    <w:rsid w:val="00154905"/>
    <w:rsid w:val="00157698"/>
    <w:rsid w:val="00160ED4"/>
    <w:rsid w:val="0016292E"/>
    <w:rsid w:val="001656CE"/>
    <w:rsid w:val="00166C78"/>
    <w:rsid w:val="00187071"/>
    <w:rsid w:val="00190357"/>
    <w:rsid w:val="001A0DBE"/>
    <w:rsid w:val="001A2BF4"/>
    <w:rsid w:val="001A4675"/>
    <w:rsid w:val="001A4744"/>
    <w:rsid w:val="001B1111"/>
    <w:rsid w:val="001B4F4C"/>
    <w:rsid w:val="001B5872"/>
    <w:rsid w:val="001B61F0"/>
    <w:rsid w:val="001C0A3E"/>
    <w:rsid w:val="001C4C14"/>
    <w:rsid w:val="001C6585"/>
    <w:rsid w:val="001D0641"/>
    <w:rsid w:val="001D496E"/>
    <w:rsid w:val="001D6037"/>
    <w:rsid w:val="001E4D8C"/>
    <w:rsid w:val="001F1009"/>
    <w:rsid w:val="00201447"/>
    <w:rsid w:val="002026BA"/>
    <w:rsid w:val="002032EF"/>
    <w:rsid w:val="0020431C"/>
    <w:rsid w:val="00211B45"/>
    <w:rsid w:val="00212B82"/>
    <w:rsid w:val="002265B3"/>
    <w:rsid w:val="00230081"/>
    <w:rsid w:val="00231662"/>
    <w:rsid w:val="0023747A"/>
    <w:rsid w:val="00246FA6"/>
    <w:rsid w:val="00250FA6"/>
    <w:rsid w:val="00253E8F"/>
    <w:rsid w:val="0027112D"/>
    <w:rsid w:val="00273594"/>
    <w:rsid w:val="00276DC7"/>
    <w:rsid w:val="00293292"/>
    <w:rsid w:val="002A3425"/>
    <w:rsid w:val="002A4A19"/>
    <w:rsid w:val="002A4CC9"/>
    <w:rsid w:val="002B01BC"/>
    <w:rsid w:val="002B1FA5"/>
    <w:rsid w:val="002B4165"/>
    <w:rsid w:val="002B4BF6"/>
    <w:rsid w:val="002B7369"/>
    <w:rsid w:val="002C1EE2"/>
    <w:rsid w:val="002C5ADC"/>
    <w:rsid w:val="002C62EA"/>
    <w:rsid w:val="002D7582"/>
    <w:rsid w:val="002E3393"/>
    <w:rsid w:val="002E6CED"/>
    <w:rsid w:val="002F0662"/>
    <w:rsid w:val="002F40D1"/>
    <w:rsid w:val="00300CE0"/>
    <w:rsid w:val="0030270D"/>
    <w:rsid w:val="00303709"/>
    <w:rsid w:val="003145E8"/>
    <w:rsid w:val="00321F67"/>
    <w:rsid w:val="0033386B"/>
    <w:rsid w:val="00334890"/>
    <w:rsid w:val="00334E37"/>
    <w:rsid w:val="0033654E"/>
    <w:rsid w:val="003442CE"/>
    <w:rsid w:val="00346D32"/>
    <w:rsid w:val="003506F1"/>
    <w:rsid w:val="00352DE8"/>
    <w:rsid w:val="00355650"/>
    <w:rsid w:val="00357FEA"/>
    <w:rsid w:val="00363E76"/>
    <w:rsid w:val="00365E08"/>
    <w:rsid w:val="00371491"/>
    <w:rsid w:val="003723CF"/>
    <w:rsid w:val="00384F82"/>
    <w:rsid w:val="00397B27"/>
    <w:rsid w:val="003A01CA"/>
    <w:rsid w:val="003A59B5"/>
    <w:rsid w:val="003A7B16"/>
    <w:rsid w:val="003B0388"/>
    <w:rsid w:val="003B05C2"/>
    <w:rsid w:val="003B197E"/>
    <w:rsid w:val="003B3318"/>
    <w:rsid w:val="003B3A80"/>
    <w:rsid w:val="003C0CE8"/>
    <w:rsid w:val="003C2503"/>
    <w:rsid w:val="003C48A8"/>
    <w:rsid w:val="003C6F54"/>
    <w:rsid w:val="003D1290"/>
    <w:rsid w:val="003D7618"/>
    <w:rsid w:val="003E043B"/>
    <w:rsid w:val="003E2789"/>
    <w:rsid w:val="003E679A"/>
    <w:rsid w:val="003F0C94"/>
    <w:rsid w:val="003F1FB1"/>
    <w:rsid w:val="003F3412"/>
    <w:rsid w:val="00400D17"/>
    <w:rsid w:val="004019BD"/>
    <w:rsid w:val="00406A1D"/>
    <w:rsid w:val="00407F45"/>
    <w:rsid w:val="00411556"/>
    <w:rsid w:val="00417579"/>
    <w:rsid w:val="00422AC1"/>
    <w:rsid w:val="00424885"/>
    <w:rsid w:val="00425236"/>
    <w:rsid w:val="00425C5D"/>
    <w:rsid w:val="00426406"/>
    <w:rsid w:val="004320C1"/>
    <w:rsid w:val="00441F50"/>
    <w:rsid w:val="004420E2"/>
    <w:rsid w:val="004442E9"/>
    <w:rsid w:val="00447B25"/>
    <w:rsid w:val="00452EB2"/>
    <w:rsid w:val="00453991"/>
    <w:rsid w:val="0045438D"/>
    <w:rsid w:val="00455ABE"/>
    <w:rsid w:val="00460A23"/>
    <w:rsid w:val="00461731"/>
    <w:rsid w:val="004665CE"/>
    <w:rsid w:val="00470E35"/>
    <w:rsid w:val="004718C2"/>
    <w:rsid w:val="00475424"/>
    <w:rsid w:val="00484158"/>
    <w:rsid w:val="00494386"/>
    <w:rsid w:val="004954C4"/>
    <w:rsid w:val="00495B9E"/>
    <w:rsid w:val="004978A7"/>
    <w:rsid w:val="004A17BA"/>
    <w:rsid w:val="004A1BAD"/>
    <w:rsid w:val="004A35F9"/>
    <w:rsid w:val="004A3C2B"/>
    <w:rsid w:val="004B20F8"/>
    <w:rsid w:val="004B356D"/>
    <w:rsid w:val="004C03F2"/>
    <w:rsid w:val="004C45AB"/>
    <w:rsid w:val="004D0927"/>
    <w:rsid w:val="004D0F8C"/>
    <w:rsid w:val="004D59B7"/>
    <w:rsid w:val="004E030B"/>
    <w:rsid w:val="004E120C"/>
    <w:rsid w:val="004E148A"/>
    <w:rsid w:val="005027BB"/>
    <w:rsid w:val="00502BF9"/>
    <w:rsid w:val="00502CFB"/>
    <w:rsid w:val="00503AA7"/>
    <w:rsid w:val="00513002"/>
    <w:rsid w:val="005143F5"/>
    <w:rsid w:val="005172A8"/>
    <w:rsid w:val="005215EA"/>
    <w:rsid w:val="00533430"/>
    <w:rsid w:val="00547CC9"/>
    <w:rsid w:val="00547E8F"/>
    <w:rsid w:val="005526B2"/>
    <w:rsid w:val="00557AF1"/>
    <w:rsid w:val="0056060A"/>
    <w:rsid w:val="00563EE7"/>
    <w:rsid w:val="00571280"/>
    <w:rsid w:val="00576DA4"/>
    <w:rsid w:val="005818C2"/>
    <w:rsid w:val="00581F3F"/>
    <w:rsid w:val="00585B6E"/>
    <w:rsid w:val="00585FBE"/>
    <w:rsid w:val="00590015"/>
    <w:rsid w:val="0059223F"/>
    <w:rsid w:val="00593771"/>
    <w:rsid w:val="005946E6"/>
    <w:rsid w:val="005953DE"/>
    <w:rsid w:val="005A002E"/>
    <w:rsid w:val="005A08DD"/>
    <w:rsid w:val="005A27C0"/>
    <w:rsid w:val="005B01AD"/>
    <w:rsid w:val="005B0949"/>
    <w:rsid w:val="005B4111"/>
    <w:rsid w:val="005C065C"/>
    <w:rsid w:val="005E2B7F"/>
    <w:rsid w:val="005E479B"/>
    <w:rsid w:val="005E7BFA"/>
    <w:rsid w:val="005F1CD4"/>
    <w:rsid w:val="005F754D"/>
    <w:rsid w:val="0060036A"/>
    <w:rsid w:val="00602E80"/>
    <w:rsid w:val="00603C28"/>
    <w:rsid w:val="00611ED9"/>
    <w:rsid w:val="006130D4"/>
    <w:rsid w:val="00620EFC"/>
    <w:rsid w:val="00630FE5"/>
    <w:rsid w:val="00637BC2"/>
    <w:rsid w:val="00637BFB"/>
    <w:rsid w:val="006408DC"/>
    <w:rsid w:val="00643AAE"/>
    <w:rsid w:val="006443A6"/>
    <w:rsid w:val="00645BBC"/>
    <w:rsid w:val="006523F8"/>
    <w:rsid w:val="006525B5"/>
    <w:rsid w:val="006534B2"/>
    <w:rsid w:val="00661776"/>
    <w:rsid w:val="00663F56"/>
    <w:rsid w:val="006653B6"/>
    <w:rsid w:val="00665BF7"/>
    <w:rsid w:val="00670D15"/>
    <w:rsid w:val="0067172D"/>
    <w:rsid w:val="00680FCE"/>
    <w:rsid w:val="00682E24"/>
    <w:rsid w:val="006874D1"/>
    <w:rsid w:val="006904E7"/>
    <w:rsid w:val="00695110"/>
    <w:rsid w:val="006A6598"/>
    <w:rsid w:val="006B5D44"/>
    <w:rsid w:val="006C0D6A"/>
    <w:rsid w:val="006D1FBB"/>
    <w:rsid w:val="006D7FB6"/>
    <w:rsid w:val="006E088F"/>
    <w:rsid w:val="006F0DB8"/>
    <w:rsid w:val="006F5B2B"/>
    <w:rsid w:val="006F7AAA"/>
    <w:rsid w:val="007027B1"/>
    <w:rsid w:val="0070496D"/>
    <w:rsid w:val="00706F6E"/>
    <w:rsid w:val="00717D05"/>
    <w:rsid w:val="00725CC4"/>
    <w:rsid w:val="00726202"/>
    <w:rsid w:val="007266D2"/>
    <w:rsid w:val="00726D2D"/>
    <w:rsid w:val="007347A4"/>
    <w:rsid w:val="00740978"/>
    <w:rsid w:val="00761843"/>
    <w:rsid w:val="00766270"/>
    <w:rsid w:val="00770727"/>
    <w:rsid w:val="00770A0D"/>
    <w:rsid w:val="00777CCE"/>
    <w:rsid w:val="007A07AA"/>
    <w:rsid w:val="007B4735"/>
    <w:rsid w:val="007B78D9"/>
    <w:rsid w:val="007C3F6E"/>
    <w:rsid w:val="007C5ABF"/>
    <w:rsid w:val="007C5B92"/>
    <w:rsid w:val="007D080B"/>
    <w:rsid w:val="007D68B4"/>
    <w:rsid w:val="007E0043"/>
    <w:rsid w:val="007E2133"/>
    <w:rsid w:val="007F33B9"/>
    <w:rsid w:val="008106F0"/>
    <w:rsid w:val="008243CA"/>
    <w:rsid w:val="00835B37"/>
    <w:rsid w:val="00843FAC"/>
    <w:rsid w:val="00844C5D"/>
    <w:rsid w:val="00847AC9"/>
    <w:rsid w:val="00851689"/>
    <w:rsid w:val="0086559D"/>
    <w:rsid w:val="0086735B"/>
    <w:rsid w:val="00871CBE"/>
    <w:rsid w:val="00874AEF"/>
    <w:rsid w:val="00887543"/>
    <w:rsid w:val="008A428F"/>
    <w:rsid w:val="008B105A"/>
    <w:rsid w:val="008B1363"/>
    <w:rsid w:val="008B73B7"/>
    <w:rsid w:val="008C359F"/>
    <w:rsid w:val="008C7F43"/>
    <w:rsid w:val="008E05A1"/>
    <w:rsid w:val="008E251C"/>
    <w:rsid w:val="008E4D20"/>
    <w:rsid w:val="008F7756"/>
    <w:rsid w:val="00901812"/>
    <w:rsid w:val="009025BF"/>
    <w:rsid w:val="009120B2"/>
    <w:rsid w:val="009148C8"/>
    <w:rsid w:val="00920C6F"/>
    <w:rsid w:val="00925050"/>
    <w:rsid w:val="009268B7"/>
    <w:rsid w:val="009333F7"/>
    <w:rsid w:val="009347CE"/>
    <w:rsid w:val="0094089B"/>
    <w:rsid w:val="00941FEA"/>
    <w:rsid w:val="009428E5"/>
    <w:rsid w:val="00942A0B"/>
    <w:rsid w:val="00950AAB"/>
    <w:rsid w:val="009566A3"/>
    <w:rsid w:val="0096156F"/>
    <w:rsid w:val="00962D69"/>
    <w:rsid w:val="00971365"/>
    <w:rsid w:val="00972AFA"/>
    <w:rsid w:val="00977EB5"/>
    <w:rsid w:val="0098542B"/>
    <w:rsid w:val="00997A37"/>
    <w:rsid w:val="009A04C9"/>
    <w:rsid w:val="009B21A1"/>
    <w:rsid w:val="009B67CA"/>
    <w:rsid w:val="009C112B"/>
    <w:rsid w:val="009C1380"/>
    <w:rsid w:val="009C7DB6"/>
    <w:rsid w:val="009D71A0"/>
    <w:rsid w:val="009F5513"/>
    <w:rsid w:val="00A05182"/>
    <w:rsid w:val="00A06D47"/>
    <w:rsid w:val="00A116FB"/>
    <w:rsid w:val="00A20CA9"/>
    <w:rsid w:val="00A21195"/>
    <w:rsid w:val="00A27C45"/>
    <w:rsid w:val="00A427CD"/>
    <w:rsid w:val="00A45BE4"/>
    <w:rsid w:val="00A47131"/>
    <w:rsid w:val="00A51DF7"/>
    <w:rsid w:val="00A568B9"/>
    <w:rsid w:val="00A57A45"/>
    <w:rsid w:val="00A57ADA"/>
    <w:rsid w:val="00A603AA"/>
    <w:rsid w:val="00A65E2F"/>
    <w:rsid w:val="00A6792A"/>
    <w:rsid w:val="00A7022E"/>
    <w:rsid w:val="00A720B5"/>
    <w:rsid w:val="00A720E6"/>
    <w:rsid w:val="00A72B01"/>
    <w:rsid w:val="00A75C55"/>
    <w:rsid w:val="00A82816"/>
    <w:rsid w:val="00A87F02"/>
    <w:rsid w:val="00A969DF"/>
    <w:rsid w:val="00AA6ABA"/>
    <w:rsid w:val="00AB19A4"/>
    <w:rsid w:val="00AB19FF"/>
    <w:rsid w:val="00AB1A30"/>
    <w:rsid w:val="00AC25DC"/>
    <w:rsid w:val="00AC3279"/>
    <w:rsid w:val="00AC464F"/>
    <w:rsid w:val="00AC6941"/>
    <w:rsid w:val="00AD2D60"/>
    <w:rsid w:val="00AD6E5D"/>
    <w:rsid w:val="00AE0BFF"/>
    <w:rsid w:val="00AF2AEA"/>
    <w:rsid w:val="00AF5317"/>
    <w:rsid w:val="00B01DF9"/>
    <w:rsid w:val="00B03CA2"/>
    <w:rsid w:val="00B12D3F"/>
    <w:rsid w:val="00B2347C"/>
    <w:rsid w:val="00B377C5"/>
    <w:rsid w:val="00B41C98"/>
    <w:rsid w:val="00B42717"/>
    <w:rsid w:val="00B44E5B"/>
    <w:rsid w:val="00B5127E"/>
    <w:rsid w:val="00B51F0E"/>
    <w:rsid w:val="00B55100"/>
    <w:rsid w:val="00B61BAC"/>
    <w:rsid w:val="00B62298"/>
    <w:rsid w:val="00B663D4"/>
    <w:rsid w:val="00B716C6"/>
    <w:rsid w:val="00B71CAF"/>
    <w:rsid w:val="00B737C5"/>
    <w:rsid w:val="00B74556"/>
    <w:rsid w:val="00B77A43"/>
    <w:rsid w:val="00B81E77"/>
    <w:rsid w:val="00B81F4C"/>
    <w:rsid w:val="00B82C22"/>
    <w:rsid w:val="00B85E89"/>
    <w:rsid w:val="00B86D0F"/>
    <w:rsid w:val="00BA1EA3"/>
    <w:rsid w:val="00BB23CA"/>
    <w:rsid w:val="00BB4FEA"/>
    <w:rsid w:val="00BB7170"/>
    <w:rsid w:val="00BC70FC"/>
    <w:rsid w:val="00BC7938"/>
    <w:rsid w:val="00BD1FB7"/>
    <w:rsid w:val="00BD2C1D"/>
    <w:rsid w:val="00C00628"/>
    <w:rsid w:val="00C02714"/>
    <w:rsid w:val="00C232C7"/>
    <w:rsid w:val="00C31695"/>
    <w:rsid w:val="00C32FF8"/>
    <w:rsid w:val="00C35010"/>
    <w:rsid w:val="00C41C50"/>
    <w:rsid w:val="00C46C80"/>
    <w:rsid w:val="00C50F7A"/>
    <w:rsid w:val="00C53170"/>
    <w:rsid w:val="00C53FEC"/>
    <w:rsid w:val="00C551D1"/>
    <w:rsid w:val="00C570B8"/>
    <w:rsid w:val="00C60926"/>
    <w:rsid w:val="00C64719"/>
    <w:rsid w:val="00C723AD"/>
    <w:rsid w:val="00C75D9F"/>
    <w:rsid w:val="00C75EEB"/>
    <w:rsid w:val="00C770BC"/>
    <w:rsid w:val="00C8051B"/>
    <w:rsid w:val="00C96DED"/>
    <w:rsid w:val="00CA3393"/>
    <w:rsid w:val="00CA493C"/>
    <w:rsid w:val="00CB2888"/>
    <w:rsid w:val="00CB3858"/>
    <w:rsid w:val="00CB3EE6"/>
    <w:rsid w:val="00CB3F54"/>
    <w:rsid w:val="00CB5A4A"/>
    <w:rsid w:val="00CD26B4"/>
    <w:rsid w:val="00CE415C"/>
    <w:rsid w:val="00CE5F51"/>
    <w:rsid w:val="00CF0D0A"/>
    <w:rsid w:val="00D00609"/>
    <w:rsid w:val="00D01965"/>
    <w:rsid w:val="00D02CF2"/>
    <w:rsid w:val="00D02FAA"/>
    <w:rsid w:val="00D04055"/>
    <w:rsid w:val="00D05138"/>
    <w:rsid w:val="00D20555"/>
    <w:rsid w:val="00D211BF"/>
    <w:rsid w:val="00D31622"/>
    <w:rsid w:val="00D43114"/>
    <w:rsid w:val="00D57740"/>
    <w:rsid w:val="00D73F13"/>
    <w:rsid w:val="00D75F7B"/>
    <w:rsid w:val="00D873D5"/>
    <w:rsid w:val="00D9070C"/>
    <w:rsid w:val="00D90F8D"/>
    <w:rsid w:val="00D91674"/>
    <w:rsid w:val="00D9224E"/>
    <w:rsid w:val="00DA495E"/>
    <w:rsid w:val="00DA4B54"/>
    <w:rsid w:val="00DA5166"/>
    <w:rsid w:val="00DB17A8"/>
    <w:rsid w:val="00DB6F68"/>
    <w:rsid w:val="00DC2840"/>
    <w:rsid w:val="00DD0CF9"/>
    <w:rsid w:val="00DD59AE"/>
    <w:rsid w:val="00DE05E1"/>
    <w:rsid w:val="00DF1818"/>
    <w:rsid w:val="00DF2890"/>
    <w:rsid w:val="00DF2CA4"/>
    <w:rsid w:val="00E029F2"/>
    <w:rsid w:val="00E04902"/>
    <w:rsid w:val="00E13058"/>
    <w:rsid w:val="00E14150"/>
    <w:rsid w:val="00E16E5A"/>
    <w:rsid w:val="00E238A6"/>
    <w:rsid w:val="00E23A1A"/>
    <w:rsid w:val="00E27C49"/>
    <w:rsid w:val="00E315D7"/>
    <w:rsid w:val="00E361F1"/>
    <w:rsid w:val="00E40954"/>
    <w:rsid w:val="00E4626E"/>
    <w:rsid w:val="00E4799C"/>
    <w:rsid w:val="00E50BD8"/>
    <w:rsid w:val="00E61437"/>
    <w:rsid w:val="00E6300E"/>
    <w:rsid w:val="00E6366B"/>
    <w:rsid w:val="00E63FA4"/>
    <w:rsid w:val="00E722CD"/>
    <w:rsid w:val="00E819E7"/>
    <w:rsid w:val="00E85177"/>
    <w:rsid w:val="00E92823"/>
    <w:rsid w:val="00E93FF6"/>
    <w:rsid w:val="00EA1BA4"/>
    <w:rsid w:val="00EA2B09"/>
    <w:rsid w:val="00EA5472"/>
    <w:rsid w:val="00EB13EF"/>
    <w:rsid w:val="00EB154D"/>
    <w:rsid w:val="00EB2E7D"/>
    <w:rsid w:val="00EB5D03"/>
    <w:rsid w:val="00EC01A1"/>
    <w:rsid w:val="00ED57F0"/>
    <w:rsid w:val="00EE1504"/>
    <w:rsid w:val="00EE3321"/>
    <w:rsid w:val="00F00EAD"/>
    <w:rsid w:val="00F07B56"/>
    <w:rsid w:val="00F129BB"/>
    <w:rsid w:val="00F14043"/>
    <w:rsid w:val="00F308E7"/>
    <w:rsid w:val="00F309DD"/>
    <w:rsid w:val="00F4367F"/>
    <w:rsid w:val="00F454CE"/>
    <w:rsid w:val="00F51B98"/>
    <w:rsid w:val="00F52A9F"/>
    <w:rsid w:val="00F54ABA"/>
    <w:rsid w:val="00F56C63"/>
    <w:rsid w:val="00F62180"/>
    <w:rsid w:val="00F67395"/>
    <w:rsid w:val="00F67C61"/>
    <w:rsid w:val="00F72F9A"/>
    <w:rsid w:val="00F74B76"/>
    <w:rsid w:val="00F76A10"/>
    <w:rsid w:val="00F80742"/>
    <w:rsid w:val="00F82E08"/>
    <w:rsid w:val="00F838D2"/>
    <w:rsid w:val="00F83CB3"/>
    <w:rsid w:val="00F9100C"/>
    <w:rsid w:val="00F9398F"/>
    <w:rsid w:val="00F97AD1"/>
    <w:rsid w:val="00FA293F"/>
    <w:rsid w:val="00FA34FB"/>
    <w:rsid w:val="00FB58D7"/>
    <w:rsid w:val="00FC0540"/>
    <w:rsid w:val="00FD0B3E"/>
    <w:rsid w:val="00FD405C"/>
    <w:rsid w:val="00FD4BB4"/>
    <w:rsid w:val="00FD7DE9"/>
    <w:rsid w:val="00FE00FE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1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page number"/>
    <w:basedOn w:val="a0"/>
    <w:rsid w:val="002F40D1"/>
  </w:style>
  <w:style w:type="paragraph" w:customStyle="1" w:styleId="ConsNonformat">
    <w:name w:val="ConsNonformat"/>
    <w:rsid w:val="002F40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C53170"/>
    <w:rPr>
      <w:sz w:val="28"/>
      <w:szCs w:val="28"/>
      <w:lang w:eastAsia="ru-RU"/>
    </w:rPr>
  </w:style>
  <w:style w:type="paragraph" w:styleId="20">
    <w:name w:val="Body Text Indent 2"/>
    <w:basedOn w:val="a"/>
    <w:link w:val="2"/>
    <w:rsid w:val="00C53170"/>
    <w:pPr>
      <w:overflowPunct w:val="0"/>
      <w:autoSpaceDE w:val="0"/>
      <w:autoSpaceDN w:val="0"/>
      <w:adjustRightInd w:val="0"/>
      <w:ind w:firstLine="1134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5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53170"/>
    <w:pPr>
      <w:spacing w:after="120" w:line="480" w:lineRule="auto"/>
      <w:ind w:firstLine="0"/>
    </w:pPr>
  </w:style>
  <w:style w:type="character" w:customStyle="1" w:styleId="23">
    <w:name w:val="Основной текст 2 Знак"/>
    <w:basedOn w:val="a0"/>
    <w:link w:val="22"/>
    <w:rsid w:val="00C5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53170"/>
    <w:pPr>
      <w:spacing w:before="120"/>
      <w:ind w:firstLine="0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C5317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66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4509-B6BD-450E-BB05-DDA5AD38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64</cp:revision>
  <cp:lastPrinted>2023-09-27T06:07:00Z</cp:lastPrinted>
  <dcterms:created xsi:type="dcterms:W3CDTF">2023-06-01T13:59:00Z</dcterms:created>
  <dcterms:modified xsi:type="dcterms:W3CDTF">2023-09-27T06:18:00Z</dcterms:modified>
</cp:coreProperties>
</file>