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605BE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605BE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605B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05BE" w:rsidRPr="005605BE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5605BE">
        <w:rPr>
          <w:rFonts w:ascii="Times New Roman" w:hAnsi="Times New Roman"/>
          <w:sz w:val="24"/>
          <w:szCs w:val="24"/>
          <w:u w:val="single"/>
        </w:rPr>
        <w:t>.2022</w:t>
      </w:r>
      <w:r w:rsidRPr="005605BE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605BE">
        <w:rPr>
          <w:rFonts w:ascii="Times New Roman" w:hAnsi="Times New Roman"/>
          <w:sz w:val="24"/>
          <w:szCs w:val="24"/>
        </w:rPr>
        <w:t xml:space="preserve">                     </w:t>
      </w:r>
      <w:r w:rsidRPr="005605BE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605B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5605BE">
        <w:rPr>
          <w:rFonts w:ascii="Times New Roman" w:hAnsi="Times New Roman"/>
          <w:sz w:val="24"/>
          <w:szCs w:val="24"/>
          <w:u w:val="single"/>
        </w:rPr>
        <w:t>2</w:t>
      </w:r>
      <w:r w:rsidR="005605BE" w:rsidRPr="005605BE">
        <w:rPr>
          <w:rFonts w:ascii="Times New Roman" w:hAnsi="Times New Roman"/>
          <w:sz w:val="24"/>
          <w:szCs w:val="24"/>
          <w:u w:val="single"/>
        </w:rPr>
        <w:t>77</w:t>
      </w:r>
      <w:r w:rsidR="000733B7" w:rsidRPr="005605BE">
        <w:rPr>
          <w:rFonts w:ascii="Times New Roman" w:hAnsi="Times New Roman"/>
          <w:sz w:val="24"/>
          <w:szCs w:val="24"/>
          <w:u w:val="single"/>
        </w:rPr>
        <w:t>-</w:t>
      </w:r>
      <w:r w:rsidRPr="005605BE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3408A">
        <w:rPr>
          <w:rFonts w:ascii="Times New Roman" w:hAnsi="Times New Roman"/>
          <w:sz w:val="24"/>
          <w:szCs w:val="24"/>
        </w:rPr>
        <w:t>3</w:t>
      </w:r>
      <w:r w:rsidR="005D40EA">
        <w:rPr>
          <w:rFonts w:ascii="Times New Roman" w:hAnsi="Times New Roman"/>
          <w:sz w:val="24"/>
          <w:szCs w:val="24"/>
        </w:rPr>
        <w:t>31</w:t>
      </w:r>
      <w:r w:rsidR="00CC3301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5D40EA" w:rsidRPr="005D40EA">
        <w:rPr>
          <w:rFonts w:ascii="Times New Roman" w:hAnsi="Times New Roman"/>
          <w:sz w:val="24"/>
          <w:szCs w:val="24"/>
        </w:rPr>
        <w:t>«ТП-10/0,4 кВ № 722 Шала-Каменка»</w:t>
      </w:r>
      <w:r w:rsidR="005D40EA">
        <w:rPr>
          <w:sz w:val="22"/>
          <w:szCs w:val="22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5D40EA" w:rsidRPr="005D40EA" w:rsidRDefault="005D40EA" w:rsidP="005D40EA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40EA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10:15:0050127</w:t>
      </w:r>
    </w:p>
    <w:p w:rsidR="00644E06" w:rsidRPr="00644E06" w:rsidRDefault="00644E06" w:rsidP="00644E06">
      <w:pPr>
        <w:pStyle w:val="ad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DAC4324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244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211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08A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4465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69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05BE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40EA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4E06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D75A0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5BD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301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602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69</cp:revision>
  <cp:lastPrinted>2022-04-01T07:41:00Z</cp:lastPrinted>
  <dcterms:created xsi:type="dcterms:W3CDTF">2021-10-22T05:18:00Z</dcterms:created>
  <dcterms:modified xsi:type="dcterms:W3CDTF">2022-04-01T07:42:00Z</dcterms:modified>
</cp:coreProperties>
</file>