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E3" w:rsidRDefault="00A51CFF">
      <w:pPr>
        <w:jc w:val="center"/>
      </w:pPr>
      <w:r>
        <w:t xml:space="preserve"> </w:t>
      </w:r>
      <w:r w:rsidR="003E56E3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73.65pt" o:ole="" fillcolor="window">
            <v:imagedata r:id="rId5" o:title=""/>
          </v:shape>
          <o:OLEObject Type="Embed" ProgID="Word.Picture.8" ShapeID="_x0000_i1025" DrawAspect="Content" ObjectID="_1713863216" r:id="rId6"/>
        </w:object>
      </w:r>
    </w:p>
    <w:p w:rsidR="003E56E3" w:rsidRDefault="004B6839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>Администрация</w:t>
      </w:r>
      <w:r w:rsidR="003E56E3">
        <w:rPr>
          <w:b/>
          <w:sz w:val="28"/>
        </w:rPr>
        <w:t xml:space="preserve"> Пудожского муниципального района                                              </w:t>
      </w:r>
    </w:p>
    <w:p w:rsidR="003E56E3" w:rsidRDefault="007E35EA">
      <w:pPr>
        <w:jc w:val="center"/>
        <w:rPr>
          <w:sz w:val="18"/>
        </w:rPr>
      </w:pPr>
      <w:r w:rsidRPr="007E35EA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3E56E3" w:rsidRDefault="003E56E3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3E56E3" w:rsidRDefault="0067157C">
      <w:pPr>
        <w:pStyle w:val="1"/>
        <w:ind w:right="0"/>
      </w:pPr>
      <w:proofErr w:type="gramStart"/>
      <w:r>
        <w:t>П</w:t>
      </w:r>
      <w:proofErr w:type="gramEnd"/>
      <w:r>
        <w:t xml:space="preserve"> О С Т А Н О В Л Е Н И Е</w:t>
      </w:r>
    </w:p>
    <w:p w:rsidR="003E56E3" w:rsidRDefault="007E35EA">
      <w:pPr>
        <w:jc w:val="center"/>
        <w:rPr>
          <w:sz w:val="28"/>
        </w:rPr>
      </w:pPr>
      <w:r w:rsidRPr="007E35EA">
        <w:rPr>
          <w:noProof/>
        </w:rPr>
        <w:pict>
          <v:rect id="_x0000_s1028" style="position:absolute;left:0;text-align:left;margin-left:167.65pt;margin-top:0;width:72.05pt;height:9pt;z-index:251658240" filled="f" stroked="f">
            <v:textbox inset="1pt,1pt,1pt,1pt">
              <w:txbxContent>
                <w:p w:rsidR="003E56E3" w:rsidRDefault="003E56E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3E56E3" w:rsidRPr="00F27DDF" w:rsidRDefault="007E35EA" w:rsidP="007C0C6F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18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3E56E3" w:rsidRPr="00F27DDF">
        <w:rPr>
          <w:sz w:val="22"/>
        </w:rPr>
        <w:t xml:space="preserve">                                                 </w:t>
      </w:r>
      <w:r w:rsidR="006C1DC5" w:rsidRPr="00F27DDF">
        <w:rPr>
          <w:sz w:val="22"/>
        </w:rPr>
        <w:t xml:space="preserve"> </w:t>
      </w:r>
      <w:r w:rsidR="006C1DC5" w:rsidRPr="00F27DDF">
        <w:rPr>
          <w:sz w:val="24"/>
          <w:szCs w:val="24"/>
        </w:rPr>
        <w:t xml:space="preserve">от </w:t>
      </w:r>
      <w:r w:rsidR="009A4735" w:rsidRPr="00F27DDF">
        <w:rPr>
          <w:sz w:val="24"/>
          <w:szCs w:val="24"/>
        </w:rPr>
        <w:t xml:space="preserve"> </w:t>
      </w:r>
      <w:r w:rsidR="00930625">
        <w:rPr>
          <w:sz w:val="24"/>
          <w:szCs w:val="24"/>
        </w:rPr>
        <w:t>12</w:t>
      </w:r>
      <w:r w:rsidR="009A4BF3" w:rsidRPr="00F27DDF">
        <w:rPr>
          <w:sz w:val="24"/>
          <w:szCs w:val="24"/>
        </w:rPr>
        <w:t xml:space="preserve"> </w:t>
      </w:r>
      <w:r w:rsidR="00930625">
        <w:rPr>
          <w:sz w:val="24"/>
          <w:szCs w:val="24"/>
        </w:rPr>
        <w:t>мая</w:t>
      </w:r>
      <w:r w:rsidR="00F27DDF" w:rsidRPr="00F27DDF">
        <w:rPr>
          <w:sz w:val="24"/>
          <w:szCs w:val="24"/>
        </w:rPr>
        <w:t xml:space="preserve"> </w:t>
      </w:r>
      <w:r w:rsidR="00EF0188" w:rsidRPr="00F27DDF">
        <w:rPr>
          <w:sz w:val="24"/>
          <w:szCs w:val="24"/>
        </w:rPr>
        <w:t>20</w:t>
      </w:r>
      <w:r w:rsidR="00373F95" w:rsidRPr="00F27DDF">
        <w:rPr>
          <w:sz w:val="24"/>
          <w:szCs w:val="24"/>
        </w:rPr>
        <w:t>2</w:t>
      </w:r>
      <w:r w:rsidR="006B1D9C" w:rsidRPr="00F27DDF">
        <w:rPr>
          <w:sz w:val="24"/>
          <w:szCs w:val="24"/>
        </w:rPr>
        <w:t>2</w:t>
      </w:r>
      <w:r w:rsidR="006C1DC5" w:rsidRPr="00F27DDF">
        <w:rPr>
          <w:sz w:val="24"/>
          <w:szCs w:val="24"/>
        </w:rPr>
        <w:t xml:space="preserve"> </w:t>
      </w:r>
      <w:r w:rsidR="00CE0641" w:rsidRPr="00F27DDF">
        <w:rPr>
          <w:sz w:val="22"/>
        </w:rPr>
        <w:t xml:space="preserve">         </w:t>
      </w:r>
      <w:r w:rsidR="00930625">
        <w:rPr>
          <w:sz w:val="22"/>
        </w:rPr>
        <w:t xml:space="preserve">               </w:t>
      </w:r>
      <w:r w:rsidR="003E56E3" w:rsidRPr="00F27DDF">
        <w:rPr>
          <w:sz w:val="28"/>
        </w:rPr>
        <w:t>№</w:t>
      </w:r>
      <w:r w:rsidR="003E56E3" w:rsidRPr="00F27DDF">
        <w:rPr>
          <w:sz w:val="2"/>
        </w:rPr>
        <w:t>.</w:t>
      </w:r>
      <w:r w:rsidR="003E56E3" w:rsidRPr="00F27DDF">
        <w:rPr>
          <w:sz w:val="28"/>
        </w:rPr>
        <w:t xml:space="preserve"> </w:t>
      </w:r>
      <w:r w:rsidR="00930625">
        <w:rPr>
          <w:sz w:val="28"/>
        </w:rPr>
        <w:t>389</w:t>
      </w:r>
      <w:r w:rsidR="006C1DC5" w:rsidRPr="00F27DDF">
        <w:rPr>
          <w:sz w:val="28"/>
        </w:rPr>
        <w:t xml:space="preserve"> </w:t>
      </w:r>
      <w:r w:rsidR="00016EF1" w:rsidRPr="00F27DDF">
        <w:rPr>
          <w:sz w:val="28"/>
        </w:rPr>
        <w:t xml:space="preserve">- </w:t>
      </w:r>
      <w:proofErr w:type="gramStart"/>
      <w:r w:rsidR="00016EF1" w:rsidRPr="00F27DDF">
        <w:rPr>
          <w:sz w:val="28"/>
        </w:rPr>
        <w:t>П</w:t>
      </w:r>
      <w:proofErr w:type="gramEnd"/>
      <w:r w:rsidR="003E56E3" w:rsidRPr="00F27DDF">
        <w:rPr>
          <w:sz w:val="28"/>
        </w:rPr>
        <w:t xml:space="preserve"> </w:t>
      </w:r>
    </w:p>
    <w:p w:rsidR="003E56E3" w:rsidRDefault="003E56E3">
      <w:pPr>
        <w:jc w:val="center"/>
      </w:pPr>
      <w:r>
        <w:t>г</w:t>
      </w:r>
      <w:proofErr w:type="gramStart"/>
      <w:r>
        <w:t>.П</w:t>
      </w:r>
      <w:proofErr w:type="gramEnd"/>
      <w:r>
        <w:t xml:space="preserve">удож </w:t>
      </w:r>
    </w:p>
    <w:p w:rsidR="003E56E3" w:rsidRDefault="003E56E3">
      <w:pPr>
        <w:jc w:val="center"/>
      </w:pPr>
    </w:p>
    <w:p w:rsidR="00F96F12" w:rsidRPr="00F96F12" w:rsidRDefault="00F96F12" w:rsidP="00F96F1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F1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43CA1">
        <w:rPr>
          <w:rFonts w:ascii="Times New Roman" w:hAnsi="Times New Roman" w:cs="Times New Roman"/>
          <w:b/>
          <w:sz w:val="24"/>
          <w:szCs w:val="24"/>
        </w:rPr>
        <w:t>П</w:t>
      </w:r>
      <w:r w:rsidRPr="00F96F12">
        <w:rPr>
          <w:rFonts w:ascii="Times New Roman" w:hAnsi="Times New Roman" w:cs="Times New Roman"/>
          <w:b/>
          <w:sz w:val="24"/>
          <w:szCs w:val="24"/>
        </w:rPr>
        <w:t>оложения о муниципальной автоматизированной системе централизованного оповещения Пудожского муниципал</w:t>
      </w:r>
      <w:r w:rsidR="00243CA1">
        <w:rPr>
          <w:rFonts w:ascii="Times New Roman" w:hAnsi="Times New Roman" w:cs="Times New Roman"/>
          <w:b/>
          <w:sz w:val="24"/>
          <w:szCs w:val="24"/>
        </w:rPr>
        <w:t>ьного района Республики Карелия</w:t>
      </w:r>
    </w:p>
    <w:p w:rsidR="006C1DC5" w:rsidRPr="00F96F12" w:rsidRDefault="006C1DC5" w:rsidP="006C1DC5">
      <w:pPr>
        <w:rPr>
          <w:sz w:val="24"/>
          <w:szCs w:val="24"/>
        </w:rPr>
      </w:pPr>
    </w:p>
    <w:p w:rsidR="00F96F12" w:rsidRPr="00F96F12" w:rsidRDefault="00F96F12" w:rsidP="00F96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F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7">
        <w:r w:rsidRPr="00F96F12">
          <w:rPr>
            <w:rStyle w:val="ListLabel1"/>
            <w:sz w:val="24"/>
            <w:szCs w:val="24"/>
          </w:rPr>
          <w:t>законами</w:t>
        </w:r>
      </w:hyperlink>
      <w:r w:rsidRPr="00F96F12">
        <w:rPr>
          <w:rFonts w:ascii="Times New Roman" w:hAnsi="Times New Roman" w:cs="Times New Roman"/>
          <w:sz w:val="24"/>
          <w:szCs w:val="24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указом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8">
        <w:r w:rsidRPr="00F96F12">
          <w:rPr>
            <w:rStyle w:val="ListLabel1"/>
            <w:sz w:val="24"/>
            <w:szCs w:val="24"/>
          </w:rPr>
          <w:t>постановлениями</w:t>
        </w:r>
      </w:hyperlink>
      <w:r w:rsidRPr="00F96F12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proofErr w:type="gramEnd"/>
      <w:r w:rsidRPr="00F96F12">
        <w:rPr>
          <w:rFonts w:ascii="Times New Roman" w:hAnsi="Times New Roman" w:cs="Times New Roman"/>
          <w:sz w:val="24"/>
          <w:szCs w:val="24"/>
        </w:rPr>
        <w:t xml:space="preserve"> Федерации от 30 декабря 2003 года № 794 «О единой государственной системе предупреждения и ликвидации чрезвычайных ситуаций», от 28 декабря 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</w:t>
      </w:r>
      <w:proofErr w:type="gramStart"/>
      <w:r w:rsidRPr="00F96F12">
        <w:rPr>
          <w:rFonts w:ascii="Times New Roman" w:hAnsi="Times New Roman" w:cs="Times New Roman"/>
          <w:sz w:val="24"/>
          <w:szCs w:val="24"/>
        </w:rPr>
        <w:t xml:space="preserve">оповещения населения о возникающих опасностях», </w:t>
      </w:r>
      <w:hyperlink r:id="rId9">
        <w:r w:rsidRPr="00F96F12">
          <w:rPr>
            <w:rStyle w:val="ListLabel1"/>
            <w:sz w:val="24"/>
            <w:szCs w:val="24"/>
          </w:rPr>
          <w:t>приказом</w:t>
        </w:r>
      </w:hyperlink>
      <w:r w:rsidRPr="00F96F12">
        <w:rPr>
          <w:rFonts w:ascii="Times New Roman" w:hAnsi="Times New Roman" w:cs="Times New Roman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Законом Республики Карелия от 26 декабря 2005 года № 938-ЗРК «О некоторых вопросах защиты населения и территорий</w:t>
      </w:r>
      <w:proofErr w:type="gramEnd"/>
      <w:r w:rsidRPr="00F9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F12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 в Республике Карелия», в целях доведения до населения Пудожского муниципального района Республики Карелия сигналов оповещен и экстренной информации об опасностях, возникающих при угрозе возникновения или возникновения чрезвычайных ситуаций природного и техногенного характера, а так 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proofErr w:type="gramEnd"/>
      <w:r w:rsidR="00243CA1">
        <w:rPr>
          <w:rFonts w:ascii="Times New Roman" w:hAnsi="Times New Roman" w:cs="Times New Roman"/>
          <w:sz w:val="24"/>
          <w:szCs w:val="24"/>
        </w:rPr>
        <w:t>,</w:t>
      </w:r>
      <w:r w:rsidRPr="00F96F12">
        <w:rPr>
          <w:rFonts w:ascii="Times New Roman" w:hAnsi="Times New Roman" w:cs="Times New Roman"/>
          <w:sz w:val="24"/>
          <w:szCs w:val="24"/>
        </w:rPr>
        <w:t xml:space="preserve"> Администрация Пудожского муниципального района </w:t>
      </w:r>
    </w:p>
    <w:p w:rsidR="00F94312" w:rsidRPr="00F96F12" w:rsidRDefault="00F94312" w:rsidP="006C1DC5">
      <w:pPr>
        <w:jc w:val="both"/>
        <w:rPr>
          <w:sz w:val="24"/>
          <w:szCs w:val="24"/>
        </w:rPr>
      </w:pPr>
    </w:p>
    <w:p w:rsidR="006C1DC5" w:rsidRDefault="006C1DC5" w:rsidP="006C1DC5">
      <w:pPr>
        <w:jc w:val="center"/>
        <w:rPr>
          <w:sz w:val="26"/>
        </w:rPr>
      </w:pPr>
      <w:r>
        <w:rPr>
          <w:sz w:val="26"/>
        </w:rPr>
        <w:t>ПОСТАНОВЛЯЕТ</w:t>
      </w:r>
      <w:r w:rsidR="002E0521">
        <w:rPr>
          <w:sz w:val="26"/>
        </w:rPr>
        <w:t>:</w:t>
      </w:r>
    </w:p>
    <w:p w:rsidR="00DD3425" w:rsidRDefault="00DD3425" w:rsidP="00DD3425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6F12" w:rsidRDefault="00F96F12" w:rsidP="00F96F12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2866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F96F12">
        <w:rPr>
          <w:rFonts w:ascii="Times New Roman" w:hAnsi="Times New Roman" w:cs="Times New Roman"/>
          <w:sz w:val="24"/>
          <w:szCs w:val="24"/>
        </w:rPr>
        <w:t>Положение о муниципальной автоматизированной системе централизованного оповещения П</w:t>
      </w:r>
      <w:r w:rsidR="001213ED">
        <w:rPr>
          <w:rFonts w:ascii="Times New Roman" w:hAnsi="Times New Roman" w:cs="Times New Roman"/>
          <w:sz w:val="24"/>
          <w:szCs w:val="24"/>
        </w:rPr>
        <w:t>удожского муниципального района</w:t>
      </w:r>
      <w:r w:rsidR="00243CA1">
        <w:rPr>
          <w:rFonts w:ascii="Times New Roman" w:hAnsi="Times New Roman" w:cs="Times New Roman"/>
          <w:sz w:val="24"/>
          <w:szCs w:val="24"/>
        </w:rPr>
        <w:t xml:space="preserve"> Республики Карелия.</w:t>
      </w:r>
    </w:p>
    <w:p w:rsidR="002E0521" w:rsidRDefault="001213ED" w:rsidP="00D81895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D8189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81895" w:rsidRPr="00D81895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(обнародования) и подлежит размещению на официальном сайте Пудожского муниципального района Республики Карелия. </w:t>
      </w:r>
    </w:p>
    <w:p w:rsidR="00D81895" w:rsidRDefault="00D81895" w:rsidP="006C1DC5">
      <w:pPr>
        <w:rPr>
          <w:sz w:val="24"/>
          <w:szCs w:val="24"/>
        </w:rPr>
      </w:pPr>
    </w:p>
    <w:p w:rsidR="00930625" w:rsidRDefault="00930625" w:rsidP="006C1DC5">
      <w:pPr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муниципального района – </w:t>
      </w:r>
    </w:p>
    <w:p w:rsidR="00A45F63" w:rsidRDefault="00930625" w:rsidP="006C1DC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B1F8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C1DC5">
        <w:rPr>
          <w:sz w:val="24"/>
          <w:szCs w:val="24"/>
        </w:rPr>
        <w:t xml:space="preserve"> </w:t>
      </w:r>
      <w:r w:rsidR="00E866E4">
        <w:rPr>
          <w:sz w:val="24"/>
          <w:szCs w:val="24"/>
        </w:rPr>
        <w:t>А</w:t>
      </w:r>
      <w:r w:rsidR="006C1DC5">
        <w:rPr>
          <w:sz w:val="24"/>
          <w:szCs w:val="24"/>
        </w:rPr>
        <w:t>дминистрации</w:t>
      </w:r>
      <w:r w:rsidR="00A45F63">
        <w:rPr>
          <w:sz w:val="24"/>
          <w:szCs w:val="24"/>
        </w:rPr>
        <w:t xml:space="preserve"> Пудожского</w:t>
      </w:r>
    </w:p>
    <w:p w:rsidR="004549A7" w:rsidRDefault="00A45F63" w:rsidP="003C26C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</w:t>
      </w:r>
      <w:r w:rsidR="00930625">
        <w:rPr>
          <w:sz w:val="24"/>
          <w:szCs w:val="24"/>
        </w:rPr>
        <w:t xml:space="preserve">А.В. </w:t>
      </w:r>
      <w:proofErr w:type="spellStart"/>
      <w:r w:rsidR="00930625">
        <w:rPr>
          <w:sz w:val="24"/>
          <w:szCs w:val="24"/>
        </w:rPr>
        <w:t>Ладыгин</w:t>
      </w:r>
      <w:proofErr w:type="spellEnd"/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D81895" w:rsidRDefault="00D81895" w:rsidP="003C26C6">
      <w:pPr>
        <w:rPr>
          <w:sz w:val="24"/>
          <w:szCs w:val="24"/>
        </w:rPr>
      </w:pPr>
    </w:p>
    <w:p w:rsidR="00D81895" w:rsidRDefault="00D81895" w:rsidP="003C26C6">
      <w:pPr>
        <w:rPr>
          <w:sz w:val="24"/>
          <w:szCs w:val="24"/>
        </w:rPr>
      </w:pPr>
    </w:p>
    <w:p w:rsidR="00D81895" w:rsidRDefault="00D81895" w:rsidP="003C26C6">
      <w:pPr>
        <w:rPr>
          <w:sz w:val="24"/>
          <w:szCs w:val="24"/>
        </w:rPr>
      </w:pPr>
    </w:p>
    <w:p w:rsidR="00D81895" w:rsidRDefault="00D81895" w:rsidP="003C26C6">
      <w:pPr>
        <w:rPr>
          <w:sz w:val="24"/>
          <w:szCs w:val="24"/>
        </w:rPr>
      </w:pPr>
    </w:p>
    <w:p w:rsidR="00D81895" w:rsidRDefault="00D81895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3C26C6">
      <w:pPr>
        <w:rPr>
          <w:sz w:val="24"/>
          <w:szCs w:val="24"/>
        </w:rPr>
      </w:pPr>
    </w:p>
    <w:p w:rsidR="002C6836" w:rsidRDefault="002C6836" w:rsidP="002C6836">
      <w:pPr>
        <w:rPr>
          <w:sz w:val="24"/>
          <w:szCs w:val="24"/>
        </w:rPr>
      </w:pPr>
      <w:r w:rsidRPr="00F96F12">
        <w:rPr>
          <w:sz w:val="24"/>
          <w:szCs w:val="24"/>
        </w:rPr>
        <w:t xml:space="preserve">Дело – </w:t>
      </w:r>
      <w:r w:rsidR="00F27DDF">
        <w:rPr>
          <w:sz w:val="24"/>
          <w:szCs w:val="24"/>
        </w:rPr>
        <w:t>3</w:t>
      </w:r>
      <w:r w:rsidRPr="00F96F12">
        <w:rPr>
          <w:sz w:val="24"/>
          <w:szCs w:val="24"/>
        </w:rPr>
        <w:br/>
        <w:t xml:space="preserve">ОМРТБГОЧС </w:t>
      </w:r>
      <w:r w:rsidR="00F27DDF">
        <w:rPr>
          <w:sz w:val="24"/>
          <w:szCs w:val="24"/>
        </w:rPr>
        <w:t>–</w:t>
      </w:r>
      <w:r w:rsidRPr="00F96F12">
        <w:rPr>
          <w:sz w:val="24"/>
          <w:szCs w:val="24"/>
        </w:rPr>
        <w:t xml:space="preserve"> 1</w:t>
      </w:r>
    </w:p>
    <w:p w:rsidR="00F27DDF" w:rsidRPr="00F96F12" w:rsidRDefault="00F27DDF" w:rsidP="002C6836">
      <w:pPr>
        <w:rPr>
          <w:sz w:val="24"/>
          <w:szCs w:val="24"/>
        </w:rPr>
      </w:pPr>
      <w:r>
        <w:rPr>
          <w:sz w:val="24"/>
          <w:szCs w:val="24"/>
        </w:rPr>
        <w:t>ЕДДС-1</w:t>
      </w:r>
    </w:p>
    <w:p w:rsidR="002C6836" w:rsidRPr="00F96F12" w:rsidRDefault="002C6836" w:rsidP="002C6836">
      <w:pPr>
        <w:rPr>
          <w:sz w:val="24"/>
          <w:szCs w:val="24"/>
        </w:rPr>
      </w:pPr>
    </w:p>
    <w:p w:rsidR="002C6836" w:rsidRDefault="002C6836" w:rsidP="002C6836">
      <w:pPr>
        <w:rPr>
          <w:sz w:val="24"/>
          <w:szCs w:val="24"/>
        </w:rPr>
      </w:pPr>
      <w:r w:rsidRPr="00F96F12">
        <w:rPr>
          <w:sz w:val="24"/>
          <w:szCs w:val="24"/>
        </w:rPr>
        <w:t>Исп. Наумов В.Ю.</w:t>
      </w:r>
    </w:p>
    <w:p w:rsidR="00F27DDF" w:rsidRDefault="00F27DDF" w:rsidP="002C6836">
      <w:pPr>
        <w:rPr>
          <w:sz w:val="24"/>
          <w:szCs w:val="24"/>
        </w:rPr>
      </w:pPr>
    </w:p>
    <w:p w:rsidR="00DD3425" w:rsidRDefault="00DD3425" w:rsidP="002C6836">
      <w:pPr>
        <w:rPr>
          <w:sz w:val="24"/>
          <w:szCs w:val="24"/>
        </w:rPr>
      </w:pPr>
    </w:p>
    <w:p w:rsidR="00F27DDF" w:rsidRPr="00F96F12" w:rsidRDefault="00F27DDF" w:rsidP="002C6836">
      <w:pPr>
        <w:rPr>
          <w:sz w:val="24"/>
          <w:szCs w:val="24"/>
        </w:rPr>
      </w:pPr>
    </w:p>
    <w:p w:rsidR="00F96F12" w:rsidRPr="00F96F12" w:rsidRDefault="00F96F12" w:rsidP="00F96F1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96F12" w:rsidRPr="00F96F12" w:rsidRDefault="00F96F12" w:rsidP="00F96F12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6F12" w:rsidRPr="00F96F12" w:rsidRDefault="00F96F12" w:rsidP="00F96F12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F96F12">
        <w:rPr>
          <w:rFonts w:ascii="Times New Roman" w:hAnsi="Times New Roman" w:cs="Times New Roman"/>
          <w:sz w:val="24"/>
          <w:szCs w:val="24"/>
        </w:rPr>
        <w:t>муниципального района Республики Карелия</w:t>
      </w:r>
    </w:p>
    <w:p w:rsidR="00F96F12" w:rsidRPr="00F96F12" w:rsidRDefault="00F96F12" w:rsidP="00F96F12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от «</w:t>
      </w:r>
      <w:r w:rsidR="00930625">
        <w:rPr>
          <w:rFonts w:ascii="Times New Roman" w:hAnsi="Times New Roman" w:cs="Times New Roman"/>
          <w:sz w:val="24"/>
          <w:szCs w:val="24"/>
        </w:rPr>
        <w:t>12</w:t>
      </w:r>
      <w:r w:rsidR="00F27DDF">
        <w:rPr>
          <w:rFonts w:ascii="Times New Roman" w:hAnsi="Times New Roman" w:cs="Times New Roman"/>
          <w:sz w:val="24"/>
          <w:szCs w:val="24"/>
        </w:rPr>
        <w:t xml:space="preserve">» </w:t>
      </w:r>
      <w:r w:rsidR="00930625">
        <w:rPr>
          <w:rFonts w:ascii="Times New Roman" w:hAnsi="Times New Roman" w:cs="Times New Roman"/>
          <w:sz w:val="24"/>
          <w:szCs w:val="24"/>
        </w:rPr>
        <w:t>мая</w:t>
      </w:r>
      <w:r w:rsidR="00F27DDF">
        <w:rPr>
          <w:rFonts w:ascii="Times New Roman" w:hAnsi="Times New Roman" w:cs="Times New Roman"/>
          <w:sz w:val="24"/>
          <w:szCs w:val="24"/>
        </w:rPr>
        <w:t xml:space="preserve"> </w:t>
      </w:r>
      <w:r w:rsidRPr="00F96F1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F1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625">
        <w:rPr>
          <w:rFonts w:ascii="Times New Roman" w:hAnsi="Times New Roman" w:cs="Times New Roman"/>
          <w:sz w:val="24"/>
          <w:szCs w:val="24"/>
        </w:rPr>
        <w:t>389</w:t>
      </w:r>
      <w:r w:rsidR="00F27DDF">
        <w:rPr>
          <w:rFonts w:ascii="Times New Roman" w:hAnsi="Times New Roman" w:cs="Times New Roman"/>
          <w:sz w:val="24"/>
          <w:szCs w:val="24"/>
        </w:rPr>
        <w:t>-П</w:t>
      </w:r>
    </w:p>
    <w:p w:rsidR="00F96F12" w:rsidRPr="00F96F12" w:rsidRDefault="00F96F12" w:rsidP="00F96F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F12" w:rsidRPr="00F96F12" w:rsidRDefault="00F96F12" w:rsidP="00F96F1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</w:p>
    <w:p w:rsidR="00F96F12" w:rsidRPr="00F96F12" w:rsidRDefault="00F96F12" w:rsidP="00F96F1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6F12" w:rsidRPr="00F96F12" w:rsidRDefault="00F96F12" w:rsidP="00F96F12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F96F1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F96F12" w:rsidRPr="00F96F12" w:rsidRDefault="00F96F12" w:rsidP="00F96F12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6F12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муниципальной автоматизированной системе централизованного оповещения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Pr="00F96F12">
        <w:rPr>
          <w:rFonts w:ascii="Times New Roman" w:hAnsi="Times New Roman" w:cs="Times New Roman"/>
          <w:b w:val="0"/>
          <w:sz w:val="24"/>
          <w:szCs w:val="24"/>
        </w:rPr>
        <w:t>муниципального района Республики Карелия</w:t>
      </w:r>
    </w:p>
    <w:p w:rsidR="00F96F12" w:rsidRPr="00F96F12" w:rsidRDefault="00F96F12" w:rsidP="00F96F1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6F12" w:rsidRPr="00F96F12" w:rsidRDefault="00F96F12" w:rsidP="00F96F12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96F12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F96F12" w:rsidRPr="00F96F12" w:rsidRDefault="00F96F12" w:rsidP="00F96F12">
      <w:pPr>
        <w:pStyle w:val="ConsPlusNormal"/>
        <w:ind w:left="-284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F12" w:rsidRPr="00F96F12" w:rsidRDefault="00F96F12" w:rsidP="00F96F12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1.</w:t>
      </w:r>
      <w:r w:rsidRPr="00F96F12">
        <w:rPr>
          <w:rFonts w:ascii="Times New Roman" w:hAnsi="Times New Roman" w:cs="Times New Roman"/>
          <w:sz w:val="24"/>
          <w:szCs w:val="24"/>
        </w:rPr>
        <w:tab/>
      </w:r>
      <w:hyperlink w:anchor="P29">
        <w:r w:rsidRPr="00F96F12">
          <w:rPr>
            <w:rStyle w:val="ListLabel1"/>
            <w:sz w:val="24"/>
            <w:szCs w:val="24"/>
          </w:rPr>
          <w:t>Положение</w:t>
        </w:r>
      </w:hyperlink>
      <w:r w:rsidRPr="00F96F12">
        <w:rPr>
          <w:rFonts w:ascii="Times New Roman" w:hAnsi="Times New Roman" w:cs="Times New Roman"/>
          <w:sz w:val="24"/>
          <w:szCs w:val="24"/>
        </w:rPr>
        <w:t xml:space="preserve"> о муниципальной автоматизированной системе централизованного оповещения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F96F12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Карелия (далее – Положение) разработано в целях координации деятельности по созданию, совершенствованию и поддержанию в состоянии постоянной готовности муниципальной автоматизированной системы централизованного оповещения </w:t>
      </w: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F96F12">
        <w:rPr>
          <w:rFonts w:ascii="Times New Roman" w:hAnsi="Times New Roman" w:cs="Times New Roman"/>
          <w:sz w:val="24"/>
          <w:szCs w:val="24"/>
        </w:rPr>
        <w:t>муниципального района Республики Карелия (далее - МАСЦО).</w:t>
      </w:r>
    </w:p>
    <w:p w:rsidR="00F96F12" w:rsidRPr="00F96F12" w:rsidRDefault="00F96F12" w:rsidP="00F96F12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2.</w:t>
      </w:r>
      <w:r w:rsidRPr="00F96F12">
        <w:rPr>
          <w:rFonts w:ascii="Times New Roman" w:hAnsi="Times New Roman" w:cs="Times New Roman"/>
          <w:sz w:val="24"/>
          <w:szCs w:val="24"/>
        </w:rPr>
        <w:tab/>
        <w:t xml:space="preserve">Положение определяет назначение, задачи и требования к МАСЦО, порядок ее </w:t>
      </w:r>
      <w:proofErr w:type="spellStart"/>
      <w:r w:rsidRPr="00F96F12">
        <w:rPr>
          <w:rFonts w:ascii="Times New Roman" w:hAnsi="Times New Roman" w:cs="Times New Roman"/>
          <w:sz w:val="24"/>
          <w:szCs w:val="24"/>
        </w:rPr>
        <w:t>задействования</w:t>
      </w:r>
      <w:proofErr w:type="spellEnd"/>
      <w:r w:rsidRPr="00F96F12">
        <w:rPr>
          <w:rFonts w:ascii="Times New Roman" w:hAnsi="Times New Roman" w:cs="Times New Roman"/>
          <w:sz w:val="24"/>
          <w:szCs w:val="24"/>
        </w:rPr>
        <w:t xml:space="preserve"> и поддержания в состоянии постоянной готовности.</w:t>
      </w:r>
    </w:p>
    <w:p w:rsidR="00F96F12" w:rsidRPr="00F96F12" w:rsidRDefault="00F96F12" w:rsidP="00F96F12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3.</w:t>
      </w:r>
      <w:r w:rsidRPr="00F96F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6F12">
        <w:rPr>
          <w:rFonts w:ascii="Times New Roman" w:hAnsi="Times New Roman" w:cs="Times New Roman"/>
          <w:sz w:val="24"/>
          <w:szCs w:val="24"/>
        </w:rPr>
        <w:t>МАСЦО входит в систему управления гражданской обороной Республики Карелия (далее – ГО),</w:t>
      </w:r>
      <w:r>
        <w:rPr>
          <w:rFonts w:ascii="Times New Roman" w:hAnsi="Times New Roman" w:cs="Times New Roman"/>
          <w:sz w:val="24"/>
          <w:szCs w:val="24"/>
        </w:rPr>
        <w:t xml:space="preserve"> Пудожского </w:t>
      </w:r>
      <w:r w:rsidRPr="00F96F12">
        <w:rPr>
          <w:rFonts w:ascii="Times New Roman" w:hAnsi="Times New Roman" w:cs="Times New Roman"/>
          <w:sz w:val="24"/>
          <w:szCs w:val="24"/>
        </w:rPr>
        <w:t>муниципального района и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 (далее – ТП РСЧС), обеспечивающей доведение до населения, органов управления и сил ГО и ТП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</w:t>
      </w:r>
      <w:proofErr w:type="gramEnd"/>
      <w:r w:rsidRPr="00F96F12">
        <w:rPr>
          <w:rFonts w:ascii="Times New Roman" w:hAnsi="Times New Roman" w:cs="Times New Roman"/>
          <w:sz w:val="24"/>
          <w:szCs w:val="24"/>
        </w:rPr>
        <w:t xml:space="preserve">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12" w:rsidRPr="00F96F12" w:rsidRDefault="00F96F12" w:rsidP="00F96F12">
      <w:pPr>
        <w:pStyle w:val="ConsPlusNormal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12">
        <w:rPr>
          <w:rFonts w:ascii="Times New Roman" w:hAnsi="Times New Roman" w:cs="Times New Roman"/>
          <w:sz w:val="24"/>
          <w:szCs w:val="24"/>
        </w:rPr>
        <w:t>4.</w:t>
      </w:r>
      <w:r w:rsidRPr="00F96F12">
        <w:rPr>
          <w:rFonts w:ascii="Times New Roman" w:hAnsi="Times New Roman" w:cs="Times New Roman"/>
          <w:sz w:val="24"/>
          <w:szCs w:val="24"/>
        </w:rPr>
        <w:tab/>
        <w:t>Системы оповещения населения создаются на следующих уровнях функционирования ТП РСЧС: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на региональном уровне – РАСЦО;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на муниципальном уровне – МАСЦО;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на объектовом уровне – локальная система оповещения (далее - ЛСО).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РАСЦО создает Государственный комитет Республики Карелия по обеспечению жизнедеятельности и безопасности населения.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МАСЦО создает </w:t>
      </w:r>
      <w:r w:rsidRPr="00F96F12">
        <w:rPr>
          <w:bCs/>
          <w:sz w:val="24"/>
          <w:szCs w:val="24"/>
        </w:rPr>
        <w:t>Администрация</w:t>
      </w:r>
      <w:r w:rsidRPr="00F96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района.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ЛСО создают организации, эксплуатирующие 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Границами зоны действия МАСЦО являются административные границы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района.</w:t>
      </w:r>
    </w:p>
    <w:p w:rsidR="00F96F12" w:rsidRPr="00F96F12" w:rsidRDefault="00F96F12" w:rsidP="00F96F12">
      <w:pPr>
        <w:ind w:right="-113" w:firstLine="737"/>
        <w:jc w:val="both"/>
        <w:rPr>
          <w:sz w:val="24"/>
          <w:szCs w:val="24"/>
        </w:rPr>
      </w:pPr>
      <w:proofErr w:type="gramStart"/>
      <w:r w:rsidRPr="00F96F12">
        <w:rPr>
          <w:sz w:val="24"/>
          <w:szCs w:val="24"/>
        </w:rPr>
        <w:t xml:space="preserve">Границами зоны действия ЛСО являются границы территории (зон)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I и II классов опасности,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</w:t>
      </w:r>
      <w:r w:rsidRPr="00F96F12">
        <w:rPr>
          <w:sz w:val="24"/>
          <w:szCs w:val="24"/>
        </w:rPr>
        <w:lastRenderedPageBreak/>
        <w:t>их территорий (для гидротехнических сооружений</w:t>
      </w:r>
      <w:proofErr w:type="gramEnd"/>
      <w:r w:rsidRPr="00F96F12">
        <w:rPr>
          <w:sz w:val="24"/>
          <w:szCs w:val="24"/>
        </w:rPr>
        <w:t xml:space="preserve"> чрезвычайно высокой опасности и гидротехнических сооружений высокой опасности - в нижнем бьефе, в зонах затопления на расстоянии до 6 км от объектов).</w:t>
      </w:r>
    </w:p>
    <w:p w:rsidR="00F96F12" w:rsidRPr="00F96F12" w:rsidRDefault="00F96F12" w:rsidP="00F96F12">
      <w:pPr>
        <w:tabs>
          <w:tab w:val="left" w:pos="709"/>
          <w:tab w:val="left" w:pos="993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7.</w:t>
      </w:r>
      <w:r w:rsidRPr="00F96F12">
        <w:rPr>
          <w:sz w:val="24"/>
          <w:szCs w:val="24"/>
        </w:rPr>
        <w:tab/>
        <w:t xml:space="preserve">Создание и поддержание в состоянии постоянной готовности МАСЦО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является составной частью комплекса мероприятий, проводимых органами местного самоуправления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F96F12" w:rsidRPr="00F96F12" w:rsidRDefault="00F96F12" w:rsidP="00F96F12">
      <w:pPr>
        <w:tabs>
          <w:tab w:val="left" w:pos="709"/>
          <w:tab w:val="left" w:pos="993"/>
        </w:tabs>
        <w:ind w:right="-143" w:firstLine="709"/>
        <w:jc w:val="both"/>
        <w:rPr>
          <w:sz w:val="24"/>
          <w:szCs w:val="24"/>
        </w:rPr>
      </w:pPr>
    </w:p>
    <w:p w:rsidR="00F96F12" w:rsidRPr="00F96F12" w:rsidRDefault="00F96F12" w:rsidP="00F96F12">
      <w:pPr>
        <w:ind w:left="-284" w:right="-143" w:firstLine="709"/>
        <w:rPr>
          <w:b/>
          <w:bCs/>
          <w:sz w:val="24"/>
          <w:szCs w:val="24"/>
        </w:rPr>
      </w:pPr>
      <w:r w:rsidRPr="00F96F12">
        <w:rPr>
          <w:b/>
          <w:bCs/>
          <w:sz w:val="24"/>
          <w:szCs w:val="24"/>
        </w:rPr>
        <w:t>II. Назначение и основные задачи МАСЦО</w:t>
      </w:r>
    </w:p>
    <w:p w:rsidR="00F96F12" w:rsidRPr="00F96F12" w:rsidRDefault="00F96F12" w:rsidP="00F96F12">
      <w:pPr>
        <w:ind w:left="-284" w:right="-143" w:firstLine="709"/>
        <w:jc w:val="both"/>
        <w:rPr>
          <w:sz w:val="24"/>
          <w:szCs w:val="24"/>
        </w:rPr>
      </w:pPr>
    </w:p>
    <w:p w:rsidR="00F96F12" w:rsidRPr="00F96F12" w:rsidRDefault="00F96F12" w:rsidP="00F96F12">
      <w:pPr>
        <w:tabs>
          <w:tab w:val="left" w:pos="993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8.</w:t>
      </w:r>
      <w:r w:rsidRPr="00F96F12">
        <w:rPr>
          <w:sz w:val="24"/>
          <w:szCs w:val="24"/>
        </w:rPr>
        <w:tab/>
        <w:t xml:space="preserve">МАСЦО </w:t>
      </w:r>
      <w:proofErr w:type="gramStart"/>
      <w:r w:rsidRPr="00F96F12">
        <w:rPr>
          <w:sz w:val="24"/>
          <w:szCs w:val="24"/>
        </w:rPr>
        <w:t>предназначена</w:t>
      </w:r>
      <w:proofErr w:type="gramEnd"/>
      <w:r w:rsidRPr="00F96F12">
        <w:rPr>
          <w:sz w:val="24"/>
          <w:szCs w:val="24"/>
        </w:rPr>
        <w:t xml:space="preserve"> для обеспечения доведения сигналов оповещения и экстренной информации до населения, органов управления и сил ГО и ТП РСЧС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района.</w:t>
      </w:r>
    </w:p>
    <w:p w:rsidR="00F96F12" w:rsidRPr="00F96F12" w:rsidRDefault="00F96F12" w:rsidP="00F96F12">
      <w:pPr>
        <w:tabs>
          <w:tab w:val="left" w:pos="993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9.</w:t>
      </w:r>
      <w:r w:rsidRPr="00F96F12">
        <w:rPr>
          <w:sz w:val="24"/>
          <w:szCs w:val="24"/>
        </w:rPr>
        <w:tab/>
        <w:t xml:space="preserve">Основной задачей МАСЦО является обеспечение доведения сигналов оповещения и экстренной информации </w:t>
      </w:r>
      <w:proofErr w:type="gramStart"/>
      <w:r w:rsidRPr="00F96F12">
        <w:rPr>
          <w:sz w:val="24"/>
          <w:szCs w:val="24"/>
        </w:rPr>
        <w:t>до</w:t>
      </w:r>
      <w:proofErr w:type="gramEnd"/>
      <w:r w:rsidRPr="00F96F12">
        <w:rPr>
          <w:sz w:val="24"/>
          <w:szCs w:val="24"/>
        </w:rPr>
        <w:t>: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руководящего состава ГО и звена ТП РСЧС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района;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единой дежурно-диспетчерской службы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(далее - ЕДДС МО);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дежурных (дежурно-диспетчерских) служб организаций, перечисленных в пункте 6 настоящего Положения, и дежурных служб (руководителей) социально значимых объектов</w:t>
      </w:r>
      <w:r>
        <w:rPr>
          <w:sz w:val="24"/>
          <w:szCs w:val="24"/>
        </w:rPr>
        <w:t xml:space="preserve"> Пудожского </w:t>
      </w:r>
      <w:r w:rsidRPr="00F96F12">
        <w:rPr>
          <w:sz w:val="24"/>
          <w:szCs w:val="24"/>
        </w:rPr>
        <w:t>муниципального района;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людей, находящихся или осуществляющих хозяйственную деятельность на территории </w:t>
      </w:r>
      <w:r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Республики Карелия.</w:t>
      </w:r>
    </w:p>
    <w:p w:rsidR="00F96F12" w:rsidRPr="00F96F12" w:rsidRDefault="00F96F12" w:rsidP="00F96F12">
      <w:pPr>
        <w:ind w:left="-284" w:right="-143" w:firstLine="709"/>
        <w:jc w:val="both"/>
        <w:rPr>
          <w:sz w:val="24"/>
          <w:szCs w:val="24"/>
        </w:rPr>
      </w:pPr>
    </w:p>
    <w:p w:rsidR="00F96F12" w:rsidRPr="00F96F12" w:rsidRDefault="00F96F12" w:rsidP="00F96F12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12">
        <w:rPr>
          <w:rFonts w:ascii="Times New Roman" w:hAnsi="Times New Roman" w:cs="Times New Roman"/>
          <w:b/>
          <w:bCs/>
          <w:sz w:val="24"/>
          <w:szCs w:val="24"/>
        </w:rPr>
        <w:t xml:space="preserve">III. Порядок </w:t>
      </w:r>
      <w:proofErr w:type="spellStart"/>
      <w:r w:rsidRPr="00F96F12">
        <w:rPr>
          <w:rFonts w:ascii="Times New Roman" w:hAnsi="Times New Roman" w:cs="Times New Roman"/>
          <w:b/>
          <w:bCs/>
          <w:sz w:val="24"/>
          <w:szCs w:val="24"/>
        </w:rPr>
        <w:t>задействования</w:t>
      </w:r>
      <w:proofErr w:type="spellEnd"/>
      <w:r w:rsidRPr="00F96F12">
        <w:rPr>
          <w:rFonts w:ascii="Times New Roman" w:hAnsi="Times New Roman" w:cs="Times New Roman"/>
          <w:b/>
          <w:bCs/>
          <w:sz w:val="24"/>
          <w:szCs w:val="24"/>
        </w:rPr>
        <w:t xml:space="preserve"> МАСЦО</w:t>
      </w:r>
    </w:p>
    <w:p w:rsidR="00F96F12" w:rsidRPr="00F96F12" w:rsidRDefault="00F96F12" w:rsidP="00F96F12">
      <w:pPr>
        <w:ind w:left="-284" w:right="-143" w:firstLine="709"/>
        <w:jc w:val="both"/>
        <w:rPr>
          <w:sz w:val="24"/>
          <w:szCs w:val="24"/>
        </w:rPr>
      </w:pP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10.</w:t>
      </w:r>
      <w:r w:rsidRPr="00F96F12">
        <w:rPr>
          <w:sz w:val="24"/>
          <w:szCs w:val="24"/>
        </w:rPr>
        <w:tab/>
      </w:r>
      <w:proofErr w:type="spellStart"/>
      <w:r w:rsidRPr="00F96F12">
        <w:rPr>
          <w:sz w:val="24"/>
          <w:szCs w:val="24"/>
        </w:rPr>
        <w:t>Задействование</w:t>
      </w:r>
      <w:proofErr w:type="spellEnd"/>
      <w:r w:rsidRPr="00F96F12">
        <w:rPr>
          <w:sz w:val="24"/>
          <w:szCs w:val="24"/>
        </w:rPr>
        <w:t xml:space="preserve"> по предназначению МАСЦО планируется и осуществляется в соответствии с настоящим Положением, планом гражданской обороны и защиты населения </w:t>
      </w:r>
      <w:r w:rsidR="00CE2198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 xml:space="preserve">муниципального района Республики Карелия и планом действий по предупреждению и ликвидации чрезвычайных ситуаций </w:t>
      </w:r>
      <w:r w:rsidR="00CE2198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Республики Карелия.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11. </w:t>
      </w:r>
      <w:r w:rsidRPr="00F96F12">
        <w:rPr>
          <w:sz w:val="24"/>
          <w:szCs w:val="24"/>
        </w:rPr>
        <w:tab/>
        <w:t xml:space="preserve">ЕДДС МО, получив в системе управления ГО и ТП РСЧС сигналы оповещения и (или) экстренную информацию, подтверждает получение и немедленно доводит их до </w:t>
      </w:r>
      <w:r w:rsidR="00D81895">
        <w:rPr>
          <w:sz w:val="24"/>
          <w:szCs w:val="24"/>
        </w:rPr>
        <w:t>г</w:t>
      </w:r>
      <w:r w:rsidRPr="00F96F12">
        <w:rPr>
          <w:sz w:val="24"/>
          <w:szCs w:val="24"/>
        </w:rPr>
        <w:t xml:space="preserve">лавы </w:t>
      </w:r>
      <w:r w:rsidR="00622D25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</w:t>
      </w:r>
      <w:r w:rsidR="00D81895">
        <w:rPr>
          <w:sz w:val="24"/>
          <w:szCs w:val="24"/>
        </w:rPr>
        <w:t xml:space="preserve"> – главы администрации Пудожского муниципального района</w:t>
      </w:r>
      <w:r w:rsidRPr="00F96F12">
        <w:rPr>
          <w:sz w:val="24"/>
          <w:szCs w:val="24"/>
        </w:rPr>
        <w:t xml:space="preserve"> (или лица, его замещающего).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12. </w:t>
      </w:r>
      <w:r w:rsidRPr="00F96F12">
        <w:rPr>
          <w:sz w:val="24"/>
          <w:szCs w:val="24"/>
        </w:rPr>
        <w:tab/>
        <w:t xml:space="preserve">Решение на </w:t>
      </w:r>
      <w:proofErr w:type="spellStart"/>
      <w:r w:rsidRPr="00F96F12">
        <w:rPr>
          <w:sz w:val="24"/>
          <w:szCs w:val="24"/>
        </w:rPr>
        <w:t>задействование</w:t>
      </w:r>
      <w:proofErr w:type="spellEnd"/>
      <w:r w:rsidRPr="00F96F12">
        <w:rPr>
          <w:sz w:val="24"/>
          <w:szCs w:val="24"/>
        </w:rPr>
        <w:t xml:space="preserve"> МАСЦО принимает </w:t>
      </w:r>
      <w:r w:rsidR="00D81895">
        <w:rPr>
          <w:sz w:val="24"/>
          <w:szCs w:val="24"/>
        </w:rPr>
        <w:t>г</w:t>
      </w:r>
      <w:r w:rsidRPr="00F96F12">
        <w:rPr>
          <w:sz w:val="24"/>
          <w:szCs w:val="24"/>
        </w:rPr>
        <w:t xml:space="preserve">лава </w:t>
      </w:r>
      <w:r w:rsidR="00622D25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(или лицо, его замещающего).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Передача сигналов оповещения и (или) экстренной информации, а также непосредственный запуск МАСЦО осуществляется дежурным ЕДДС МО.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13. </w:t>
      </w:r>
      <w:r w:rsidRPr="00F96F12">
        <w:rPr>
          <w:sz w:val="24"/>
          <w:szCs w:val="24"/>
        </w:rPr>
        <w:tab/>
        <w:t>Передача сигналов оповещения и экстренной информации может осуществляться в автоматическом, автоматизированном или ручном режимах функционирования МАСЦО.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В автоматическом режиме функционирования МАСЦО включаются (запускаются) по заранее установленным программам при получении управляющих сигналов (команд) от РАСЦО или непосредственно мониторинга опасных природных явлений и техногенных процессов.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В автоматизированном режиме функционирования включение (запуск) МАСЦО осуществляется дежурным ЕДДС МО с автоматизированных рабочих мест при поступлении установленных сигналов (команд) и распоряжений от </w:t>
      </w:r>
      <w:r w:rsidR="00D81895">
        <w:rPr>
          <w:sz w:val="24"/>
          <w:szCs w:val="24"/>
        </w:rPr>
        <w:t>г</w:t>
      </w:r>
      <w:r w:rsidRPr="00F96F12">
        <w:rPr>
          <w:sz w:val="24"/>
          <w:szCs w:val="24"/>
        </w:rPr>
        <w:t>лавы</w:t>
      </w:r>
      <w:r w:rsidR="002C6836">
        <w:rPr>
          <w:sz w:val="24"/>
          <w:szCs w:val="24"/>
        </w:rPr>
        <w:t xml:space="preserve"> Пудожского </w:t>
      </w:r>
      <w:r w:rsidRPr="00F96F12">
        <w:rPr>
          <w:sz w:val="24"/>
          <w:szCs w:val="24"/>
        </w:rPr>
        <w:t>муниципального района</w:t>
      </w:r>
      <w:r w:rsidR="00D81895">
        <w:rPr>
          <w:sz w:val="24"/>
          <w:szCs w:val="24"/>
        </w:rPr>
        <w:t xml:space="preserve"> - </w:t>
      </w:r>
      <w:r w:rsidRPr="00F96F12">
        <w:rPr>
          <w:sz w:val="24"/>
          <w:szCs w:val="24"/>
        </w:rPr>
        <w:t xml:space="preserve"> (или лица, его замещающего).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В ручном режиме функционирования при поступлении установленных сигналов (команд) и распоряжений от дежурного Администрации </w:t>
      </w:r>
      <w:r w:rsidR="00D81895">
        <w:rPr>
          <w:sz w:val="24"/>
          <w:szCs w:val="24"/>
        </w:rPr>
        <w:t>г</w:t>
      </w:r>
      <w:r w:rsidRPr="00F96F12">
        <w:rPr>
          <w:sz w:val="24"/>
          <w:szCs w:val="24"/>
        </w:rPr>
        <w:t>лавы Республики Карелия ЕДДС МО: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lastRenderedPageBreak/>
        <w:t xml:space="preserve">проводит оповещение в ручном режиме путем включения (запуска) оконечных средств оповещения непосредственно с мест их установки; 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направляет заявки операторам связи (организациям)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задействует громкоговорящие средства на подвижных объектах, мобильные и носимые средства оповещения.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Основной режим функционирования МАСЦО – автоматизированный.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 xml:space="preserve">14. </w:t>
      </w:r>
      <w:r w:rsidRPr="00F96F12">
        <w:rPr>
          <w:sz w:val="24"/>
          <w:szCs w:val="24"/>
        </w:rPr>
        <w:tab/>
      </w:r>
      <w:proofErr w:type="gramStart"/>
      <w:r w:rsidRPr="00F96F12">
        <w:rPr>
          <w:bCs/>
          <w:sz w:val="24"/>
          <w:szCs w:val="24"/>
        </w:rPr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последующим</w:t>
      </w:r>
      <w:r w:rsidR="002C6836">
        <w:rPr>
          <w:bCs/>
          <w:sz w:val="24"/>
          <w:szCs w:val="24"/>
        </w:rPr>
        <w:t xml:space="preserve"> </w:t>
      </w:r>
      <w:r w:rsidRPr="00F96F12">
        <w:rPr>
          <w:bCs/>
          <w:sz w:val="24"/>
          <w:szCs w:val="24"/>
        </w:rPr>
        <w:t>приемом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</w:t>
      </w:r>
      <w:r w:rsidR="00F70075">
        <w:rPr>
          <w:bCs/>
          <w:sz w:val="24"/>
          <w:szCs w:val="24"/>
        </w:rPr>
        <w:t xml:space="preserve"> </w:t>
      </w:r>
      <w:r w:rsidRPr="00F96F12">
        <w:rPr>
          <w:bCs/>
          <w:sz w:val="24"/>
          <w:szCs w:val="24"/>
        </w:rPr>
        <w:t>- и (или) аудиовизуальных сообщений длительностью не</w:t>
      </w:r>
      <w:proofErr w:type="gramEnd"/>
      <w:r w:rsidRPr="00F96F12">
        <w:rPr>
          <w:bCs/>
          <w:sz w:val="24"/>
          <w:szCs w:val="24"/>
        </w:rPr>
        <w:t xml:space="preserve"> более 5 минут (для сетей связи подвижной радиотелефонной связи</w:t>
      </w:r>
      <w:r w:rsidR="00F70075">
        <w:rPr>
          <w:bCs/>
          <w:sz w:val="24"/>
          <w:szCs w:val="24"/>
        </w:rPr>
        <w:t xml:space="preserve"> </w:t>
      </w:r>
      <w:r w:rsidRPr="00F96F12">
        <w:rPr>
          <w:bCs/>
          <w:sz w:val="24"/>
          <w:szCs w:val="24"/>
        </w:rPr>
        <w:t xml:space="preserve"> - сообщений объемом не более 134 символов русского алфавита, включая цифры, пробелы и знаки препинания).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bCs/>
          <w:sz w:val="24"/>
          <w:szCs w:val="24"/>
        </w:rPr>
        <w:t>Типовые аудио</w:t>
      </w:r>
      <w:r w:rsidR="00F70075">
        <w:rPr>
          <w:bCs/>
          <w:sz w:val="24"/>
          <w:szCs w:val="24"/>
        </w:rPr>
        <w:t xml:space="preserve"> </w:t>
      </w:r>
      <w:r w:rsidRPr="00F96F12">
        <w:rPr>
          <w:bCs/>
          <w:sz w:val="24"/>
          <w:szCs w:val="24"/>
        </w:rPr>
        <w:t xml:space="preserve">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</w:t>
      </w:r>
      <w:r w:rsidR="00F70075">
        <w:rPr>
          <w:sz w:val="24"/>
          <w:szCs w:val="24"/>
        </w:rPr>
        <w:t>сотрудниками администрации</w:t>
      </w:r>
      <w:r w:rsidRPr="00F96F12">
        <w:rPr>
          <w:sz w:val="24"/>
          <w:szCs w:val="24"/>
        </w:rPr>
        <w:t xml:space="preserve"> </w:t>
      </w:r>
      <w:r w:rsidR="002C6836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</w:t>
      </w:r>
      <w:r w:rsidR="00F70075">
        <w:rPr>
          <w:sz w:val="24"/>
          <w:szCs w:val="24"/>
        </w:rPr>
        <w:t>, ответственными за направление деятельности</w:t>
      </w:r>
      <w:r w:rsidRPr="00F96F12">
        <w:rPr>
          <w:bCs/>
          <w:sz w:val="24"/>
          <w:szCs w:val="24"/>
        </w:rPr>
        <w:t>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 xml:space="preserve">15. </w:t>
      </w:r>
      <w:r w:rsidRPr="00F96F12">
        <w:rPr>
          <w:bCs/>
          <w:sz w:val="24"/>
          <w:szCs w:val="24"/>
        </w:rPr>
        <w:tab/>
        <w:t>Для обеспечения своевременной передачи населению сигналов оповещения и экстренной информации комплексно используются:</w:t>
      </w:r>
    </w:p>
    <w:p w:rsidR="00F96F12" w:rsidRPr="002C6836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2C6836">
        <w:rPr>
          <w:bCs/>
          <w:sz w:val="24"/>
          <w:szCs w:val="24"/>
        </w:rPr>
        <w:t>сети электрических, электронных сирен и мощных акустических систем;</w:t>
      </w:r>
    </w:p>
    <w:p w:rsidR="00F96F12" w:rsidRPr="002C6836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2C6836">
        <w:rPr>
          <w:bCs/>
          <w:sz w:val="24"/>
          <w:szCs w:val="24"/>
        </w:rPr>
        <w:t>сети эфирного телерадиовещания;</w:t>
      </w:r>
    </w:p>
    <w:p w:rsidR="00F96F12" w:rsidRPr="002C6836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2C6836">
        <w:rPr>
          <w:bCs/>
          <w:sz w:val="24"/>
          <w:szCs w:val="24"/>
        </w:rPr>
        <w:t>сети связи операторов связи и ведомственные;</w:t>
      </w:r>
    </w:p>
    <w:p w:rsidR="00F96F12" w:rsidRPr="002C6836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2C6836">
        <w:rPr>
          <w:bCs/>
          <w:sz w:val="24"/>
          <w:szCs w:val="24"/>
        </w:rPr>
        <w:t>информационно-телекоммуникационная сеть «Интернет»;</w:t>
      </w:r>
    </w:p>
    <w:p w:rsidR="00F96F12" w:rsidRPr="002C6836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2C6836">
        <w:rPr>
          <w:bCs/>
          <w:sz w:val="24"/>
          <w:szCs w:val="24"/>
        </w:rPr>
        <w:t>громкоговорящие средства на подвижных объектах, мобильные и носимые средства оповещения.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bCs/>
          <w:sz w:val="24"/>
          <w:szCs w:val="24"/>
        </w:rPr>
        <w:t xml:space="preserve">16. </w:t>
      </w:r>
      <w:r w:rsidRPr="00F96F12">
        <w:rPr>
          <w:bCs/>
          <w:sz w:val="24"/>
          <w:szCs w:val="24"/>
        </w:rPr>
        <w:tab/>
        <w:t xml:space="preserve">Рассмотрение вопросов об организации оповещения населения и определении способов и сроков оповещения населения МАСЦО осуществляет комиссия по предупреждению и ликвидации чрезвычайных ситуаций и обеспечению пожарной безопасности </w:t>
      </w:r>
      <w:r w:rsidR="002C6836">
        <w:rPr>
          <w:bCs/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</w:t>
      </w:r>
      <w:r w:rsidRPr="00F96F12">
        <w:rPr>
          <w:bCs/>
          <w:sz w:val="24"/>
          <w:szCs w:val="24"/>
        </w:rPr>
        <w:t xml:space="preserve"> Республики Карелия.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bCs/>
          <w:sz w:val="24"/>
          <w:szCs w:val="24"/>
        </w:rPr>
        <w:t xml:space="preserve">17. </w:t>
      </w:r>
      <w:r w:rsidRPr="00F96F12">
        <w:rPr>
          <w:sz w:val="24"/>
          <w:szCs w:val="24"/>
        </w:rPr>
        <w:t xml:space="preserve">Порядок действий ЕДДС </w:t>
      </w:r>
      <w:r w:rsidR="00BD5B8E">
        <w:rPr>
          <w:sz w:val="24"/>
          <w:szCs w:val="24"/>
        </w:rPr>
        <w:t>Пудожского муниципального района</w:t>
      </w:r>
      <w:r w:rsidRPr="00F96F12">
        <w:rPr>
          <w:sz w:val="24"/>
          <w:szCs w:val="24"/>
        </w:rPr>
        <w:t xml:space="preserve">, а так 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власти, субъектов Российской Федерации, </w:t>
      </w:r>
      <w:r w:rsidR="002C6836">
        <w:rPr>
          <w:sz w:val="24"/>
          <w:szCs w:val="24"/>
        </w:rPr>
        <w:t xml:space="preserve">Пудожского </w:t>
      </w:r>
      <w:r w:rsidRPr="00F96F12">
        <w:rPr>
          <w:sz w:val="24"/>
          <w:szCs w:val="24"/>
        </w:rPr>
        <w:t>муниципального района и организаций, перечисленных в пункте 6 Положения.</w:t>
      </w:r>
    </w:p>
    <w:p w:rsidR="00F96F12" w:rsidRPr="00F96F12" w:rsidRDefault="00F96F12" w:rsidP="00F96F12">
      <w:pPr>
        <w:ind w:right="-143" w:firstLine="709"/>
        <w:jc w:val="both"/>
        <w:rPr>
          <w:sz w:val="24"/>
          <w:szCs w:val="24"/>
        </w:rPr>
      </w:pPr>
      <w:r w:rsidRPr="00F96F12">
        <w:rPr>
          <w:sz w:val="24"/>
          <w:szCs w:val="24"/>
        </w:rPr>
        <w:t>18. Администрация</w:t>
      </w:r>
      <w:r w:rsidR="002C6836">
        <w:rPr>
          <w:sz w:val="24"/>
          <w:szCs w:val="24"/>
        </w:rPr>
        <w:t xml:space="preserve"> Пудожского </w:t>
      </w:r>
      <w:r w:rsidRPr="00F96F12">
        <w:rPr>
          <w:sz w:val="24"/>
          <w:szCs w:val="24"/>
        </w:rPr>
        <w:t xml:space="preserve">муниципального района, ЕДДС </w:t>
      </w:r>
      <w:r w:rsidR="00BD5B8E">
        <w:rPr>
          <w:sz w:val="24"/>
          <w:szCs w:val="24"/>
        </w:rPr>
        <w:t>Пудожского муниципального района</w:t>
      </w:r>
      <w:r w:rsidRPr="00F96F12">
        <w:rPr>
          <w:sz w:val="24"/>
          <w:szCs w:val="24"/>
        </w:rPr>
        <w:t>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</w:t>
      </w:r>
      <w:r w:rsidRPr="00F96F12">
        <w:rPr>
          <w:bCs/>
          <w:sz w:val="24"/>
          <w:szCs w:val="24"/>
        </w:rPr>
        <w:t>.</w:t>
      </w:r>
    </w:p>
    <w:p w:rsidR="00F96F12" w:rsidRPr="00F96F12" w:rsidRDefault="00F96F12" w:rsidP="00F96F12">
      <w:pPr>
        <w:ind w:left="-284" w:right="-143" w:firstLine="709"/>
        <w:jc w:val="both"/>
        <w:rPr>
          <w:bCs/>
          <w:sz w:val="24"/>
          <w:szCs w:val="24"/>
        </w:rPr>
      </w:pPr>
    </w:p>
    <w:p w:rsidR="00F96F12" w:rsidRPr="00F96F12" w:rsidRDefault="00F96F12" w:rsidP="00F96F12">
      <w:pPr>
        <w:ind w:left="-284" w:right="-143" w:firstLine="709"/>
        <w:outlineLvl w:val="0"/>
        <w:rPr>
          <w:b/>
          <w:bCs/>
          <w:sz w:val="24"/>
          <w:szCs w:val="24"/>
        </w:rPr>
      </w:pPr>
      <w:r w:rsidRPr="00F96F12">
        <w:rPr>
          <w:b/>
          <w:bCs/>
          <w:sz w:val="24"/>
          <w:szCs w:val="24"/>
        </w:rPr>
        <w:t>IV. Поддержание в готовности МАСЦО</w:t>
      </w:r>
    </w:p>
    <w:p w:rsidR="00F96F12" w:rsidRPr="00F96F12" w:rsidRDefault="00F96F12" w:rsidP="00F96F12">
      <w:pPr>
        <w:ind w:left="-284" w:right="-143" w:firstLine="709"/>
        <w:jc w:val="both"/>
        <w:rPr>
          <w:bCs/>
          <w:sz w:val="24"/>
          <w:szCs w:val="24"/>
        </w:rPr>
      </w:pP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bCs/>
          <w:sz w:val="24"/>
          <w:szCs w:val="24"/>
        </w:rPr>
        <w:t>19.</w:t>
      </w:r>
      <w:r w:rsidRPr="00F96F12">
        <w:rPr>
          <w:bCs/>
          <w:sz w:val="24"/>
          <w:szCs w:val="24"/>
        </w:rPr>
        <w:tab/>
        <w:t>Организация поддержания в постоянной готовности, совершенствование (реконструкция и модернизация) МАСЦО осуществляется Администрацией</w:t>
      </w:r>
      <w:r w:rsidR="002C6836">
        <w:rPr>
          <w:bCs/>
          <w:sz w:val="24"/>
          <w:szCs w:val="24"/>
        </w:rPr>
        <w:t xml:space="preserve"> Пудожского </w:t>
      </w:r>
      <w:r w:rsidRPr="00F96F12">
        <w:rPr>
          <w:sz w:val="24"/>
          <w:szCs w:val="24"/>
        </w:rPr>
        <w:t>муниципального района</w:t>
      </w:r>
      <w:r w:rsidRPr="00F96F12">
        <w:rPr>
          <w:bCs/>
          <w:sz w:val="24"/>
          <w:szCs w:val="24"/>
        </w:rPr>
        <w:t>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 xml:space="preserve">20. </w:t>
      </w:r>
      <w:r w:rsidRPr="00F96F12">
        <w:rPr>
          <w:bCs/>
          <w:sz w:val="24"/>
          <w:szCs w:val="24"/>
        </w:rPr>
        <w:tab/>
        <w:t>Готовность МАСЦО достигается: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lastRenderedPageBreak/>
        <w:t xml:space="preserve">наличием актуализированных нормативных актов в области создания, поддержания в состоянии постоянной готовности к </w:t>
      </w:r>
      <w:proofErr w:type="spellStart"/>
      <w:r w:rsidRPr="00F96F12">
        <w:rPr>
          <w:bCs/>
          <w:sz w:val="24"/>
          <w:szCs w:val="24"/>
        </w:rPr>
        <w:t>задействованию</w:t>
      </w:r>
      <w:proofErr w:type="spellEnd"/>
      <w:r w:rsidRPr="00F96F12">
        <w:rPr>
          <w:bCs/>
          <w:sz w:val="24"/>
          <w:szCs w:val="24"/>
        </w:rPr>
        <w:t xml:space="preserve"> МАСЦО;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наличием дежурного персонала, ответственного за включение (запуск) МАСЦО, и уровнем его профессиональной подготовки;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наличием технического обслуживающего персонала, отвечающего за поддержание в готовности МАСЦО, и уровнем его профессиональной подготовки;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наличием, исправностью и соответствием проектно-сметной документации на МАСЦО технических средств оповещения;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регулярным проведением проверок готовности МАСЦО;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МАСЦО;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наличием, соответствием законодательству Российской Федерации и обеспечением готовности к использованию резервов средств МАСЦО;</w:t>
      </w:r>
    </w:p>
    <w:p w:rsidR="00F96F12" w:rsidRPr="00F96F12" w:rsidRDefault="00F96F12" w:rsidP="00F96F12">
      <w:pPr>
        <w:ind w:right="-143" w:firstLine="709"/>
        <w:jc w:val="both"/>
        <w:rPr>
          <w:bCs/>
          <w:sz w:val="24"/>
          <w:szCs w:val="24"/>
        </w:rPr>
      </w:pPr>
      <w:r w:rsidRPr="00F96F12">
        <w:rPr>
          <w:bCs/>
          <w:sz w:val="24"/>
          <w:szCs w:val="24"/>
        </w:rPr>
        <w:t>своевременным проведением мероприятий по созданию, в том числе совершенствованию МАСЦО.</w:t>
      </w:r>
    </w:p>
    <w:p w:rsidR="00F96F12" w:rsidRPr="00F96F12" w:rsidRDefault="00F96F12" w:rsidP="00F96F12">
      <w:pPr>
        <w:tabs>
          <w:tab w:val="left" w:pos="1134"/>
        </w:tabs>
        <w:ind w:right="-143" w:firstLine="709"/>
        <w:jc w:val="both"/>
        <w:rPr>
          <w:sz w:val="24"/>
          <w:szCs w:val="24"/>
        </w:rPr>
      </w:pPr>
      <w:r w:rsidRPr="00F96F12">
        <w:rPr>
          <w:bCs/>
          <w:sz w:val="24"/>
          <w:szCs w:val="24"/>
        </w:rPr>
        <w:t>20.</w:t>
      </w:r>
      <w:r w:rsidRPr="00F96F12">
        <w:rPr>
          <w:bCs/>
          <w:sz w:val="24"/>
          <w:szCs w:val="24"/>
        </w:rPr>
        <w:tab/>
        <w:t>Вывод из эксплуатации действующей МАСЦО осуществляется по окончанию эксплуатационного р</w:t>
      </w:r>
      <w:bookmarkStart w:id="1" w:name="_GoBack"/>
      <w:bookmarkEnd w:id="1"/>
      <w:r w:rsidRPr="00F96F12">
        <w:rPr>
          <w:bCs/>
          <w:sz w:val="24"/>
          <w:szCs w:val="24"/>
        </w:rPr>
        <w:t>есурса технических средств системы оповещения населения, завершения ее модернизации (реконструкции) и ввода в эксплуатацию новой МАСЦО.</w:t>
      </w: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p w:rsidR="00E866E4" w:rsidRPr="00F96F12" w:rsidRDefault="00E866E4" w:rsidP="003C26C6">
      <w:pPr>
        <w:rPr>
          <w:sz w:val="24"/>
          <w:szCs w:val="24"/>
        </w:rPr>
      </w:pPr>
    </w:p>
    <w:sectPr w:rsidR="00E866E4" w:rsidRPr="00F96F12" w:rsidSect="00F27DDF">
      <w:pgSz w:w="11907" w:h="16834" w:code="9"/>
      <w:pgMar w:top="851" w:right="851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2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056896"/>
    <w:multiLevelType w:val="singleLevel"/>
    <w:tmpl w:val="23C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C8256F"/>
    <w:multiLevelType w:val="multilevel"/>
    <w:tmpl w:val="37422D4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3CE78AA"/>
    <w:multiLevelType w:val="hybridMultilevel"/>
    <w:tmpl w:val="87E4AB6A"/>
    <w:lvl w:ilvl="0" w:tplc="C71CF75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BE1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EA2490"/>
    <w:multiLevelType w:val="hybridMultilevel"/>
    <w:tmpl w:val="88E08746"/>
    <w:lvl w:ilvl="0" w:tplc="E9FC14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4C377BE"/>
    <w:multiLevelType w:val="hybridMultilevel"/>
    <w:tmpl w:val="52A4CBAE"/>
    <w:lvl w:ilvl="0" w:tplc="7C02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2">
    <w:nsid w:val="65884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8A37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1CFF"/>
    <w:rsid w:val="00016EF1"/>
    <w:rsid w:val="000277D2"/>
    <w:rsid w:val="000813F8"/>
    <w:rsid w:val="000B10FD"/>
    <w:rsid w:val="000B5C5E"/>
    <w:rsid w:val="001213ED"/>
    <w:rsid w:val="0017056F"/>
    <w:rsid w:val="0017493A"/>
    <w:rsid w:val="00176D07"/>
    <w:rsid w:val="001A35D2"/>
    <w:rsid w:val="001C2866"/>
    <w:rsid w:val="001C6400"/>
    <w:rsid w:val="00243CA1"/>
    <w:rsid w:val="0026156C"/>
    <w:rsid w:val="00286F0A"/>
    <w:rsid w:val="002A1DD5"/>
    <w:rsid w:val="002B4904"/>
    <w:rsid w:val="002B734F"/>
    <w:rsid w:val="002C6836"/>
    <w:rsid w:val="002D7F86"/>
    <w:rsid w:val="002E0521"/>
    <w:rsid w:val="00313D94"/>
    <w:rsid w:val="003213C2"/>
    <w:rsid w:val="003639C2"/>
    <w:rsid w:val="003642F2"/>
    <w:rsid w:val="00373F95"/>
    <w:rsid w:val="003A0822"/>
    <w:rsid w:val="003C2416"/>
    <w:rsid w:val="003C26C6"/>
    <w:rsid w:val="003C51BB"/>
    <w:rsid w:val="003E56E3"/>
    <w:rsid w:val="00406130"/>
    <w:rsid w:val="004549A7"/>
    <w:rsid w:val="004B6839"/>
    <w:rsid w:val="00552A6A"/>
    <w:rsid w:val="00565B1B"/>
    <w:rsid w:val="00590FEF"/>
    <w:rsid w:val="00622D25"/>
    <w:rsid w:val="0067157C"/>
    <w:rsid w:val="00676952"/>
    <w:rsid w:val="006A1B9A"/>
    <w:rsid w:val="006B1D9C"/>
    <w:rsid w:val="006C10BE"/>
    <w:rsid w:val="006C1DC5"/>
    <w:rsid w:val="006E33A7"/>
    <w:rsid w:val="006F7A46"/>
    <w:rsid w:val="007718FC"/>
    <w:rsid w:val="007C0C6F"/>
    <w:rsid w:val="007E226A"/>
    <w:rsid w:val="007E35EA"/>
    <w:rsid w:val="00810E72"/>
    <w:rsid w:val="00871422"/>
    <w:rsid w:val="008A1CAA"/>
    <w:rsid w:val="008C2967"/>
    <w:rsid w:val="008F5EBC"/>
    <w:rsid w:val="00930625"/>
    <w:rsid w:val="009528F9"/>
    <w:rsid w:val="00981B98"/>
    <w:rsid w:val="009A4735"/>
    <w:rsid w:val="009A4BF3"/>
    <w:rsid w:val="009C58C6"/>
    <w:rsid w:val="009E4E31"/>
    <w:rsid w:val="00A16431"/>
    <w:rsid w:val="00A23262"/>
    <w:rsid w:val="00A45F63"/>
    <w:rsid w:val="00A51CFF"/>
    <w:rsid w:val="00A65FDA"/>
    <w:rsid w:val="00A85286"/>
    <w:rsid w:val="00A9754B"/>
    <w:rsid w:val="00AB1F85"/>
    <w:rsid w:val="00B25D74"/>
    <w:rsid w:val="00B55272"/>
    <w:rsid w:val="00B9611C"/>
    <w:rsid w:val="00BD5B8E"/>
    <w:rsid w:val="00BF770B"/>
    <w:rsid w:val="00C05863"/>
    <w:rsid w:val="00C246E0"/>
    <w:rsid w:val="00C53591"/>
    <w:rsid w:val="00C77D4C"/>
    <w:rsid w:val="00C77FED"/>
    <w:rsid w:val="00C81996"/>
    <w:rsid w:val="00CB401B"/>
    <w:rsid w:val="00CD45EF"/>
    <w:rsid w:val="00CE0641"/>
    <w:rsid w:val="00CE12E2"/>
    <w:rsid w:val="00CE2198"/>
    <w:rsid w:val="00CE2E17"/>
    <w:rsid w:val="00CE32A6"/>
    <w:rsid w:val="00D45A75"/>
    <w:rsid w:val="00D53B26"/>
    <w:rsid w:val="00D575BB"/>
    <w:rsid w:val="00D81895"/>
    <w:rsid w:val="00DD3425"/>
    <w:rsid w:val="00DE0606"/>
    <w:rsid w:val="00DE122D"/>
    <w:rsid w:val="00E07100"/>
    <w:rsid w:val="00E16C72"/>
    <w:rsid w:val="00E57970"/>
    <w:rsid w:val="00E65B5D"/>
    <w:rsid w:val="00E72B81"/>
    <w:rsid w:val="00E866E4"/>
    <w:rsid w:val="00EA4486"/>
    <w:rsid w:val="00EC0018"/>
    <w:rsid w:val="00ED50F4"/>
    <w:rsid w:val="00EF0188"/>
    <w:rsid w:val="00F05808"/>
    <w:rsid w:val="00F27DDF"/>
    <w:rsid w:val="00F47EFF"/>
    <w:rsid w:val="00F648D3"/>
    <w:rsid w:val="00F70075"/>
    <w:rsid w:val="00F749AF"/>
    <w:rsid w:val="00F94312"/>
    <w:rsid w:val="00F96F12"/>
    <w:rsid w:val="00FC78B5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431"/>
  </w:style>
  <w:style w:type="paragraph" w:styleId="1">
    <w:name w:val="heading 1"/>
    <w:basedOn w:val="a"/>
    <w:next w:val="a"/>
    <w:qFormat/>
    <w:rsid w:val="00A16431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A1643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A1643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1643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1643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1643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16431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431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A16431"/>
    <w:pPr>
      <w:jc w:val="both"/>
    </w:pPr>
    <w:rPr>
      <w:sz w:val="28"/>
    </w:rPr>
  </w:style>
  <w:style w:type="paragraph" w:styleId="20">
    <w:name w:val="Body Text 2"/>
    <w:basedOn w:val="a"/>
    <w:rsid w:val="00A16431"/>
    <w:rPr>
      <w:sz w:val="24"/>
    </w:rPr>
  </w:style>
  <w:style w:type="paragraph" w:styleId="30">
    <w:name w:val="Body Text 3"/>
    <w:basedOn w:val="a"/>
    <w:rsid w:val="00A16431"/>
    <w:rPr>
      <w:sz w:val="28"/>
    </w:rPr>
  </w:style>
  <w:style w:type="paragraph" w:styleId="a5">
    <w:name w:val="Document Map"/>
    <w:basedOn w:val="a"/>
    <w:semiHidden/>
    <w:rsid w:val="00A16431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A16431"/>
    <w:pPr>
      <w:ind w:firstLine="708"/>
    </w:pPr>
    <w:rPr>
      <w:sz w:val="24"/>
    </w:rPr>
  </w:style>
  <w:style w:type="paragraph" w:styleId="21">
    <w:name w:val="Body Text Indent 2"/>
    <w:basedOn w:val="a"/>
    <w:rsid w:val="00A16431"/>
    <w:pPr>
      <w:ind w:firstLine="567"/>
      <w:jc w:val="both"/>
    </w:pPr>
    <w:rPr>
      <w:sz w:val="24"/>
    </w:rPr>
  </w:style>
  <w:style w:type="paragraph" w:styleId="a7">
    <w:name w:val="Balloon Text"/>
    <w:basedOn w:val="a"/>
    <w:link w:val="a8"/>
    <w:rsid w:val="00565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5B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96F12"/>
    <w:pPr>
      <w:widowControl w:val="0"/>
    </w:pPr>
    <w:rPr>
      <w:rFonts w:ascii="Calibri" w:hAnsi="Calibri" w:cs="Calibri"/>
      <w:sz w:val="22"/>
    </w:rPr>
  </w:style>
  <w:style w:type="character" w:customStyle="1" w:styleId="ListLabel1">
    <w:name w:val="ListLabel 1"/>
    <w:qFormat/>
    <w:rsid w:val="00F96F12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F96F12"/>
    <w:pPr>
      <w:ind w:left="720"/>
      <w:contextualSpacing/>
      <w:jc w:val="center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ConsPlusTitle">
    <w:name w:val="ConsPlusTitle"/>
    <w:qFormat/>
    <w:rsid w:val="00F96F12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80D6A3E9ED6AED2904A228164E2E6248D5F537F890EFFB55248AD65364E07A4F620E919A9A1D186A209F37FBBC463C9AF4F4233F2942Ee2g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80D6A3E9ED6AED2904A228164E2E6248C5A527E8B0EFFB55248AD65364E07A4F620E919A9A3D186A209F37FBBC463C9AF4F4233F2942Ee2g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80D6A3E9ED6AED2904A228164E2E621895D507D8353F5BD0B44AF62391110A3BF2CE819A9A0D388FD0CE66EE3CB68DEB14C5F2FF096e2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ГО и ЧС</cp:lastModifiedBy>
  <cp:revision>18</cp:revision>
  <cp:lastPrinted>2022-04-08T06:56:00Z</cp:lastPrinted>
  <dcterms:created xsi:type="dcterms:W3CDTF">2022-03-15T13:38:00Z</dcterms:created>
  <dcterms:modified xsi:type="dcterms:W3CDTF">2022-05-12T09:21:00Z</dcterms:modified>
</cp:coreProperties>
</file>