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F2" w:rsidRDefault="008C1FF2" w:rsidP="00CA22EC">
      <w:pPr>
        <w:jc w:val="right"/>
        <w:rPr>
          <w:sz w:val="20"/>
          <w:szCs w:val="20"/>
        </w:rPr>
      </w:pPr>
    </w:p>
    <w:p w:rsidR="008C1FF2" w:rsidRDefault="008C1FF2" w:rsidP="00CA22EC">
      <w:pPr>
        <w:jc w:val="center"/>
      </w:pPr>
      <w: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2.75pt" o:ole="" fillcolor="window">
            <v:imagedata r:id="rId7" o:title=""/>
          </v:shape>
          <o:OLEObject Type="Embed" ProgID="Word.Picture.8" ShapeID="_x0000_i1025" DrawAspect="Content" ObjectID="_1609169904" r:id="rId8"/>
        </w:object>
      </w:r>
    </w:p>
    <w:p w:rsidR="008C1FF2" w:rsidRPr="00CA22EC" w:rsidRDefault="008C1FF2" w:rsidP="00CA22EC">
      <w:pPr>
        <w:pStyle w:val="Caption"/>
        <w:ind w:right="0"/>
      </w:pPr>
      <w:r w:rsidRPr="00CA22EC">
        <w:t>Республика Карелия</w:t>
      </w:r>
    </w:p>
    <w:p w:rsidR="008C1FF2" w:rsidRPr="00CA22EC" w:rsidRDefault="008C1FF2" w:rsidP="00CA22EC">
      <w:pPr>
        <w:tabs>
          <w:tab w:val="left" w:pos="9360"/>
        </w:tabs>
        <w:jc w:val="center"/>
        <w:rPr>
          <w:rFonts w:ascii="Times New Roman" w:hAnsi="Times New Roman"/>
          <w:b/>
          <w:sz w:val="28"/>
        </w:rPr>
      </w:pPr>
      <w:r w:rsidRPr="00CA22EC">
        <w:rPr>
          <w:rFonts w:ascii="Times New Roman" w:hAnsi="Times New Roman"/>
          <w:b/>
          <w:sz w:val="28"/>
        </w:rPr>
        <w:t xml:space="preserve">Администрация Пудожского муниципального района                                              </w:t>
      </w:r>
      <w:r>
        <w:rPr>
          <w:noProof/>
        </w:rPr>
        <w:pict>
          <v:rect id="_x0000_s1026" style="position:absolute;left:0;text-align:left;margin-left:123.5pt;margin-top:8.55pt;width:86.45pt;height:14.45pt;z-index:251659264;mso-position-horizontal-relative:text;mso-position-vertical-relative:text" o:allowincell="f" filled="f" stroked="f">
            <v:textbox style="mso-next-textbox:#_x0000_s1026" inset="1pt,1pt,1pt,1pt">
              <w:txbxContent>
                <w:p w:rsidR="008C1FF2" w:rsidRDefault="008C1FF2" w:rsidP="00CA22EC">
                  <w:pPr>
                    <w:jc w:val="center"/>
                  </w:pPr>
                </w:p>
              </w:txbxContent>
            </v:textbox>
          </v:rect>
        </w:pict>
      </w:r>
    </w:p>
    <w:p w:rsidR="008C1FF2" w:rsidRPr="00CA22EC" w:rsidRDefault="008C1FF2" w:rsidP="00CA22EC">
      <w:pPr>
        <w:pStyle w:val="Heading1"/>
        <w:jc w:val="center"/>
        <w:rPr>
          <w:rFonts w:ascii="Times New Roman" w:hAnsi="Times New Roman" w:cs="Times New Roman"/>
        </w:rPr>
      </w:pPr>
      <w:r w:rsidRPr="00CA22EC">
        <w:rPr>
          <w:rFonts w:ascii="Times New Roman" w:hAnsi="Times New Roman" w:cs="Times New Roman"/>
        </w:rPr>
        <w:t>ПОСТАНОВЛЕНИЕ</w:t>
      </w:r>
    </w:p>
    <w:p w:rsidR="008C1FF2" w:rsidRPr="00CA22EC" w:rsidRDefault="008C1FF2" w:rsidP="00CA22EC">
      <w:pPr>
        <w:rPr>
          <w:rFonts w:ascii="Times New Roman" w:hAnsi="Times New Roman"/>
        </w:rPr>
      </w:pPr>
      <w:r>
        <w:rPr>
          <w:noProof/>
        </w:rPr>
        <w:pict>
          <v:rect id="_x0000_s1027" style="position:absolute;margin-left:63pt;margin-top:9.35pt;width:72.05pt;height:17.95pt;flip:y;z-index:251658240" filled="f" stroked="f">
            <v:textbox style="mso-next-textbox:#_x0000_s1027" inset="1pt,1pt,1pt,1pt">
              <w:txbxContent>
                <w:p w:rsidR="008C1FF2" w:rsidRDefault="008C1FF2" w:rsidP="00CA22EC"/>
              </w:txbxContent>
            </v:textbox>
          </v:rect>
        </w:pict>
      </w:r>
    </w:p>
    <w:p w:rsidR="008C1FF2" w:rsidRPr="00FB5C07" w:rsidRDefault="008C1FF2" w:rsidP="00CA22EC">
      <w:pPr>
        <w:tabs>
          <w:tab w:val="left" w:pos="5745"/>
        </w:tabs>
        <w:rPr>
          <w:rFonts w:ascii="Times New Roman" w:hAnsi="Times New Roman"/>
          <w:sz w:val="24"/>
          <w:szCs w:val="24"/>
        </w:rPr>
      </w:pPr>
      <w:r>
        <w:rPr>
          <w:noProof/>
        </w:rPr>
        <w:pict>
          <v:line id="_x0000_s1028" style="position:absolute;z-index:251656192" from="150.95pt,14.4pt" to="251.75pt,14.4pt" o:allowincell="f" strokeweight=".25pt">
            <v:stroke startarrowwidth="narrow" startarrowlength="short" endarrowwidth="narrow" endarrowlength="short"/>
          </v:line>
        </w:pict>
      </w:r>
      <w:r>
        <w:rPr>
          <w:noProof/>
        </w:rPr>
        <w:pict>
          <v:line id="_x0000_s1029" style="position:absolute;z-index:251657216" from="280.55pt,14.4pt" to="330.95pt,14.4pt" o:allowincell="f" strokeweight=".25pt">
            <v:stroke startarrowwidth="narrow" startarrowlength="short" endarrowwidth="narrow" endarrowlength="short"/>
          </v:line>
        </w:pict>
      </w:r>
      <w:r w:rsidRPr="00CA22EC">
        <w:rPr>
          <w:rFonts w:ascii="Times New Roman" w:hAnsi="Times New Roman"/>
        </w:rPr>
        <w:t xml:space="preserve">                                                 </w:t>
      </w:r>
      <w:r w:rsidRPr="00FB5C07">
        <w:rPr>
          <w:rFonts w:ascii="Times New Roman" w:hAnsi="Times New Roman"/>
          <w:sz w:val="24"/>
          <w:szCs w:val="24"/>
        </w:rPr>
        <w:t xml:space="preserve">от       18.02.2018     </w:t>
      </w:r>
      <w:r>
        <w:rPr>
          <w:rFonts w:ascii="Times New Roman" w:hAnsi="Times New Roman"/>
          <w:sz w:val="24"/>
          <w:szCs w:val="24"/>
        </w:rPr>
        <w:t xml:space="preserve">         </w:t>
      </w:r>
      <w:r w:rsidRPr="00FB5C07">
        <w:rPr>
          <w:rFonts w:ascii="Times New Roman" w:hAnsi="Times New Roman"/>
          <w:sz w:val="24"/>
          <w:szCs w:val="24"/>
        </w:rPr>
        <w:t xml:space="preserve">  №  643-п</w:t>
      </w:r>
    </w:p>
    <w:p w:rsidR="008C1FF2" w:rsidRPr="00CA22EC" w:rsidRDefault="008C1FF2" w:rsidP="00CA22EC">
      <w:pPr>
        <w:rPr>
          <w:rFonts w:ascii="Times New Roman" w:hAnsi="Times New Roman"/>
          <w:sz w:val="2"/>
        </w:rPr>
      </w:pPr>
      <w:r w:rsidRPr="00CA22EC">
        <w:rPr>
          <w:rFonts w:ascii="Times New Roman" w:hAnsi="Times New Roman"/>
        </w:rPr>
        <w:t xml:space="preserve"> </w:t>
      </w:r>
      <w:r w:rsidRPr="00CA22EC">
        <w:rPr>
          <w:rFonts w:ascii="Times New Roman" w:hAnsi="Times New Roman"/>
          <w:sz w:val="28"/>
        </w:rPr>
        <w:t xml:space="preserve">    </w:t>
      </w:r>
      <w:r w:rsidRPr="00CA22EC">
        <w:rPr>
          <w:rFonts w:ascii="Times New Roman" w:hAnsi="Times New Roman"/>
        </w:rPr>
        <w:t xml:space="preserve">     </w:t>
      </w:r>
      <w:r>
        <w:rPr>
          <w:rFonts w:ascii="Times New Roman" w:hAnsi="Times New Roman"/>
          <w:sz w:val="2"/>
        </w:rPr>
        <w:t xml:space="preserve"> </w:t>
      </w:r>
    </w:p>
    <w:p w:rsidR="008C1FF2" w:rsidRPr="00CA22EC" w:rsidRDefault="008C1FF2" w:rsidP="00FB5C07">
      <w:pPr>
        <w:jc w:val="center"/>
        <w:rPr>
          <w:rFonts w:ascii="Times New Roman" w:hAnsi="Times New Roman"/>
        </w:rPr>
      </w:pPr>
      <w:r w:rsidRPr="00CA22EC">
        <w:rPr>
          <w:rFonts w:ascii="Times New Roman" w:hAnsi="Times New Roman"/>
        </w:rPr>
        <w:t>г. Пудож</w:t>
      </w:r>
    </w:p>
    <w:p w:rsidR="008C1FF2" w:rsidRDefault="008C1FF2" w:rsidP="00FB5C07">
      <w:pPr>
        <w:spacing w:after="0" w:line="240" w:lineRule="auto"/>
        <w:ind w:firstLine="709"/>
        <w:jc w:val="center"/>
        <w:rPr>
          <w:rFonts w:ascii="Times New Roman" w:hAnsi="Times New Roman"/>
        </w:rPr>
      </w:pPr>
      <w:r w:rsidRPr="00CA22EC">
        <w:rPr>
          <w:rFonts w:ascii="Times New Roman" w:hAnsi="Times New Roman"/>
        </w:rPr>
        <w:t xml:space="preserve">Об утверждении </w:t>
      </w:r>
      <w:r>
        <w:rPr>
          <w:rFonts w:ascii="Times New Roman" w:hAnsi="Times New Roman"/>
        </w:rPr>
        <w:t>муниципальной</w:t>
      </w:r>
      <w:r w:rsidRPr="00CA22EC">
        <w:rPr>
          <w:rFonts w:ascii="Times New Roman" w:hAnsi="Times New Roman"/>
        </w:rPr>
        <w:t xml:space="preserve"> Программы</w:t>
      </w:r>
    </w:p>
    <w:p w:rsidR="008C1FF2" w:rsidRDefault="008C1FF2" w:rsidP="00FB5C07">
      <w:pPr>
        <w:spacing w:after="0" w:line="240" w:lineRule="auto"/>
        <w:ind w:firstLine="709"/>
        <w:jc w:val="center"/>
        <w:rPr>
          <w:rFonts w:ascii="Times New Roman" w:hAnsi="Times New Roman"/>
        </w:rPr>
      </w:pPr>
      <w:r w:rsidRPr="00CA22EC">
        <w:rPr>
          <w:rFonts w:ascii="Times New Roman" w:hAnsi="Times New Roman"/>
        </w:rPr>
        <w:t xml:space="preserve"> «Развитие и поддержка</w:t>
      </w:r>
      <w:r>
        <w:rPr>
          <w:rFonts w:ascii="Times New Roman" w:hAnsi="Times New Roman"/>
        </w:rPr>
        <w:t xml:space="preserve"> </w:t>
      </w:r>
      <w:r w:rsidRPr="00CA22EC">
        <w:rPr>
          <w:rFonts w:ascii="Times New Roman" w:hAnsi="Times New Roman"/>
        </w:rPr>
        <w:t xml:space="preserve">малого и среднего предпринимательства </w:t>
      </w:r>
    </w:p>
    <w:p w:rsidR="008C1FF2" w:rsidRPr="00CA22EC" w:rsidRDefault="008C1FF2" w:rsidP="00FB5C07">
      <w:pPr>
        <w:spacing w:after="0" w:line="240" w:lineRule="auto"/>
        <w:ind w:firstLine="709"/>
        <w:jc w:val="center"/>
        <w:rPr>
          <w:rFonts w:ascii="Times New Roman" w:hAnsi="Times New Roman"/>
        </w:rPr>
      </w:pPr>
      <w:r w:rsidRPr="00CA22EC">
        <w:rPr>
          <w:rFonts w:ascii="Times New Roman" w:hAnsi="Times New Roman"/>
        </w:rPr>
        <w:t>на территории</w:t>
      </w:r>
      <w:r>
        <w:rPr>
          <w:rFonts w:ascii="Times New Roman" w:hAnsi="Times New Roman"/>
        </w:rPr>
        <w:t xml:space="preserve"> Пудожского городского поселения на 2019-2023</w:t>
      </w:r>
      <w:r w:rsidRPr="00CA22EC">
        <w:rPr>
          <w:rFonts w:ascii="Times New Roman" w:hAnsi="Times New Roman"/>
        </w:rPr>
        <w:t>гг.</w:t>
      </w:r>
      <w:r>
        <w:rPr>
          <w:rFonts w:ascii="Times New Roman" w:hAnsi="Times New Roman"/>
        </w:rPr>
        <w:t>»</w:t>
      </w:r>
    </w:p>
    <w:p w:rsidR="008C1FF2" w:rsidRPr="00CA22EC" w:rsidRDefault="008C1FF2" w:rsidP="00CA22EC">
      <w:pPr>
        <w:ind w:firstLine="709"/>
        <w:jc w:val="center"/>
        <w:rPr>
          <w:rFonts w:ascii="Times New Roman" w:hAnsi="Times New Roman"/>
        </w:rPr>
      </w:pPr>
    </w:p>
    <w:p w:rsidR="008C1FF2" w:rsidRPr="00CA22EC" w:rsidRDefault="008C1FF2" w:rsidP="00CA22EC">
      <w:pPr>
        <w:jc w:val="both"/>
        <w:rPr>
          <w:rFonts w:ascii="Times New Roman" w:hAnsi="Times New Roman"/>
        </w:rPr>
      </w:pPr>
      <w:r w:rsidRPr="00CA22EC">
        <w:rPr>
          <w:rFonts w:ascii="Times New Roman" w:hAnsi="Times New Roman"/>
        </w:rPr>
        <w:t xml:space="preserve">  В соответствии с Постановлением администрации Пудожского </w:t>
      </w:r>
      <w:r>
        <w:rPr>
          <w:rFonts w:ascii="Times New Roman" w:hAnsi="Times New Roman"/>
        </w:rPr>
        <w:t>муниципального района от 03.06.2014г. № 406</w:t>
      </w:r>
      <w:r w:rsidRPr="00CA22EC">
        <w:rPr>
          <w:rFonts w:ascii="Times New Roman" w:hAnsi="Times New Roman"/>
        </w:rPr>
        <w:t>-П «Об у</w:t>
      </w:r>
      <w:r>
        <w:rPr>
          <w:rFonts w:ascii="Times New Roman" w:hAnsi="Times New Roman"/>
        </w:rPr>
        <w:t xml:space="preserve">тверждении Порядка разработки, </w:t>
      </w:r>
      <w:r w:rsidRPr="00CA22EC">
        <w:rPr>
          <w:rFonts w:ascii="Times New Roman" w:hAnsi="Times New Roman"/>
        </w:rPr>
        <w:t xml:space="preserve">реализации </w:t>
      </w:r>
      <w:r>
        <w:rPr>
          <w:rFonts w:ascii="Times New Roman" w:hAnsi="Times New Roman"/>
        </w:rPr>
        <w:t>и оценке эффективности муниципальных</w:t>
      </w:r>
      <w:r w:rsidRPr="00CA22EC">
        <w:rPr>
          <w:rFonts w:ascii="Times New Roman" w:hAnsi="Times New Roman"/>
        </w:rPr>
        <w:t xml:space="preserve"> программ</w:t>
      </w:r>
      <w:r>
        <w:rPr>
          <w:rFonts w:ascii="Times New Roman" w:hAnsi="Times New Roman"/>
        </w:rPr>
        <w:t xml:space="preserve"> Пудожского муниципального района</w:t>
      </w:r>
      <w:r w:rsidRPr="00CA22EC">
        <w:rPr>
          <w:rFonts w:ascii="Times New Roman" w:hAnsi="Times New Roman"/>
        </w:rPr>
        <w:t>», в целях создания условий для развития малого и среднего предпринимательства на территории Пудожского муниципального района и в соответствии с Федеральным законом от 24.07.2007г. № 209-ФЗ «О развитии малого и среднего предпринимательства в Российской Федерации», администрация Пудожского муниципального района</w:t>
      </w:r>
    </w:p>
    <w:p w:rsidR="008C1FF2" w:rsidRPr="00CA22EC" w:rsidRDefault="008C1FF2" w:rsidP="00CA22EC">
      <w:pPr>
        <w:rPr>
          <w:rFonts w:ascii="Times New Roman" w:hAnsi="Times New Roman"/>
          <w:b/>
        </w:rPr>
      </w:pPr>
      <w:r w:rsidRPr="00CA22EC">
        <w:rPr>
          <w:rFonts w:ascii="Times New Roman" w:hAnsi="Times New Roman"/>
          <w:b/>
        </w:rPr>
        <w:t>П О С Т А Н О В Л Я Е Т:</w:t>
      </w:r>
    </w:p>
    <w:p w:rsidR="008C1FF2" w:rsidRPr="00CA22EC" w:rsidRDefault="008C1FF2" w:rsidP="00CA22EC">
      <w:pPr>
        <w:numPr>
          <w:ilvl w:val="0"/>
          <w:numId w:val="1"/>
        </w:numPr>
        <w:spacing w:after="0" w:line="240" w:lineRule="auto"/>
        <w:jc w:val="both"/>
        <w:rPr>
          <w:rFonts w:ascii="Times New Roman" w:hAnsi="Times New Roman"/>
        </w:rPr>
      </w:pPr>
      <w:r w:rsidRPr="00CA22EC">
        <w:rPr>
          <w:rFonts w:ascii="Times New Roman" w:hAnsi="Times New Roman"/>
        </w:rPr>
        <w:t xml:space="preserve">Утвердить </w:t>
      </w:r>
      <w:r>
        <w:rPr>
          <w:rFonts w:ascii="Times New Roman" w:hAnsi="Times New Roman"/>
        </w:rPr>
        <w:t>муниципальную</w:t>
      </w:r>
      <w:r w:rsidRPr="00CA22EC">
        <w:rPr>
          <w:rFonts w:ascii="Times New Roman" w:hAnsi="Times New Roman"/>
        </w:rPr>
        <w:t xml:space="preserve"> программу «Развитие и поддержка малого и среднего предпринимательства на территории</w:t>
      </w:r>
      <w:r>
        <w:rPr>
          <w:rFonts w:ascii="Times New Roman" w:hAnsi="Times New Roman"/>
        </w:rPr>
        <w:t xml:space="preserve"> моногорода</w:t>
      </w:r>
      <w:r w:rsidRPr="00CA22EC">
        <w:rPr>
          <w:rFonts w:ascii="Times New Roman" w:hAnsi="Times New Roman"/>
        </w:rPr>
        <w:t xml:space="preserve"> </w:t>
      </w:r>
      <w:r>
        <w:rPr>
          <w:rFonts w:ascii="Times New Roman" w:hAnsi="Times New Roman"/>
        </w:rPr>
        <w:t>«</w:t>
      </w:r>
      <w:r w:rsidRPr="00CA22EC">
        <w:rPr>
          <w:rFonts w:ascii="Times New Roman" w:hAnsi="Times New Roman"/>
        </w:rPr>
        <w:t>Пудож</w:t>
      </w:r>
      <w:r>
        <w:rPr>
          <w:rFonts w:ascii="Times New Roman" w:hAnsi="Times New Roman"/>
        </w:rPr>
        <w:t>» на 2019-2023</w:t>
      </w:r>
      <w:r w:rsidRPr="00CA22EC">
        <w:rPr>
          <w:rFonts w:ascii="Times New Roman" w:hAnsi="Times New Roman"/>
        </w:rPr>
        <w:t xml:space="preserve"> гг.», согласно Приложению № 1 к настоящему Постановлению.</w:t>
      </w:r>
    </w:p>
    <w:p w:rsidR="008C1FF2" w:rsidRPr="00CA22EC" w:rsidRDefault="008C1FF2" w:rsidP="00CA22EC">
      <w:pPr>
        <w:numPr>
          <w:ilvl w:val="0"/>
          <w:numId w:val="1"/>
        </w:numPr>
        <w:tabs>
          <w:tab w:val="left" w:pos="1280"/>
        </w:tabs>
        <w:spacing w:after="0" w:line="240" w:lineRule="auto"/>
        <w:jc w:val="both"/>
        <w:rPr>
          <w:rFonts w:ascii="Times New Roman" w:hAnsi="Times New Roman"/>
        </w:rPr>
      </w:pPr>
      <w:r w:rsidRPr="00CA22EC">
        <w:rPr>
          <w:rFonts w:ascii="Times New Roman" w:hAnsi="Times New Roman"/>
          <w:color w:val="000000"/>
        </w:rPr>
        <w:t>Настоящее постановление вступает в силу со дня его официального опубликования (обнародования</w:t>
      </w:r>
      <w:r>
        <w:rPr>
          <w:rFonts w:ascii="Times New Roman" w:hAnsi="Times New Roman"/>
          <w:color w:val="000000"/>
        </w:rPr>
        <w:t>).</w:t>
      </w:r>
    </w:p>
    <w:p w:rsidR="008C1FF2" w:rsidRPr="007511D0" w:rsidRDefault="008C1FF2" w:rsidP="00CA22EC">
      <w:pPr>
        <w:pStyle w:val="BodyText"/>
        <w:numPr>
          <w:ilvl w:val="0"/>
          <w:numId w:val="1"/>
        </w:numPr>
        <w:jc w:val="both"/>
        <w:rPr>
          <w:b w:val="0"/>
          <w:i w:val="0"/>
          <w:sz w:val="22"/>
          <w:szCs w:val="22"/>
        </w:rPr>
      </w:pPr>
      <w:r w:rsidRPr="007511D0">
        <w:rPr>
          <w:b w:val="0"/>
          <w:i w:val="0"/>
          <w:color w:val="000000"/>
          <w:sz w:val="22"/>
          <w:szCs w:val="22"/>
        </w:rPr>
        <w:t xml:space="preserve">Контроль за исполнением настоящего постановления возложить на  </w:t>
      </w:r>
      <w:r w:rsidRPr="007511D0">
        <w:rPr>
          <w:b w:val="0"/>
          <w:i w:val="0"/>
          <w:sz w:val="22"/>
          <w:szCs w:val="22"/>
        </w:rPr>
        <w:t>заместителя главы администрации -  руководителя управления по экономике и финансам Пудожского муниципального района Вартиайнен Е.</w:t>
      </w:r>
      <w:r>
        <w:rPr>
          <w:b w:val="0"/>
          <w:i w:val="0"/>
          <w:sz w:val="22"/>
          <w:szCs w:val="22"/>
        </w:rPr>
        <w:t>Н</w:t>
      </w:r>
      <w:r w:rsidRPr="007511D0">
        <w:rPr>
          <w:b w:val="0"/>
          <w:i w:val="0"/>
          <w:sz w:val="22"/>
          <w:szCs w:val="22"/>
        </w:rPr>
        <w:t xml:space="preserve">. </w:t>
      </w:r>
    </w:p>
    <w:p w:rsidR="008C1FF2" w:rsidRPr="00CA22EC" w:rsidRDefault="008C1FF2" w:rsidP="00CA22EC">
      <w:pPr>
        <w:jc w:val="both"/>
        <w:rPr>
          <w:rFonts w:ascii="Times New Roman" w:hAnsi="Times New Roman"/>
        </w:rPr>
      </w:pPr>
    </w:p>
    <w:p w:rsidR="008C1FF2" w:rsidRPr="00CA22EC" w:rsidRDefault="008C1FF2" w:rsidP="00CA22EC">
      <w:pPr>
        <w:rPr>
          <w:rFonts w:ascii="Times New Roman" w:hAnsi="Times New Roman"/>
        </w:rPr>
      </w:pPr>
    </w:p>
    <w:p w:rsidR="008C1FF2" w:rsidRPr="00CA22EC" w:rsidRDefault="008C1FF2" w:rsidP="00CA22EC">
      <w:pPr>
        <w:tabs>
          <w:tab w:val="left" w:pos="2280"/>
        </w:tabs>
        <w:rPr>
          <w:rFonts w:ascii="Times New Roman" w:hAnsi="Times New Roman"/>
        </w:rPr>
      </w:pPr>
      <w:r w:rsidRPr="00CA22EC">
        <w:rPr>
          <w:rFonts w:ascii="Times New Roman" w:hAnsi="Times New Roman"/>
        </w:rPr>
        <w:tab/>
      </w:r>
    </w:p>
    <w:p w:rsidR="008C1FF2" w:rsidRPr="00CA22EC" w:rsidRDefault="008C1FF2" w:rsidP="00CA22EC">
      <w:pPr>
        <w:tabs>
          <w:tab w:val="left" w:pos="7140"/>
        </w:tabs>
        <w:spacing w:after="0" w:line="240" w:lineRule="auto"/>
        <w:rPr>
          <w:rFonts w:ascii="Times New Roman" w:hAnsi="Times New Roman"/>
        </w:rPr>
      </w:pPr>
      <w:r w:rsidRPr="00CA22EC">
        <w:rPr>
          <w:rFonts w:ascii="Times New Roman" w:hAnsi="Times New Roman"/>
        </w:rPr>
        <w:t xml:space="preserve">Глава администрации </w:t>
      </w:r>
    </w:p>
    <w:p w:rsidR="008C1FF2" w:rsidRDefault="008C1FF2" w:rsidP="00CA22EC">
      <w:pPr>
        <w:tabs>
          <w:tab w:val="left" w:pos="7140"/>
        </w:tabs>
        <w:spacing w:after="0" w:line="240" w:lineRule="auto"/>
        <w:rPr>
          <w:rFonts w:ascii="Times New Roman" w:hAnsi="Times New Roman"/>
        </w:rPr>
      </w:pPr>
      <w:r w:rsidRPr="00CA22EC">
        <w:rPr>
          <w:rFonts w:ascii="Times New Roman" w:hAnsi="Times New Roman"/>
        </w:rPr>
        <w:t xml:space="preserve">Пудожского муниципального района                                          </w:t>
      </w:r>
      <w:r>
        <w:rPr>
          <w:rFonts w:ascii="Times New Roman" w:hAnsi="Times New Roman"/>
        </w:rPr>
        <w:t xml:space="preserve">                       А.В. Ладыгин</w:t>
      </w:r>
    </w:p>
    <w:p w:rsidR="008C1FF2" w:rsidRDefault="008C1FF2" w:rsidP="00CA22EC">
      <w:pPr>
        <w:tabs>
          <w:tab w:val="left" w:pos="7140"/>
        </w:tabs>
        <w:spacing w:after="0" w:line="240" w:lineRule="auto"/>
        <w:rPr>
          <w:rFonts w:ascii="Times New Roman" w:hAnsi="Times New Roman"/>
        </w:rPr>
      </w:pPr>
    </w:p>
    <w:p w:rsidR="008C1FF2" w:rsidRDefault="008C1FF2" w:rsidP="00CA22EC">
      <w:pPr>
        <w:tabs>
          <w:tab w:val="left" w:pos="7140"/>
        </w:tabs>
        <w:spacing w:after="0" w:line="240" w:lineRule="auto"/>
        <w:rPr>
          <w:rFonts w:ascii="Times New Roman" w:hAnsi="Times New Roman"/>
        </w:rPr>
      </w:pPr>
    </w:p>
    <w:p w:rsidR="008C1FF2" w:rsidRPr="00CA22EC" w:rsidRDefault="008C1FF2" w:rsidP="00CA22EC">
      <w:pPr>
        <w:tabs>
          <w:tab w:val="left" w:pos="7140"/>
        </w:tabs>
        <w:spacing w:after="0" w:line="240" w:lineRule="auto"/>
        <w:rPr>
          <w:rFonts w:ascii="Times New Roman" w:hAnsi="Times New Roman"/>
        </w:rPr>
      </w:pPr>
      <w:r w:rsidRPr="00CA22EC">
        <w:rPr>
          <w:rFonts w:ascii="Times New Roman" w:hAnsi="Times New Roman"/>
        </w:rPr>
        <w:t xml:space="preserve">                                                                              </w:t>
      </w:r>
      <w:r w:rsidRPr="00CA22EC">
        <w:rPr>
          <w:rFonts w:ascii="Times New Roman" w:hAnsi="Times New Roman"/>
        </w:rPr>
        <w:tab/>
        <w:t xml:space="preserve">                   </w:t>
      </w:r>
    </w:p>
    <w:p w:rsidR="008C1FF2" w:rsidRDefault="008C1FF2" w:rsidP="00CA22EC">
      <w:pPr>
        <w:jc w:val="right"/>
        <w:rPr>
          <w:rFonts w:ascii="Times New Roman" w:hAnsi="Times New Roman"/>
          <w:sz w:val="24"/>
          <w:szCs w:val="24"/>
          <w:u w:val="single"/>
        </w:rPr>
      </w:pPr>
    </w:p>
    <w:p w:rsidR="008C1FF2" w:rsidRPr="00CA22EC" w:rsidRDefault="008C1FF2" w:rsidP="00CA22EC">
      <w:pPr>
        <w:jc w:val="right"/>
        <w:rPr>
          <w:rFonts w:ascii="Times New Roman" w:hAnsi="Times New Roman"/>
          <w:sz w:val="24"/>
          <w:szCs w:val="24"/>
          <w:u w:val="single"/>
        </w:rPr>
      </w:pPr>
      <w:r w:rsidRPr="00CA22EC">
        <w:rPr>
          <w:rFonts w:ascii="Times New Roman" w:hAnsi="Times New Roman"/>
          <w:sz w:val="24"/>
          <w:szCs w:val="24"/>
          <w:u w:val="single"/>
        </w:rPr>
        <w:t>Приложение  1</w:t>
      </w:r>
    </w:p>
    <w:p w:rsidR="008C1FF2" w:rsidRPr="00CA22EC" w:rsidRDefault="008C1FF2" w:rsidP="00CA22EC">
      <w:pPr>
        <w:rPr>
          <w:rFonts w:ascii="Times New Roman" w:hAnsi="Times New Roman"/>
          <w:sz w:val="24"/>
          <w:szCs w:val="24"/>
          <w:u w:val="single"/>
        </w:rPr>
      </w:pPr>
      <w:r>
        <w:rPr>
          <w:rFonts w:ascii="Times New Roman" w:hAnsi="Times New Roman"/>
          <w:sz w:val="24"/>
          <w:szCs w:val="24"/>
          <w:u w:val="single"/>
        </w:rPr>
        <w:t xml:space="preserve">                       </w:t>
      </w:r>
    </w:p>
    <w:p w:rsidR="008C1FF2" w:rsidRPr="00CA22EC" w:rsidRDefault="008C1FF2" w:rsidP="00CA22EC">
      <w:pPr>
        <w:spacing w:after="0" w:line="240" w:lineRule="auto"/>
        <w:jc w:val="right"/>
        <w:rPr>
          <w:rFonts w:ascii="Times New Roman" w:hAnsi="Times New Roman"/>
          <w:sz w:val="24"/>
          <w:szCs w:val="24"/>
        </w:rPr>
      </w:pPr>
      <w:r>
        <w:rPr>
          <w:rFonts w:ascii="Times New Roman" w:hAnsi="Times New Roman"/>
          <w:sz w:val="24"/>
          <w:szCs w:val="24"/>
        </w:rPr>
        <w:t xml:space="preserve">  к</w:t>
      </w:r>
      <w:r w:rsidRPr="00CA22EC">
        <w:rPr>
          <w:rFonts w:ascii="Times New Roman" w:hAnsi="Times New Roman"/>
          <w:sz w:val="24"/>
          <w:szCs w:val="24"/>
        </w:rPr>
        <w:t xml:space="preserve"> Постановлению администрации</w:t>
      </w:r>
    </w:p>
    <w:p w:rsidR="008C1FF2" w:rsidRPr="00CA22EC" w:rsidRDefault="008C1FF2" w:rsidP="00CA22EC">
      <w:pPr>
        <w:spacing w:after="0" w:line="240" w:lineRule="auto"/>
        <w:jc w:val="right"/>
        <w:rPr>
          <w:rFonts w:ascii="Times New Roman" w:hAnsi="Times New Roman"/>
          <w:sz w:val="24"/>
          <w:szCs w:val="24"/>
        </w:rPr>
      </w:pPr>
      <w:r w:rsidRPr="00CA22EC">
        <w:rPr>
          <w:rFonts w:ascii="Times New Roman" w:hAnsi="Times New Roman"/>
          <w:sz w:val="24"/>
          <w:szCs w:val="24"/>
        </w:rPr>
        <w:t xml:space="preserve">                                                                                 Пудожского муниципального района  </w:t>
      </w:r>
    </w:p>
    <w:p w:rsidR="008C1FF2" w:rsidRPr="00267B27" w:rsidRDefault="008C1FF2" w:rsidP="00E65280">
      <w:pPr>
        <w:tabs>
          <w:tab w:val="center" w:pos="4677"/>
          <w:tab w:val="left" w:pos="5850"/>
        </w:tabs>
        <w:spacing w:after="0" w:line="240" w:lineRule="auto"/>
        <w:jc w:val="right"/>
        <w:rPr>
          <w:sz w:val="20"/>
          <w:szCs w:val="20"/>
        </w:rPr>
      </w:pPr>
      <w:r w:rsidRPr="00CA22EC">
        <w:rPr>
          <w:rFonts w:ascii="Times New Roman" w:hAnsi="Times New Roman"/>
          <w:sz w:val="24"/>
          <w:szCs w:val="24"/>
        </w:rPr>
        <w:tab/>
        <w:t xml:space="preserve">                       </w:t>
      </w:r>
      <w:r>
        <w:rPr>
          <w:rFonts w:ascii="Times New Roman" w:hAnsi="Times New Roman"/>
          <w:sz w:val="24"/>
          <w:szCs w:val="24"/>
        </w:rPr>
        <w:t xml:space="preserve">                от 18.12.2018г. № 643-п  </w:t>
      </w:r>
    </w:p>
    <w:p w:rsidR="008C1FF2" w:rsidRPr="00267B27" w:rsidRDefault="008C1FF2" w:rsidP="00CA22EC">
      <w:pPr>
        <w:tabs>
          <w:tab w:val="left" w:pos="6885"/>
        </w:tabs>
        <w:rPr>
          <w:sz w:val="20"/>
          <w:szCs w:val="20"/>
        </w:rPr>
      </w:pPr>
    </w:p>
    <w:p w:rsidR="008C1FF2" w:rsidRPr="00267B27" w:rsidRDefault="008C1FF2" w:rsidP="00CA22EC">
      <w:pPr>
        <w:rPr>
          <w:sz w:val="20"/>
          <w:szCs w:val="20"/>
        </w:rPr>
      </w:pPr>
    </w:p>
    <w:p w:rsidR="008C1FF2" w:rsidRPr="00267B27" w:rsidRDefault="008C1FF2" w:rsidP="00CA22EC">
      <w:pPr>
        <w:rPr>
          <w:sz w:val="20"/>
          <w:szCs w:val="20"/>
        </w:rPr>
      </w:pPr>
    </w:p>
    <w:p w:rsidR="008C1FF2" w:rsidRPr="00267B27" w:rsidRDefault="008C1FF2" w:rsidP="00CA22EC">
      <w:pPr>
        <w:rPr>
          <w:sz w:val="20"/>
          <w:szCs w:val="20"/>
        </w:rPr>
      </w:pPr>
    </w:p>
    <w:p w:rsidR="008C1FF2" w:rsidRPr="00267B27" w:rsidRDefault="008C1FF2" w:rsidP="00CA22EC">
      <w:pPr>
        <w:rPr>
          <w:sz w:val="20"/>
          <w:szCs w:val="20"/>
        </w:rPr>
      </w:pPr>
    </w:p>
    <w:p w:rsidR="008C1FF2" w:rsidRPr="00267B27" w:rsidRDefault="008C1FF2" w:rsidP="00CA22EC">
      <w:pPr>
        <w:rPr>
          <w:sz w:val="20"/>
          <w:szCs w:val="20"/>
        </w:rPr>
      </w:pPr>
    </w:p>
    <w:p w:rsidR="008C1FF2" w:rsidRPr="00CA22EC" w:rsidRDefault="008C1FF2" w:rsidP="00CA22EC">
      <w:pPr>
        <w:pStyle w:val="Heading1"/>
        <w:jc w:val="center"/>
        <w:rPr>
          <w:rFonts w:ascii="Times New Roman" w:hAnsi="Times New Roman" w:cs="Times New Roman"/>
          <w:sz w:val="28"/>
          <w:szCs w:val="28"/>
        </w:rPr>
      </w:pPr>
      <w:r>
        <w:rPr>
          <w:rFonts w:ascii="Times New Roman" w:hAnsi="Times New Roman" w:cs="Times New Roman"/>
          <w:sz w:val="28"/>
          <w:szCs w:val="28"/>
        </w:rPr>
        <w:t xml:space="preserve">МУНИЦИПАЛЬНАЯ </w:t>
      </w:r>
      <w:r w:rsidRPr="00CA22EC">
        <w:rPr>
          <w:rFonts w:ascii="Times New Roman" w:hAnsi="Times New Roman" w:cs="Times New Roman"/>
          <w:sz w:val="28"/>
          <w:szCs w:val="28"/>
        </w:rPr>
        <w:t xml:space="preserve"> ПРОГРАММА</w:t>
      </w:r>
    </w:p>
    <w:p w:rsidR="008C1FF2" w:rsidRPr="00CA22EC" w:rsidRDefault="008C1FF2" w:rsidP="00CA22EC">
      <w:pPr>
        <w:rPr>
          <w:rFonts w:ascii="Times New Roman" w:hAnsi="Times New Roman"/>
        </w:rPr>
      </w:pPr>
    </w:p>
    <w:p w:rsidR="008C1FF2" w:rsidRPr="00CA22EC" w:rsidRDefault="008C1FF2" w:rsidP="00CA22EC">
      <w:pPr>
        <w:rPr>
          <w:rFonts w:ascii="Times New Roman" w:hAnsi="Times New Roman"/>
        </w:rPr>
      </w:pPr>
    </w:p>
    <w:p w:rsidR="008C1FF2" w:rsidRPr="00CA22EC" w:rsidRDefault="008C1FF2" w:rsidP="00CA22EC">
      <w:pPr>
        <w:spacing w:line="360" w:lineRule="auto"/>
        <w:jc w:val="center"/>
        <w:rPr>
          <w:rFonts w:ascii="Times New Roman" w:hAnsi="Times New Roman"/>
          <w:sz w:val="28"/>
          <w:szCs w:val="28"/>
        </w:rPr>
      </w:pPr>
      <w:r>
        <w:rPr>
          <w:rFonts w:ascii="Times New Roman" w:hAnsi="Times New Roman"/>
          <w:sz w:val="28"/>
          <w:szCs w:val="28"/>
        </w:rPr>
        <w:t>«</w:t>
      </w:r>
      <w:r w:rsidRPr="00CA22EC">
        <w:rPr>
          <w:rFonts w:ascii="Times New Roman" w:hAnsi="Times New Roman"/>
          <w:sz w:val="28"/>
          <w:szCs w:val="28"/>
        </w:rPr>
        <w:t>Развитие и поддержка малого и среднего предпринимательства на  территории</w:t>
      </w:r>
      <w:r>
        <w:rPr>
          <w:rFonts w:ascii="Times New Roman" w:hAnsi="Times New Roman"/>
          <w:sz w:val="28"/>
          <w:szCs w:val="28"/>
        </w:rPr>
        <w:t xml:space="preserve"> Пудожского городского поселения на  2019-2023</w:t>
      </w:r>
      <w:r w:rsidRPr="00CA22EC">
        <w:rPr>
          <w:rFonts w:ascii="Times New Roman" w:hAnsi="Times New Roman"/>
          <w:sz w:val="28"/>
          <w:szCs w:val="28"/>
        </w:rPr>
        <w:t>гг.»</w:t>
      </w:r>
    </w:p>
    <w:p w:rsidR="008C1FF2" w:rsidRPr="00267B27" w:rsidRDefault="008C1FF2" w:rsidP="00CA22EC">
      <w:pPr>
        <w:tabs>
          <w:tab w:val="left" w:pos="2250"/>
        </w:tabs>
        <w:rPr>
          <w:sz w:val="20"/>
          <w:szCs w:val="20"/>
        </w:rPr>
      </w:pPr>
    </w:p>
    <w:p w:rsidR="008C1FF2" w:rsidRPr="00267B27" w:rsidRDefault="008C1FF2" w:rsidP="00CA22EC">
      <w:pPr>
        <w:rPr>
          <w:sz w:val="20"/>
          <w:szCs w:val="20"/>
        </w:rPr>
      </w:pPr>
    </w:p>
    <w:p w:rsidR="008C1FF2" w:rsidRDefault="008C1FF2"/>
    <w:p w:rsidR="008C1FF2" w:rsidRDefault="008C1FF2"/>
    <w:p w:rsidR="008C1FF2" w:rsidRDefault="008C1FF2"/>
    <w:p w:rsidR="008C1FF2" w:rsidRDefault="008C1FF2"/>
    <w:p w:rsidR="008C1FF2" w:rsidRDefault="008C1FF2"/>
    <w:p w:rsidR="008C1FF2" w:rsidRDefault="008C1FF2"/>
    <w:p w:rsidR="008C1FF2" w:rsidRDefault="008C1FF2"/>
    <w:p w:rsidR="008C1FF2" w:rsidRDefault="008C1FF2" w:rsidP="00CA22EC">
      <w:pPr>
        <w:jc w:val="center"/>
        <w:rPr>
          <w:rFonts w:ascii="Times New Roman" w:hAnsi="Times New Roman"/>
          <w:sz w:val="20"/>
          <w:szCs w:val="20"/>
        </w:rPr>
      </w:pPr>
    </w:p>
    <w:p w:rsidR="008C1FF2" w:rsidRDefault="008C1FF2" w:rsidP="00CA22EC">
      <w:pPr>
        <w:jc w:val="center"/>
        <w:rPr>
          <w:rFonts w:ascii="Times New Roman" w:hAnsi="Times New Roman"/>
          <w:sz w:val="20"/>
          <w:szCs w:val="20"/>
        </w:rPr>
      </w:pPr>
    </w:p>
    <w:p w:rsidR="008C1FF2" w:rsidRDefault="008C1FF2" w:rsidP="00CA22EC">
      <w:pPr>
        <w:jc w:val="center"/>
        <w:rPr>
          <w:rFonts w:ascii="Times New Roman" w:hAnsi="Times New Roman"/>
          <w:sz w:val="20"/>
          <w:szCs w:val="20"/>
        </w:rPr>
      </w:pPr>
    </w:p>
    <w:p w:rsidR="008C1FF2" w:rsidRDefault="008C1FF2" w:rsidP="00CA22EC">
      <w:pPr>
        <w:jc w:val="center"/>
        <w:rPr>
          <w:rFonts w:ascii="Times New Roman" w:hAnsi="Times New Roman"/>
          <w:sz w:val="20"/>
          <w:szCs w:val="20"/>
        </w:rPr>
      </w:pPr>
    </w:p>
    <w:p w:rsidR="008C1FF2" w:rsidRPr="005C3228" w:rsidRDefault="008C1FF2" w:rsidP="005C3228">
      <w:pPr>
        <w:jc w:val="center"/>
        <w:rPr>
          <w:rFonts w:ascii="Times New Roman" w:hAnsi="Times New Roman"/>
          <w:sz w:val="20"/>
          <w:szCs w:val="20"/>
        </w:rPr>
      </w:pPr>
      <w:r w:rsidRPr="00CA22EC">
        <w:rPr>
          <w:rFonts w:ascii="Times New Roman" w:hAnsi="Times New Roman"/>
          <w:sz w:val="20"/>
          <w:szCs w:val="20"/>
        </w:rPr>
        <w:t>г. Пудож</w:t>
      </w:r>
    </w:p>
    <w:p w:rsidR="008C1FF2" w:rsidRDefault="008C1FF2" w:rsidP="00CA22EC">
      <w:pPr>
        <w:ind w:left="284"/>
        <w:jc w:val="center"/>
        <w:rPr>
          <w:rFonts w:ascii="Times New Roman" w:hAnsi="Times New Roman"/>
          <w:sz w:val="24"/>
          <w:szCs w:val="24"/>
        </w:rPr>
      </w:pPr>
    </w:p>
    <w:p w:rsidR="008C1FF2" w:rsidRPr="00CA22EC" w:rsidRDefault="008C1FF2" w:rsidP="00CA22EC">
      <w:pPr>
        <w:ind w:left="284"/>
        <w:jc w:val="center"/>
        <w:rPr>
          <w:rFonts w:ascii="Times New Roman" w:hAnsi="Times New Roman"/>
          <w:sz w:val="24"/>
          <w:szCs w:val="24"/>
        </w:rPr>
      </w:pPr>
      <w:r w:rsidRPr="00CA22EC">
        <w:rPr>
          <w:rFonts w:ascii="Times New Roman" w:hAnsi="Times New Roman"/>
          <w:sz w:val="24"/>
          <w:szCs w:val="24"/>
        </w:rPr>
        <w:t>ПАСПОРТ   ПРОГРАММЫ</w:t>
      </w:r>
    </w:p>
    <w:tbl>
      <w:tblPr>
        <w:tblW w:w="972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3"/>
        <w:gridCol w:w="7557"/>
      </w:tblGrid>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Наименование программы</w:t>
            </w:r>
          </w:p>
        </w:tc>
        <w:tc>
          <w:tcPr>
            <w:tcW w:w="7557" w:type="dxa"/>
          </w:tcPr>
          <w:p w:rsidR="008C1FF2" w:rsidRPr="005D7EBC" w:rsidRDefault="008C1FF2" w:rsidP="00E57C8C">
            <w:pPr>
              <w:rPr>
                <w:rFonts w:ascii="Times New Roman" w:hAnsi="Times New Roman"/>
              </w:rPr>
            </w:pPr>
            <w:r w:rsidRPr="005D7EBC">
              <w:rPr>
                <w:rFonts w:ascii="Times New Roman" w:hAnsi="Times New Roman"/>
              </w:rPr>
              <w:t xml:space="preserve">Муниципальная  программа </w:t>
            </w:r>
            <w:r>
              <w:rPr>
                <w:rFonts w:ascii="Times New Roman" w:hAnsi="Times New Roman"/>
              </w:rPr>
              <w:t>«Р</w:t>
            </w:r>
            <w:r w:rsidRPr="005D7EBC">
              <w:rPr>
                <w:rFonts w:ascii="Times New Roman" w:hAnsi="Times New Roman"/>
              </w:rPr>
              <w:t>азвити</w:t>
            </w:r>
            <w:r>
              <w:rPr>
                <w:rFonts w:ascii="Times New Roman" w:hAnsi="Times New Roman"/>
              </w:rPr>
              <w:t>е</w:t>
            </w:r>
            <w:r w:rsidRPr="005D7EBC">
              <w:rPr>
                <w:rFonts w:ascii="Times New Roman" w:hAnsi="Times New Roman"/>
              </w:rPr>
              <w:t xml:space="preserve"> и поддержки малого и среднего предпринимательства на территории</w:t>
            </w:r>
            <w:r>
              <w:rPr>
                <w:rFonts w:ascii="Times New Roman" w:hAnsi="Times New Roman"/>
              </w:rPr>
              <w:t xml:space="preserve"> Пудожского городского поселения</w:t>
            </w:r>
            <w:r w:rsidRPr="005D7EBC">
              <w:rPr>
                <w:rFonts w:ascii="Times New Roman" w:hAnsi="Times New Roman"/>
              </w:rPr>
              <w:t xml:space="preserve"> на 2019 – 202</w:t>
            </w:r>
            <w:r>
              <w:rPr>
                <w:rFonts w:ascii="Times New Roman" w:hAnsi="Times New Roman"/>
              </w:rPr>
              <w:t>3</w:t>
            </w:r>
            <w:r w:rsidRPr="005D7EBC">
              <w:rPr>
                <w:rFonts w:ascii="Times New Roman" w:hAnsi="Times New Roman"/>
              </w:rPr>
              <w:t xml:space="preserve"> гг.</w:t>
            </w:r>
            <w:r>
              <w:rPr>
                <w:rFonts w:ascii="Times New Roman" w:hAnsi="Times New Roman"/>
              </w:rPr>
              <w:t xml:space="preserve"> </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 xml:space="preserve">Основание для разработки программы </w:t>
            </w:r>
          </w:p>
          <w:p w:rsidR="008C1FF2" w:rsidRPr="005D7EBC" w:rsidRDefault="008C1FF2" w:rsidP="00A1350C">
            <w:pPr>
              <w:rPr>
                <w:rFonts w:ascii="Times New Roman" w:hAnsi="Times New Roman"/>
              </w:rPr>
            </w:pPr>
          </w:p>
        </w:tc>
        <w:tc>
          <w:tcPr>
            <w:tcW w:w="7557" w:type="dxa"/>
          </w:tcPr>
          <w:p w:rsidR="008C1FF2" w:rsidRPr="005D7EBC" w:rsidRDefault="008C1FF2" w:rsidP="00A1350C">
            <w:pPr>
              <w:jc w:val="both"/>
              <w:rPr>
                <w:rFonts w:ascii="Times New Roman" w:hAnsi="Times New Roman"/>
              </w:rPr>
            </w:pPr>
            <w:r w:rsidRPr="005D7EBC">
              <w:rPr>
                <w:rFonts w:ascii="Times New Roman" w:hAnsi="Times New Roman"/>
              </w:rPr>
              <w:t>- Федеральный Закон от 24 июля 2007г. № 209-ФЗ «О развитии малого и среднего предпринимательства в Российской Федерации»</w:t>
            </w:r>
          </w:p>
          <w:p w:rsidR="008C1FF2" w:rsidRPr="005D7EBC" w:rsidRDefault="008C1FF2" w:rsidP="00A1350C">
            <w:pPr>
              <w:jc w:val="both"/>
              <w:rPr>
                <w:rFonts w:ascii="Times New Roman" w:hAnsi="Times New Roman"/>
                <w:i/>
              </w:rPr>
            </w:pPr>
            <w:r w:rsidRPr="005D7EBC">
              <w:rPr>
                <w:rFonts w:ascii="Times New Roman" w:hAnsi="Times New Roman"/>
              </w:rPr>
              <w:t>- Подпрограмма «Развитие малого и среднего предпринимательства» государственной программы Российской Федерации «Экономическое развитие и инновационная экономика»</w:t>
            </w:r>
            <w:r>
              <w:rPr>
                <w:rFonts w:ascii="Times New Roman" w:hAnsi="Times New Roman"/>
                <w:i/>
              </w:rPr>
              <w:t xml:space="preserve"> </w:t>
            </w:r>
            <w:r w:rsidRPr="00E11CCA">
              <w:rPr>
                <w:rFonts w:ascii="Times New Roman" w:hAnsi="Times New Roman"/>
              </w:rPr>
              <w:t xml:space="preserve"> утвержденной Постановлением </w:t>
            </w:r>
            <w:r>
              <w:rPr>
                <w:rFonts w:ascii="Times New Roman" w:hAnsi="Times New Roman"/>
              </w:rPr>
              <w:t>правительства Российской Ф</w:t>
            </w:r>
            <w:r w:rsidRPr="00E11CCA">
              <w:rPr>
                <w:rFonts w:ascii="Times New Roman" w:hAnsi="Times New Roman"/>
              </w:rPr>
              <w:t>едерации от 15.04.2014г. № 316</w:t>
            </w:r>
          </w:p>
          <w:p w:rsidR="008C1FF2" w:rsidRPr="005D7EBC" w:rsidRDefault="008C1FF2" w:rsidP="00A1350C">
            <w:pPr>
              <w:rPr>
                <w:rFonts w:ascii="Times New Roman" w:hAnsi="Times New Roman"/>
              </w:rPr>
            </w:pPr>
            <w:r w:rsidRPr="005D7EBC">
              <w:rPr>
                <w:rFonts w:ascii="Times New Roman" w:hAnsi="Times New Roman"/>
                <w:i/>
              </w:rPr>
              <w:t xml:space="preserve"> </w:t>
            </w:r>
            <w:r w:rsidRPr="005D7EBC">
              <w:rPr>
                <w:rFonts w:ascii="Times New Roman" w:hAnsi="Times New Roman"/>
              </w:rPr>
              <w:t>- Государственная программа Республики Карелия «Экономическое развитие и инновационная экономика Республики Карелия»</w:t>
            </w:r>
            <w:r>
              <w:rPr>
                <w:rFonts w:ascii="Times New Roman" w:hAnsi="Times New Roman"/>
              </w:rPr>
              <w:t xml:space="preserve"> утвержденная Постановлением Правительства Республики Карелия от 03.03.2014 № 49-П</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Заказчик программы</w:t>
            </w:r>
          </w:p>
        </w:tc>
        <w:tc>
          <w:tcPr>
            <w:tcW w:w="7557" w:type="dxa"/>
          </w:tcPr>
          <w:p w:rsidR="008C1FF2" w:rsidRPr="005D7EBC" w:rsidRDefault="008C1FF2" w:rsidP="00A1350C">
            <w:pPr>
              <w:rPr>
                <w:rFonts w:ascii="Times New Roman" w:hAnsi="Times New Roman"/>
              </w:rPr>
            </w:pPr>
            <w:r w:rsidRPr="005D7EBC">
              <w:rPr>
                <w:rFonts w:ascii="Times New Roman" w:hAnsi="Times New Roman"/>
              </w:rPr>
              <w:t>Администрация Пудожского муниципального района</w:t>
            </w:r>
          </w:p>
        </w:tc>
      </w:tr>
      <w:tr w:rsidR="008C1FF2" w:rsidRPr="005D7EBC" w:rsidTr="0011186C">
        <w:trPr>
          <w:trHeight w:val="588"/>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Основные разработчики программы</w:t>
            </w:r>
          </w:p>
        </w:tc>
        <w:tc>
          <w:tcPr>
            <w:tcW w:w="7557" w:type="dxa"/>
          </w:tcPr>
          <w:p w:rsidR="008C1FF2" w:rsidRPr="005D7EBC" w:rsidRDefault="008C1FF2" w:rsidP="009E4910">
            <w:pPr>
              <w:rPr>
                <w:rFonts w:ascii="Times New Roman" w:hAnsi="Times New Roman"/>
              </w:rPr>
            </w:pPr>
            <w:r w:rsidRPr="005D7EBC">
              <w:rPr>
                <w:rFonts w:ascii="Times New Roman" w:hAnsi="Times New Roman"/>
              </w:rPr>
              <w:t>Управление по экономике и финансам администрации Пудожского муниципального района</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Основная цель программы</w:t>
            </w:r>
          </w:p>
        </w:tc>
        <w:tc>
          <w:tcPr>
            <w:tcW w:w="7557" w:type="dxa"/>
          </w:tcPr>
          <w:p w:rsidR="008C1FF2" w:rsidRPr="00C77D64" w:rsidRDefault="008C1FF2" w:rsidP="00D15279">
            <w:pPr>
              <w:jc w:val="both"/>
              <w:rPr>
                <w:rFonts w:ascii="Times New Roman" w:hAnsi="Times New Roman"/>
              </w:rPr>
            </w:pPr>
            <w:r w:rsidRPr="00C77D64">
              <w:rPr>
                <w:rFonts w:ascii="Times New Roman" w:hAnsi="Times New Roman"/>
              </w:rPr>
              <w:t xml:space="preserve">        Создание условий для развития малого и</w:t>
            </w:r>
            <w:r>
              <w:rPr>
                <w:rFonts w:ascii="Times New Roman" w:hAnsi="Times New Roman"/>
              </w:rPr>
              <w:t xml:space="preserve"> среднего предпринимательства на территории Пудожского городского поселения</w:t>
            </w:r>
            <w:r w:rsidRPr="00C77D64">
              <w:rPr>
                <w:rFonts w:ascii="Times New Roman" w:hAnsi="Times New Roman"/>
              </w:rPr>
              <w:t xml:space="preserve"> на основе формирования эффективных механизмов его поддержки.</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Основные задачи программы</w:t>
            </w:r>
          </w:p>
        </w:tc>
        <w:tc>
          <w:tcPr>
            <w:tcW w:w="7557" w:type="dxa"/>
          </w:tcPr>
          <w:p w:rsidR="008C1FF2" w:rsidRPr="00C77D64" w:rsidRDefault="008C1FF2" w:rsidP="00A1350C">
            <w:pPr>
              <w:jc w:val="both"/>
              <w:rPr>
                <w:rFonts w:ascii="Times New Roman" w:hAnsi="Times New Roman"/>
              </w:rPr>
            </w:pPr>
            <w:r w:rsidRPr="00C77D64">
              <w:rPr>
                <w:rFonts w:ascii="Times New Roman" w:hAnsi="Times New Roman"/>
              </w:rPr>
              <w:t xml:space="preserve">  Формирование благоприятной внешней среды для развития малого и среднего предпринимательства </w:t>
            </w:r>
            <w:r>
              <w:rPr>
                <w:rFonts w:ascii="Times New Roman" w:hAnsi="Times New Roman"/>
              </w:rPr>
              <w:t>на территории Пудожского городского поселения</w:t>
            </w:r>
          </w:p>
          <w:p w:rsidR="008C1FF2" w:rsidRPr="00C77D64" w:rsidRDefault="008C1FF2" w:rsidP="00A1350C">
            <w:pPr>
              <w:jc w:val="both"/>
              <w:rPr>
                <w:rFonts w:ascii="Times New Roman" w:hAnsi="Times New Roman"/>
              </w:rPr>
            </w:pPr>
            <w:r w:rsidRPr="00C77D64">
              <w:rPr>
                <w:rFonts w:ascii="Times New Roman" w:hAnsi="Times New Roman"/>
              </w:rPr>
              <w:t xml:space="preserve">   Оказание  финансовой поддержки</w:t>
            </w:r>
            <w:r w:rsidRPr="00C77D64">
              <w:rPr>
                <w:rFonts w:ascii="Times New Roman" w:hAnsi="Times New Roman"/>
                <w:b/>
                <w:i/>
              </w:rPr>
              <w:t xml:space="preserve"> </w:t>
            </w:r>
            <w:r w:rsidRPr="00C77D64">
              <w:rPr>
                <w:rFonts w:ascii="Times New Roman" w:hAnsi="Times New Roman"/>
              </w:rPr>
              <w:t>субъектам малого и среднего  предпринимательства;</w:t>
            </w:r>
          </w:p>
          <w:p w:rsidR="008C1FF2" w:rsidRPr="00C77D64" w:rsidRDefault="008C1FF2" w:rsidP="00A1350C">
            <w:pPr>
              <w:jc w:val="both"/>
              <w:rPr>
                <w:rFonts w:ascii="Times New Roman" w:hAnsi="Times New Roman"/>
              </w:rPr>
            </w:pPr>
            <w:r w:rsidRPr="00C77D64">
              <w:rPr>
                <w:rFonts w:ascii="Times New Roman" w:hAnsi="Times New Roman"/>
              </w:rPr>
              <w:t>Развитие системы информационно-консультационной и образовательной поддержки субъектов малого и среднего предпринимательства;</w:t>
            </w:r>
          </w:p>
          <w:p w:rsidR="008C1FF2" w:rsidRPr="00C77D64" w:rsidRDefault="008C1FF2" w:rsidP="00A1350C">
            <w:pPr>
              <w:jc w:val="both"/>
              <w:rPr>
                <w:rFonts w:ascii="Times New Roman" w:hAnsi="Times New Roman"/>
              </w:rPr>
            </w:pPr>
            <w:r w:rsidRPr="00C77D64">
              <w:rPr>
                <w:rFonts w:ascii="Times New Roman" w:hAnsi="Times New Roman"/>
              </w:rPr>
              <w:t xml:space="preserve"> Оказание административно-организационной поддержки субъектам малого и среднего предпринимательства;  </w:t>
            </w:r>
          </w:p>
          <w:p w:rsidR="008C1FF2" w:rsidRPr="00C77D64" w:rsidRDefault="008C1FF2" w:rsidP="00700FE4">
            <w:pPr>
              <w:jc w:val="both"/>
              <w:rPr>
                <w:rFonts w:ascii="Times New Roman" w:hAnsi="Times New Roman"/>
              </w:rPr>
            </w:pPr>
            <w:r w:rsidRPr="00C77D64">
              <w:rPr>
                <w:rFonts w:ascii="Times New Roman" w:hAnsi="Times New Roman"/>
              </w:rPr>
              <w:t xml:space="preserve">   Оказание имущественной поддержки субъектам малого и среднего предпринимательства.</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Сроки и этапы реализации программы</w:t>
            </w:r>
          </w:p>
        </w:tc>
        <w:tc>
          <w:tcPr>
            <w:tcW w:w="7557" w:type="dxa"/>
          </w:tcPr>
          <w:p w:rsidR="008C1FF2" w:rsidRPr="00C77D64" w:rsidRDefault="008C1FF2" w:rsidP="00A1350C">
            <w:pPr>
              <w:rPr>
                <w:rFonts w:ascii="Times New Roman" w:hAnsi="Times New Roman"/>
              </w:rPr>
            </w:pPr>
            <w:r>
              <w:rPr>
                <w:rFonts w:ascii="Times New Roman" w:hAnsi="Times New Roman"/>
              </w:rPr>
              <w:t xml:space="preserve">           2019 - 2023</w:t>
            </w:r>
            <w:r w:rsidRPr="00C77D64">
              <w:rPr>
                <w:rFonts w:ascii="Times New Roman" w:hAnsi="Times New Roman"/>
              </w:rPr>
              <w:t xml:space="preserve"> гг.</w:t>
            </w:r>
          </w:p>
        </w:tc>
      </w:tr>
      <w:tr w:rsidR="008C1FF2" w:rsidRPr="005D7EBC" w:rsidTr="0011186C">
        <w:trPr>
          <w:trHeight w:val="2495"/>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Исполнители основных мероприятий</w:t>
            </w:r>
          </w:p>
          <w:p w:rsidR="008C1FF2" w:rsidRPr="005D7EBC" w:rsidRDefault="008C1FF2" w:rsidP="00A1350C">
            <w:pPr>
              <w:rPr>
                <w:rFonts w:ascii="Times New Roman" w:hAnsi="Times New Roman"/>
              </w:rPr>
            </w:pPr>
          </w:p>
          <w:p w:rsidR="008C1FF2" w:rsidRPr="005D7EBC" w:rsidRDefault="008C1FF2" w:rsidP="00CA22EC">
            <w:pPr>
              <w:rPr>
                <w:rFonts w:ascii="Times New Roman" w:hAnsi="Times New Roman"/>
              </w:rPr>
            </w:pPr>
          </w:p>
        </w:tc>
        <w:tc>
          <w:tcPr>
            <w:tcW w:w="7557" w:type="dxa"/>
          </w:tcPr>
          <w:p w:rsidR="008C1FF2" w:rsidRPr="00C77D64" w:rsidRDefault="008C1FF2" w:rsidP="00A1350C">
            <w:pPr>
              <w:rPr>
                <w:rFonts w:ascii="Times New Roman" w:hAnsi="Times New Roman"/>
              </w:rPr>
            </w:pPr>
            <w:r w:rsidRPr="00C77D64">
              <w:rPr>
                <w:rFonts w:ascii="Times New Roman" w:hAnsi="Times New Roman"/>
              </w:rPr>
              <w:t>Администрация Пудожского муниципального района</w:t>
            </w:r>
          </w:p>
          <w:p w:rsidR="008C1FF2" w:rsidRPr="00C77D64" w:rsidRDefault="008C1FF2" w:rsidP="00A1350C">
            <w:pPr>
              <w:rPr>
                <w:rFonts w:ascii="Times New Roman" w:hAnsi="Times New Roman"/>
              </w:rPr>
            </w:pPr>
            <w:r w:rsidRPr="00C77D64">
              <w:rPr>
                <w:rFonts w:ascii="Times New Roman" w:hAnsi="Times New Roman"/>
              </w:rPr>
              <w:t>Центр занятости населения Пудожского района (по согласованию)</w:t>
            </w:r>
          </w:p>
          <w:p w:rsidR="008C1FF2" w:rsidRPr="00C77D64" w:rsidRDefault="008C1FF2" w:rsidP="00E11CCA">
            <w:pPr>
              <w:rPr>
                <w:rFonts w:ascii="Times New Roman" w:hAnsi="Times New Roman"/>
              </w:rPr>
            </w:pPr>
            <w:r w:rsidRPr="00C77D64">
              <w:rPr>
                <w:rFonts w:ascii="Times New Roman" w:hAnsi="Times New Roman"/>
              </w:rPr>
              <w:t>Субъекты инфраструктуры поддержки малого  предпринимательства  РК (по согласованию)</w:t>
            </w:r>
            <w:r>
              <w:rPr>
                <w:rFonts w:ascii="Times New Roman" w:hAnsi="Times New Roman"/>
              </w:rPr>
              <w:t>: Бизнес-инкубатор Республики Карелия, Центр поддержки предпринимательства Республики Карелия</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Источники</w:t>
            </w:r>
          </w:p>
          <w:p w:rsidR="008C1FF2" w:rsidRPr="005D7EBC" w:rsidRDefault="008C1FF2" w:rsidP="00A1350C">
            <w:pPr>
              <w:rPr>
                <w:rFonts w:ascii="Times New Roman" w:hAnsi="Times New Roman"/>
              </w:rPr>
            </w:pPr>
            <w:r w:rsidRPr="005D7EBC">
              <w:rPr>
                <w:rFonts w:ascii="Times New Roman" w:hAnsi="Times New Roman"/>
              </w:rPr>
              <w:t>финансирования программы</w:t>
            </w:r>
          </w:p>
        </w:tc>
        <w:tc>
          <w:tcPr>
            <w:tcW w:w="7557" w:type="dxa"/>
          </w:tcPr>
          <w:p w:rsidR="008C1FF2" w:rsidRPr="00C77D64" w:rsidRDefault="008C1FF2" w:rsidP="00A1350C">
            <w:pPr>
              <w:rPr>
                <w:rFonts w:ascii="Times New Roman" w:hAnsi="Times New Roman"/>
              </w:rPr>
            </w:pPr>
            <w:r w:rsidRPr="00C77D64">
              <w:rPr>
                <w:rFonts w:ascii="Times New Roman" w:hAnsi="Times New Roman"/>
              </w:rPr>
              <w:t xml:space="preserve">     Общий объем финансовых средств, </w:t>
            </w:r>
            <w:r w:rsidRPr="00C77D64">
              <w:rPr>
                <w:rFonts w:ascii="Times New Roman" w:hAnsi="Times New Roman"/>
                <w:spacing w:val="-1"/>
              </w:rPr>
              <w:t xml:space="preserve">необходимых для реализации </w:t>
            </w:r>
            <w:r w:rsidRPr="00C77D64">
              <w:rPr>
                <w:rFonts w:ascii="Times New Roman" w:hAnsi="Times New Roman"/>
              </w:rPr>
              <w:t>Программы, составляет 40,0 млн.руб. Финансирование мероприятий программы осуществляется за счет бюджетных средств всех уровней:</w:t>
            </w:r>
          </w:p>
          <w:p w:rsidR="008C1FF2" w:rsidRPr="00C77D64" w:rsidRDefault="008C1FF2" w:rsidP="00A1350C">
            <w:pPr>
              <w:rPr>
                <w:rFonts w:ascii="Times New Roman" w:hAnsi="Times New Roman"/>
              </w:rPr>
            </w:pPr>
            <w:r w:rsidRPr="00C77D64">
              <w:rPr>
                <w:rFonts w:ascii="Times New Roman" w:hAnsi="Times New Roman"/>
              </w:rPr>
              <w:t>бюджет Республики Карелия –  38,0 млн.руб.,</w:t>
            </w:r>
          </w:p>
          <w:p w:rsidR="008C1FF2" w:rsidRDefault="008C1FF2" w:rsidP="00A1350C">
            <w:pPr>
              <w:rPr>
                <w:rFonts w:ascii="Times New Roman" w:hAnsi="Times New Roman"/>
              </w:rPr>
            </w:pPr>
            <w:r w:rsidRPr="00C77D64">
              <w:rPr>
                <w:rFonts w:ascii="Times New Roman" w:hAnsi="Times New Roman"/>
              </w:rPr>
              <w:t xml:space="preserve"> бюджет Пудожского </w:t>
            </w:r>
            <w:r>
              <w:rPr>
                <w:rFonts w:ascii="Times New Roman" w:hAnsi="Times New Roman"/>
              </w:rPr>
              <w:t>городского поселения</w:t>
            </w:r>
            <w:r w:rsidRPr="00C77D64">
              <w:rPr>
                <w:rFonts w:ascii="Times New Roman" w:hAnsi="Times New Roman"/>
              </w:rPr>
              <w:t xml:space="preserve"> – 2,0 млн.руб.;</w:t>
            </w:r>
          </w:p>
          <w:p w:rsidR="008C1FF2" w:rsidRPr="00C77D64" w:rsidRDefault="008C1FF2" w:rsidP="00A1350C">
            <w:pPr>
              <w:rPr>
                <w:rFonts w:ascii="Times New Roman" w:hAnsi="Times New Roman"/>
              </w:rPr>
            </w:pPr>
            <w:r w:rsidRPr="00C77D64">
              <w:rPr>
                <w:rFonts w:ascii="Times New Roman" w:hAnsi="Times New Roman"/>
              </w:rPr>
              <w:t xml:space="preserve"> внебюджетные фонды; </w:t>
            </w:r>
          </w:p>
          <w:p w:rsidR="008C1FF2" w:rsidRPr="00C77D64" w:rsidRDefault="008C1FF2" w:rsidP="00A1350C">
            <w:pPr>
              <w:rPr>
                <w:rFonts w:ascii="Times New Roman" w:hAnsi="Times New Roman"/>
              </w:rPr>
            </w:pPr>
            <w:r w:rsidRPr="00C77D64">
              <w:rPr>
                <w:rFonts w:ascii="Times New Roman" w:hAnsi="Times New Roman"/>
              </w:rPr>
              <w:t>собственные средства предприятий и индивидуальных предпринимателей.</w:t>
            </w:r>
          </w:p>
          <w:p w:rsidR="008C1FF2" w:rsidRPr="00C77D64" w:rsidRDefault="008C1FF2" w:rsidP="00A1350C">
            <w:pPr>
              <w:rPr>
                <w:rFonts w:ascii="Times New Roman" w:hAnsi="Times New Roman"/>
              </w:rPr>
            </w:pPr>
            <w:r w:rsidRPr="00C77D64">
              <w:rPr>
                <w:rFonts w:ascii="Times New Roman" w:hAnsi="Times New Roman"/>
              </w:rPr>
              <w:t xml:space="preserve">Средства бюджета Пудожского </w:t>
            </w:r>
            <w:r>
              <w:rPr>
                <w:rFonts w:ascii="Times New Roman" w:hAnsi="Times New Roman"/>
              </w:rPr>
              <w:t xml:space="preserve">городского поселения </w:t>
            </w:r>
            <w:r w:rsidRPr="00C77D64">
              <w:rPr>
                <w:rFonts w:ascii="Times New Roman" w:hAnsi="Times New Roman"/>
              </w:rPr>
              <w:t>на реализацию программных мероприятий  предоставляются в установленном порядке и подлежат ежегодной корректировке при утверждении бюджета на очередной финансовый год.</w:t>
            </w:r>
          </w:p>
        </w:tc>
      </w:tr>
      <w:tr w:rsidR="008C1FF2" w:rsidRPr="005D7EBC" w:rsidTr="0011186C">
        <w:trPr>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Система организации контроля за реализацией Программы</w:t>
            </w:r>
          </w:p>
        </w:tc>
        <w:tc>
          <w:tcPr>
            <w:tcW w:w="7557" w:type="dxa"/>
          </w:tcPr>
          <w:p w:rsidR="008C1FF2" w:rsidRPr="00E65280" w:rsidRDefault="008C1FF2" w:rsidP="009E4910">
            <w:pPr>
              <w:rPr>
                <w:rFonts w:ascii="Times New Roman" w:hAnsi="Times New Roman"/>
                <w:highlight w:val="yellow"/>
              </w:rPr>
            </w:pPr>
            <w:r w:rsidRPr="00C77D64">
              <w:rPr>
                <w:rFonts w:ascii="Times New Roman" w:hAnsi="Times New Roman"/>
              </w:rPr>
              <w:t>Управление по экономике и  финансам администрации Пудожского муниципального района организует координацию, контроль и мониторинг работ по выполнению Программы, вносит в установленном порядке предложения по уточнению мероприятий Программы с учетом складывающейся социально-экономической ситуации.</w:t>
            </w:r>
          </w:p>
        </w:tc>
      </w:tr>
      <w:tr w:rsidR="008C1FF2" w:rsidRPr="005D7EBC" w:rsidTr="0011186C">
        <w:trPr>
          <w:trHeight w:val="946"/>
          <w:jc w:val="center"/>
        </w:trPr>
        <w:tc>
          <w:tcPr>
            <w:tcW w:w="2163" w:type="dxa"/>
          </w:tcPr>
          <w:p w:rsidR="008C1FF2" w:rsidRPr="00C77D64" w:rsidRDefault="008C1FF2" w:rsidP="00A1350C">
            <w:pPr>
              <w:rPr>
                <w:rFonts w:ascii="Times New Roman" w:hAnsi="Times New Roman"/>
              </w:rPr>
            </w:pPr>
            <w:r w:rsidRPr="00C77D64">
              <w:rPr>
                <w:rFonts w:ascii="Times New Roman" w:hAnsi="Times New Roman"/>
              </w:rPr>
              <w:t>Ожидаемые конечные результаты реализации программы</w:t>
            </w:r>
          </w:p>
        </w:tc>
        <w:tc>
          <w:tcPr>
            <w:tcW w:w="7557" w:type="dxa"/>
          </w:tcPr>
          <w:p w:rsidR="008C1FF2" w:rsidRPr="00C77D64" w:rsidRDefault="008C1FF2" w:rsidP="00A1350C">
            <w:pPr>
              <w:rPr>
                <w:rFonts w:ascii="Times New Roman" w:hAnsi="Times New Roman"/>
              </w:rPr>
            </w:pPr>
            <w:r w:rsidRPr="00C77D64">
              <w:rPr>
                <w:rFonts w:ascii="Times New Roman" w:hAnsi="Times New Roman"/>
              </w:rPr>
              <w:t xml:space="preserve"> создание благоприятных условий для повышения предпринимательской активности населения;</w:t>
            </w:r>
          </w:p>
          <w:p w:rsidR="008C1FF2" w:rsidRPr="00C77D64" w:rsidRDefault="008C1FF2" w:rsidP="00A1350C">
            <w:pPr>
              <w:rPr>
                <w:rFonts w:ascii="Times New Roman" w:hAnsi="Times New Roman"/>
              </w:rPr>
            </w:pPr>
            <w:r w:rsidRPr="00C77D64">
              <w:rPr>
                <w:rFonts w:ascii="Times New Roman" w:hAnsi="Times New Roman"/>
              </w:rPr>
              <w:t>улучшение инвестиционного климата;</w:t>
            </w:r>
          </w:p>
          <w:p w:rsidR="008C1FF2" w:rsidRPr="00C77D64" w:rsidRDefault="008C1FF2" w:rsidP="00A1350C">
            <w:pPr>
              <w:rPr>
                <w:rFonts w:ascii="Times New Roman" w:hAnsi="Times New Roman"/>
              </w:rPr>
            </w:pPr>
            <w:r w:rsidRPr="00C77D64">
              <w:rPr>
                <w:rFonts w:ascii="Times New Roman" w:hAnsi="Times New Roman"/>
              </w:rPr>
              <w:t>снижение уровня безработицы и социальной напряженности;</w:t>
            </w:r>
          </w:p>
          <w:p w:rsidR="008C1FF2" w:rsidRPr="00C77D64" w:rsidRDefault="008C1FF2" w:rsidP="00A1350C">
            <w:pPr>
              <w:rPr>
                <w:rFonts w:ascii="Times New Roman" w:hAnsi="Times New Roman"/>
              </w:rPr>
            </w:pPr>
            <w:r w:rsidRPr="00C77D64">
              <w:rPr>
                <w:rFonts w:ascii="Times New Roman" w:hAnsi="Times New Roman"/>
              </w:rPr>
              <w:t>увеличение налоговых пос</w:t>
            </w:r>
            <w:r>
              <w:rPr>
                <w:rFonts w:ascii="Times New Roman" w:hAnsi="Times New Roman"/>
              </w:rPr>
              <w:t xml:space="preserve">туплений в бюджет Пудожского  </w:t>
            </w:r>
            <w:r w:rsidRPr="00C77D64">
              <w:rPr>
                <w:rFonts w:ascii="Times New Roman" w:hAnsi="Times New Roman"/>
              </w:rPr>
              <w:t>городского поселения;</w:t>
            </w:r>
          </w:p>
          <w:p w:rsidR="008C1FF2" w:rsidRPr="00C77D64" w:rsidRDefault="008C1FF2" w:rsidP="00A1350C">
            <w:pPr>
              <w:rPr>
                <w:rFonts w:ascii="Times New Roman" w:hAnsi="Times New Roman"/>
              </w:rPr>
            </w:pPr>
            <w:r w:rsidRPr="00C77D64">
              <w:rPr>
                <w:rFonts w:ascii="Times New Roman" w:hAnsi="Times New Roman"/>
              </w:rPr>
              <w:t>совершенствование отраслевой структуры района путем заполнения малыми предприятиями «свободной ниши» по организации новых производств и услуг.</w:t>
            </w:r>
          </w:p>
        </w:tc>
      </w:tr>
      <w:tr w:rsidR="008C1FF2" w:rsidRPr="005D7EBC" w:rsidTr="0011186C">
        <w:trPr>
          <w:trHeight w:val="946"/>
          <w:jc w:val="center"/>
        </w:trPr>
        <w:tc>
          <w:tcPr>
            <w:tcW w:w="2163" w:type="dxa"/>
          </w:tcPr>
          <w:p w:rsidR="008C1FF2" w:rsidRPr="005D7EBC" w:rsidRDefault="008C1FF2" w:rsidP="00A1350C">
            <w:pPr>
              <w:rPr>
                <w:rFonts w:ascii="Times New Roman" w:hAnsi="Times New Roman"/>
              </w:rPr>
            </w:pPr>
            <w:r w:rsidRPr="005D7EBC">
              <w:rPr>
                <w:rFonts w:ascii="Times New Roman" w:hAnsi="Times New Roman"/>
              </w:rPr>
              <w:t>целевые индикаторы</w:t>
            </w:r>
          </w:p>
        </w:tc>
        <w:tc>
          <w:tcPr>
            <w:tcW w:w="7557" w:type="dxa"/>
          </w:tcPr>
          <w:p w:rsidR="008C1FF2" w:rsidRDefault="008C1FF2" w:rsidP="0011186C">
            <w:pPr>
              <w:spacing w:line="240" w:lineRule="auto"/>
              <w:rPr>
                <w:rFonts w:ascii="Times New Roman" w:hAnsi="Times New Roman"/>
              </w:rPr>
            </w:pPr>
            <w:r w:rsidRPr="005D7EBC">
              <w:rPr>
                <w:rFonts w:ascii="Times New Roman" w:hAnsi="Times New Roman"/>
              </w:rPr>
              <w:t xml:space="preserve">количество субъектов малого </w:t>
            </w:r>
            <w:r>
              <w:rPr>
                <w:rFonts w:ascii="Times New Roman" w:hAnsi="Times New Roman"/>
              </w:rPr>
              <w:t>и среднего предпринимательства;</w:t>
            </w:r>
          </w:p>
          <w:p w:rsidR="008C1FF2" w:rsidRPr="005D7EBC" w:rsidRDefault="008C1FF2" w:rsidP="0011186C">
            <w:pPr>
              <w:spacing w:line="240" w:lineRule="auto"/>
              <w:rPr>
                <w:rFonts w:ascii="Times New Roman" w:hAnsi="Times New Roman"/>
              </w:rPr>
            </w:pPr>
            <w:r w:rsidRPr="005D7EBC">
              <w:rPr>
                <w:rFonts w:ascii="Times New Roman" w:hAnsi="Times New Roman"/>
              </w:rPr>
              <w:t>количество ежегодно создаваемых рабочих мест в секторе малого и среднего предпринимательства;</w:t>
            </w:r>
          </w:p>
          <w:p w:rsidR="008C1FF2" w:rsidRPr="005D7EBC" w:rsidRDefault="008C1FF2" w:rsidP="0011186C">
            <w:pPr>
              <w:spacing w:line="240" w:lineRule="auto"/>
              <w:rPr>
                <w:rFonts w:ascii="Times New Roman" w:hAnsi="Times New Roman"/>
              </w:rPr>
            </w:pPr>
            <w:r w:rsidRPr="005D7EBC">
              <w:rPr>
                <w:rFonts w:ascii="Times New Roman" w:hAnsi="Times New Roman"/>
              </w:rPr>
              <w:t xml:space="preserve"> количество субъектов малого и среднего предпринимательства, которым оказана поддержка в рамках муниципальной программы;</w:t>
            </w:r>
          </w:p>
          <w:p w:rsidR="008C1FF2" w:rsidRPr="005D7EBC" w:rsidRDefault="008C1FF2" w:rsidP="0011186C">
            <w:pPr>
              <w:spacing w:line="240" w:lineRule="auto"/>
              <w:rPr>
                <w:rFonts w:ascii="Times New Roman" w:hAnsi="Times New Roman"/>
              </w:rPr>
            </w:pPr>
            <w:r w:rsidRPr="005D7EBC">
              <w:rPr>
                <w:rFonts w:ascii="Times New Roman" w:hAnsi="Times New Roman"/>
              </w:rPr>
              <w:t xml:space="preserve"> количество оказанных индивидуальных консультаций субъектам малого и среднего предпринимательства</w:t>
            </w:r>
          </w:p>
        </w:tc>
      </w:tr>
    </w:tbl>
    <w:p w:rsidR="008C1FF2" w:rsidRPr="00267B27" w:rsidRDefault="008C1FF2" w:rsidP="00CA22EC">
      <w:pPr>
        <w:rPr>
          <w:sz w:val="20"/>
          <w:szCs w:val="20"/>
        </w:rPr>
      </w:pPr>
    </w:p>
    <w:p w:rsidR="008C1FF2" w:rsidRPr="0011186C" w:rsidRDefault="008C1FF2" w:rsidP="00B6247E">
      <w:pPr>
        <w:ind w:firstLine="708"/>
        <w:jc w:val="both"/>
        <w:rPr>
          <w:rFonts w:ascii="Times New Roman" w:hAnsi="Times New Roman"/>
        </w:rPr>
      </w:pPr>
      <w:r w:rsidRPr="0011186C">
        <w:rPr>
          <w:rFonts w:ascii="Times New Roman" w:hAnsi="Times New Roman"/>
        </w:rPr>
        <w:t>В тексте используются следующие сокращения:  АПМР – администрация Пудожского муниципального района; Программа – муниципальная  программа развития и поддержки малого и среднего предпринимательства на территории  Пудожского городского поселения на 2019 – 2023 гг.,  МСП –  малое и среднее предпринимательство.</w:t>
      </w:r>
    </w:p>
    <w:p w:rsidR="008C1FF2" w:rsidRDefault="008C1FF2" w:rsidP="00CA22EC">
      <w:pPr>
        <w:tabs>
          <w:tab w:val="left" w:pos="4395"/>
        </w:tabs>
        <w:spacing w:after="0" w:line="240" w:lineRule="auto"/>
        <w:jc w:val="center"/>
        <w:outlineLvl w:val="0"/>
        <w:rPr>
          <w:rFonts w:ascii="Times New Roman" w:hAnsi="Times New Roman"/>
          <w:b/>
          <w:sz w:val="24"/>
          <w:szCs w:val="24"/>
        </w:rPr>
      </w:pPr>
    </w:p>
    <w:p w:rsidR="008C1FF2" w:rsidRDefault="008C1FF2" w:rsidP="00CA22EC">
      <w:pPr>
        <w:tabs>
          <w:tab w:val="left" w:pos="4395"/>
        </w:tabs>
        <w:spacing w:after="0" w:line="240" w:lineRule="auto"/>
        <w:jc w:val="center"/>
        <w:outlineLvl w:val="0"/>
        <w:rPr>
          <w:rFonts w:ascii="Times New Roman" w:hAnsi="Times New Roman"/>
          <w:b/>
          <w:sz w:val="24"/>
          <w:szCs w:val="24"/>
        </w:rPr>
      </w:pPr>
    </w:p>
    <w:p w:rsidR="008C1FF2" w:rsidRDefault="008C1FF2" w:rsidP="00CA22EC">
      <w:pPr>
        <w:tabs>
          <w:tab w:val="left" w:pos="4395"/>
        </w:tabs>
        <w:spacing w:after="0" w:line="240" w:lineRule="auto"/>
        <w:jc w:val="center"/>
        <w:outlineLvl w:val="0"/>
        <w:rPr>
          <w:rFonts w:ascii="Times New Roman" w:hAnsi="Times New Roman"/>
          <w:b/>
          <w:sz w:val="24"/>
          <w:szCs w:val="24"/>
        </w:rPr>
      </w:pPr>
    </w:p>
    <w:p w:rsidR="008C1FF2" w:rsidRPr="0011186C" w:rsidRDefault="008C1FF2" w:rsidP="00CA22EC">
      <w:pPr>
        <w:tabs>
          <w:tab w:val="left" w:pos="4395"/>
        </w:tabs>
        <w:spacing w:after="0" w:line="240" w:lineRule="auto"/>
        <w:jc w:val="center"/>
        <w:outlineLvl w:val="0"/>
        <w:rPr>
          <w:rFonts w:ascii="Times New Roman" w:hAnsi="Times New Roman"/>
          <w:b/>
        </w:rPr>
      </w:pPr>
      <w:r w:rsidRPr="0011186C">
        <w:rPr>
          <w:rFonts w:ascii="Times New Roman" w:hAnsi="Times New Roman"/>
          <w:b/>
        </w:rPr>
        <w:t>1. Характеристика текущего состояния, проблемы и обоснование необходимости</w:t>
      </w:r>
    </w:p>
    <w:p w:rsidR="008C1FF2" w:rsidRPr="0011186C" w:rsidRDefault="008C1FF2" w:rsidP="002F4371">
      <w:pPr>
        <w:tabs>
          <w:tab w:val="left" w:pos="4395"/>
        </w:tabs>
        <w:spacing w:after="0" w:line="240" w:lineRule="auto"/>
        <w:jc w:val="center"/>
        <w:outlineLvl w:val="0"/>
        <w:rPr>
          <w:rFonts w:ascii="Times New Roman" w:hAnsi="Times New Roman"/>
          <w:b/>
        </w:rPr>
      </w:pPr>
      <w:r w:rsidRPr="0011186C">
        <w:rPr>
          <w:rFonts w:ascii="Times New Roman" w:hAnsi="Times New Roman"/>
          <w:b/>
        </w:rPr>
        <w:t xml:space="preserve"> их решения программными методами</w:t>
      </w:r>
    </w:p>
    <w:p w:rsidR="008C1FF2" w:rsidRPr="002F4371" w:rsidRDefault="008C1FF2" w:rsidP="002F4371">
      <w:pPr>
        <w:tabs>
          <w:tab w:val="left" w:pos="4395"/>
        </w:tabs>
        <w:spacing w:after="0" w:line="240" w:lineRule="auto"/>
        <w:jc w:val="center"/>
        <w:outlineLvl w:val="0"/>
        <w:rPr>
          <w:rFonts w:ascii="Times New Roman" w:hAnsi="Times New Roman"/>
          <w:b/>
          <w:sz w:val="24"/>
          <w:szCs w:val="24"/>
        </w:rPr>
      </w:pPr>
    </w:p>
    <w:p w:rsidR="008C1FF2" w:rsidRPr="007B5BCB" w:rsidRDefault="008C1FF2" w:rsidP="00B63927">
      <w:pPr>
        <w:spacing w:after="0" w:line="240" w:lineRule="auto"/>
        <w:ind w:firstLine="708"/>
        <w:jc w:val="both"/>
        <w:rPr>
          <w:rFonts w:ascii="Times New Roman" w:hAnsi="Times New Roman"/>
        </w:rPr>
      </w:pPr>
      <w:r w:rsidRPr="007B5BCB">
        <w:rPr>
          <w:rFonts w:ascii="Times New Roman" w:hAnsi="Times New Roman"/>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8C1FF2" w:rsidRPr="007B5BCB" w:rsidRDefault="008C1FF2" w:rsidP="00B63927">
      <w:pPr>
        <w:spacing w:after="0" w:line="240" w:lineRule="auto"/>
        <w:ind w:firstLine="708"/>
        <w:jc w:val="both"/>
        <w:rPr>
          <w:rFonts w:ascii="Times New Roman" w:hAnsi="Times New Roman"/>
        </w:rPr>
      </w:pPr>
      <w:r w:rsidRPr="007B5BCB">
        <w:rPr>
          <w:rFonts w:ascii="Times New Roman" w:hAnsi="Times New Roman"/>
        </w:rPr>
        <w:t>Объектом Программы являются субъекты малого и среднего предпринимательства – юридические лица и индивидуальные предприниматели.</w:t>
      </w:r>
    </w:p>
    <w:p w:rsidR="008C1FF2" w:rsidRPr="007B5BCB" w:rsidRDefault="008C1FF2" w:rsidP="00B63927">
      <w:pPr>
        <w:spacing w:after="0" w:line="240" w:lineRule="auto"/>
        <w:ind w:firstLine="708"/>
        <w:jc w:val="both"/>
        <w:rPr>
          <w:rFonts w:ascii="Times New Roman" w:hAnsi="Times New Roman"/>
        </w:rPr>
      </w:pPr>
      <w:r w:rsidRPr="007B5BCB">
        <w:rPr>
          <w:rFonts w:ascii="Times New Roman" w:hAnsi="Times New Roman"/>
        </w:rPr>
        <w:t>Сфера действия Программы – муниципальная поддержка субъектов малого и среднего предпринимательства администрацией  Пудожского муниципального района.</w:t>
      </w:r>
    </w:p>
    <w:p w:rsidR="008C1FF2" w:rsidRPr="007B5BCB" w:rsidRDefault="008C1FF2" w:rsidP="00B63927">
      <w:pPr>
        <w:spacing w:after="0" w:line="240" w:lineRule="auto"/>
        <w:ind w:firstLine="708"/>
        <w:jc w:val="both"/>
        <w:rPr>
          <w:rFonts w:ascii="Times New Roman" w:hAnsi="Times New Roman"/>
        </w:rPr>
      </w:pPr>
      <w:r w:rsidRPr="007B5BCB">
        <w:rPr>
          <w:rFonts w:ascii="Times New Roman" w:hAnsi="Times New Roman"/>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Пудожского  </w:t>
      </w:r>
      <w:r>
        <w:rPr>
          <w:rFonts w:ascii="Times New Roman" w:hAnsi="Times New Roman"/>
        </w:rPr>
        <w:t>городского поселения</w:t>
      </w:r>
      <w:r w:rsidRPr="007B5BCB">
        <w:rPr>
          <w:rFonts w:ascii="Times New Roman" w:hAnsi="Times New Roman"/>
        </w:rPr>
        <w:t>.</w:t>
      </w:r>
    </w:p>
    <w:p w:rsidR="008C1FF2" w:rsidRPr="007B5BCB" w:rsidRDefault="008C1FF2" w:rsidP="00B63927">
      <w:pPr>
        <w:spacing w:after="0" w:line="240" w:lineRule="auto"/>
        <w:ind w:firstLine="708"/>
        <w:jc w:val="both"/>
        <w:rPr>
          <w:rFonts w:ascii="Times New Roman" w:hAnsi="Times New Roman"/>
        </w:rPr>
      </w:pPr>
      <w:r w:rsidRPr="007B5BCB">
        <w:rPr>
          <w:rFonts w:ascii="Times New Roman" w:hAnsi="Times New Roman"/>
        </w:rPr>
        <w:t xml:space="preserve">Муниципальная поддержка малого и среднего предпринимательства администрацией Пудожского муниципального района - деятельность органов местного самоуправления муниципального образования,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Пудожского </w:t>
      </w:r>
      <w:r>
        <w:rPr>
          <w:rFonts w:ascii="Times New Roman" w:hAnsi="Times New Roman"/>
        </w:rPr>
        <w:t>городского поселения</w:t>
      </w:r>
      <w:r w:rsidRPr="007B5BCB">
        <w:rPr>
          <w:rFonts w:ascii="Times New Roman" w:hAnsi="Times New Roman"/>
        </w:rPr>
        <w:t>.</w:t>
      </w:r>
    </w:p>
    <w:p w:rsidR="008C1FF2" w:rsidRPr="00531674" w:rsidRDefault="008C1FF2" w:rsidP="00B63927">
      <w:pPr>
        <w:spacing w:after="0" w:line="240" w:lineRule="auto"/>
        <w:ind w:firstLine="480"/>
        <w:jc w:val="both"/>
        <w:rPr>
          <w:rFonts w:ascii="Times New Roman" w:hAnsi="Times New Roman"/>
        </w:rPr>
      </w:pPr>
      <w:r w:rsidRPr="007B5BCB">
        <w:rPr>
          <w:rFonts w:ascii="Times New Roman" w:hAnsi="Times New Roman"/>
        </w:rPr>
        <w:t xml:space="preserve">Значение малого предпринимательства для развития современной экономики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w:t>
      </w:r>
      <w:r w:rsidRPr="00531674">
        <w:rPr>
          <w:rFonts w:ascii="Times New Roman" w:hAnsi="Times New Roman"/>
        </w:rPr>
        <w:t>малого  и  среднего предпринимательства.</w:t>
      </w:r>
    </w:p>
    <w:p w:rsidR="008C1FF2" w:rsidRPr="00C77D64" w:rsidRDefault="008C1FF2" w:rsidP="005D1DAC">
      <w:pPr>
        <w:pStyle w:val="BodyTextIndent"/>
        <w:spacing w:after="0"/>
        <w:ind w:left="0" w:firstLine="480"/>
        <w:jc w:val="both"/>
        <w:rPr>
          <w:sz w:val="22"/>
          <w:szCs w:val="22"/>
        </w:rPr>
      </w:pPr>
      <w:r w:rsidRPr="00531674">
        <w:rPr>
          <w:sz w:val="22"/>
          <w:szCs w:val="22"/>
        </w:rPr>
        <w:t>В 2018г. в Пудожском городском поселении насчитывается 25</w:t>
      </w:r>
      <w:r>
        <w:rPr>
          <w:sz w:val="22"/>
          <w:szCs w:val="22"/>
        </w:rPr>
        <w:t>1</w:t>
      </w:r>
      <w:r w:rsidRPr="00531674">
        <w:rPr>
          <w:sz w:val="22"/>
          <w:szCs w:val="22"/>
        </w:rPr>
        <w:t xml:space="preserve">  субъектов малого и среднего предпринимательства,  в том числе  </w:t>
      </w:r>
      <w:r>
        <w:rPr>
          <w:sz w:val="22"/>
          <w:szCs w:val="22"/>
        </w:rPr>
        <w:t>19</w:t>
      </w:r>
      <w:r w:rsidRPr="00531674">
        <w:rPr>
          <w:sz w:val="22"/>
          <w:szCs w:val="22"/>
        </w:rPr>
        <w:t xml:space="preserve"> малых предприятий, 6</w:t>
      </w:r>
      <w:r>
        <w:rPr>
          <w:sz w:val="22"/>
          <w:szCs w:val="22"/>
        </w:rPr>
        <w:t>7 микропредприятие; 165</w:t>
      </w:r>
      <w:r w:rsidRPr="00531674">
        <w:rPr>
          <w:sz w:val="22"/>
          <w:szCs w:val="22"/>
        </w:rPr>
        <w:t xml:space="preserve"> индивидуальных предпринимателей.</w:t>
      </w:r>
    </w:p>
    <w:p w:rsidR="008C1FF2" w:rsidRPr="00C77D64" w:rsidRDefault="008C1FF2" w:rsidP="002F4371">
      <w:pPr>
        <w:spacing w:after="0" w:line="240" w:lineRule="auto"/>
        <w:ind w:firstLine="708"/>
        <w:jc w:val="both"/>
        <w:rPr>
          <w:rFonts w:ascii="Times New Roman" w:hAnsi="Times New Roman"/>
        </w:rPr>
      </w:pPr>
      <w:r w:rsidRPr="00C77D64">
        <w:rPr>
          <w:rFonts w:ascii="Times New Roman" w:hAnsi="Times New Roman"/>
        </w:rPr>
        <w:t>В июле 2014 года создан Совет по развитию предпринимательства. За период 2014-2018 гг. проведено 18 заседаний Совета, в том числе расширенных с участием специалистов Министерства экономического развития Республики Карелия, Корпорации развития Республики Карелия, Бизнес инкубатора РК, представителей  администрации и бизнес-сообщества  Вытегорского муниципального района Вологодской области.</w:t>
      </w:r>
    </w:p>
    <w:p w:rsidR="008C1FF2" w:rsidRPr="00C77D64" w:rsidRDefault="008C1FF2" w:rsidP="00C77D64">
      <w:pPr>
        <w:spacing w:after="0" w:line="240" w:lineRule="auto"/>
        <w:ind w:firstLine="708"/>
        <w:jc w:val="both"/>
        <w:rPr>
          <w:rFonts w:ascii="Times New Roman" w:hAnsi="Times New Roman"/>
        </w:rPr>
      </w:pPr>
      <w:r w:rsidRPr="00C77D64">
        <w:rPr>
          <w:rFonts w:ascii="Times New Roman" w:hAnsi="Times New Roman"/>
        </w:rPr>
        <w:t xml:space="preserve">В 2016 году назначен общественный  помощник Уполномоченного по защите прав предпринимателей.  Принято решение о создании информационно-консультационного пункта для субъектов малого и среднего  предпринимательства в г. Пудоже на базе Бизнес-инкубатора Республики Карелия. С апреля 2016 года по декабрь 2017 года  на общественных началах работал консультант, которым за данный период оказано -   96  индивидуальных консультаций.  </w:t>
      </w:r>
    </w:p>
    <w:p w:rsidR="008C1FF2" w:rsidRPr="00C77D64" w:rsidRDefault="008C1FF2" w:rsidP="00C77D64">
      <w:pPr>
        <w:spacing w:after="0" w:line="240" w:lineRule="auto"/>
        <w:ind w:firstLine="708"/>
        <w:jc w:val="both"/>
        <w:rPr>
          <w:rFonts w:ascii="Times New Roman" w:hAnsi="Times New Roman"/>
        </w:rPr>
      </w:pPr>
      <w:r w:rsidRPr="00C77D64">
        <w:rPr>
          <w:rFonts w:ascii="Times New Roman" w:hAnsi="Times New Roman"/>
        </w:rPr>
        <w:t>За оказанием информационной услуги  по вопросам ведения бизнеса, существующих форм поддержки и др. в течение отчетного периода субъекты малого предпринимательства, физические лица обращались практически ежедневно посредством телефонной связи, личного присутствия у специалистов.</w:t>
      </w:r>
    </w:p>
    <w:p w:rsidR="008C1FF2" w:rsidRPr="00C77D64" w:rsidRDefault="008C1FF2" w:rsidP="00C77D64">
      <w:pPr>
        <w:snapToGrid w:val="0"/>
        <w:spacing w:after="0" w:line="240" w:lineRule="auto"/>
        <w:jc w:val="both"/>
        <w:rPr>
          <w:rFonts w:ascii="Times New Roman" w:hAnsi="Times New Roman"/>
        </w:rPr>
      </w:pPr>
      <w:r w:rsidRPr="00C77D64">
        <w:rPr>
          <w:rFonts w:ascii="Times New Roman" w:hAnsi="Times New Roman"/>
        </w:rPr>
        <w:t xml:space="preserve">       За 2014г. - 9 месяцев 2018г. специалистами администрации оказано  610 индивидуальных консультаций по вопросам создания собственного дела, государственной поддержки в рамках муниципальной и республиканских программ, проведения обучающих образовательных программ  для предпринимателей, земельных и имущественных отношений  и др.</w:t>
      </w:r>
    </w:p>
    <w:p w:rsidR="008C1FF2" w:rsidRPr="00C77D64" w:rsidRDefault="008C1FF2" w:rsidP="00C77D64">
      <w:pPr>
        <w:spacing w:after="0" w:line="240" w:lineRule="auto"/>
        <w:ind w:firstLine="708"/>
        <w:jc w:val="both"/>
        <w:rPr>
          <w:rFonts w:ascii="Times New Roman" w:hAnsi="Times New Roman"/>
        </w:rPr>
      </w:pPr>
      <w:r>
        <w:rPr>
          <w:rFonts w:ascii="Times New Roman" w:hAnsi="Times New Roman"/>
        </w:rPr>
        <w:t>В 2018 году в социальной сети «Вконтакте»</w:t>
      </w:r>
      <w:r w:rsidRPr="00C77D64">
        <w:rPr>
          <w:rFonts w:ascii="Times New Roman" w:hAnsi="Times New Roman"/>
        </w:rPr>
        <w:t xml:space="preserve"> создана открытая группа «Совет предпринимателей г. Пудожа».</w:t>
      </w:r>
    </w:p>
    <w:p w:rsidR="008C1FF2" w:rsidRPr="00C77D64" w:rsidRDefault="008C1FF2" w:rsidP="00C77D64">
      <w:pPr>
        <w:spacing w:after="0" w:line="240" w:lineRule="auto"/>
        <w:jc w:val="both"/>
        <w:rPr>
          <w:rFonts w:ascii="Times New Roman" w:hAnsi="Times New Roman"/>
        </w:rPr>
      </w:pPr>
      <w:r w:rsidRPr="00C77D64">
        <w:rPr>
          <w:rFonts w:ascii="Times New Roman" w:hAnsi="Times New Roman"/>
        </w:rPr>
        <w:t xml:space="preserve">         Вся необходимая  информация, перечень форм поддержки, оказываемых в рамках муниципальной, республиканской программ развития малого и среднего предпринимательства размещается в СМИ: газета «Пудожский вестник», в сети Интернет на официальном сайте администрации </w:t>
      </w:r>
      <w:hyperlink r:id="rId9" w:history="1">
        <w:r w:rsidRPr="00C77D64">
          <w:rPr>
            <w:rStyle w:val="Hyperlink"/>
            <w:rFonts w:ascii="Times New Roman" w:hAnsi="Times New Roman"/>
          </w:rPr>
          <w:t>www.pudogadm.ru</w:t>
        </w:r>
      </w:hyperlink>
      <w:r w:rsidRPr="00C77D64">
        <w:rPr>
          <w:rFonts w:ascii="Times New Roman" w:hAnsi="Times New Roman"/>
        </w:rPr>
        <w:t xml:space="preserve"> на постоянной основе.</w:t>
      </w:r>
    </w:p>
    <w:p w:rsidR="008C1FF2" w:rsidRPr="00C77D64" w:rsidRDefault="008C1FF2" w:rsidP="00C77D64">
      <w:pPr>
        <w:tabs>
          <w:tab w:val="left" w:pos="5745"/>
        </w:tabs>
        <w:jc w:val="both"/>
        <w:rPr>
          <w:rFonts w:ascii="Times New Roman" w:hAnsi="Times New Roman"/>
        </w:rPr>
      </w:pPr>
      <w:r w:rsidRPr="00C77D64">
        <w:rPr>
          <w:rFonts w:ascii="Times New Roman" w:hAnsi="Times New Roman"/>
        </w:rPr>
        <w:t xml:space="preserve">           Субъекты малого предпринимательства Пудожского района ежегодно принимают участие в республиканских, районных мероприятиях – круглых столах, семинарах, форумах, выставках. За отчетный период предприниматели приняли участие в работе:</w:t>
      </w:r>
    </w:p>
    <w:p w:rsidR="008C1FF2" w:rsidRDefault="008C1FF2" w:rsidP="00616383">
      <w:pPr>
        <w:jc w:val="both"/>
        <w:rPr>
          <w:rStyle w:val="Strong"/>
          <w:rFonts w:ascii="Times New Roman" w:hAnsi="Times New Roman"/>
          <w:b w:val="0"/>
          <w:iCs/>
        </w:rPr>
      </w:pPr>
      <w:r w:rsidRPr="00C77D64">
        <w:rPr>
          <w:rFonts w:ascii="Times New Roman" w:hAnsi="Times New Roman"/>
        </w:rPr>
        <w:t xml:space="preserve">-  5-ти выставок-презентаций  муниципальных образований республики, в рамках празднования дня рождения Республики Карелия, где были представлены такие направления, как горнодобывающий комплекс, туризм, инвестиционная привлекательность территории, планируемые к реализации инвестиционные проекты, народно-художественные промыслы и др. </w:t>
      </w:r>
    </w:p>
    <w:p w:rsidR="008C1FF2" w:rsidRPr="0011186C" w:rsidRDefault="008C1FF2" w:rsidP="00616383">
      <w:pPr>
        <w:jc w:val="both"/>
        <w:rPr>
          <w:rFonts w:ascii="Times New Roman" w:hAnsi="Times New Roman"/>
          <w:bCs/>
          <w:iCs/>
        </w:rPr>
      </w:pPr>
      <w:r>
        <w:rPr>
          <w:rStyle w:val="Strong"/>
          <w:rFonts w:ascii="Times New Roman" w:hAnsi="Times New Roman"/>
          <w:b w:val="0"/>
          <w:iCs/>
        </w:rPr>
        <w:t xml:space="preserve">- </w:t>
      </w:r>
      <w:r w:rsidRPr="00C77D64">
        <w:rPr>
          <w:rStyle w:val="Strong"/>
          <w:rFonts w:ascii="Times New Roman" w:hAnsi="Times New Roman"/>
          <w:b w:val="0"/>
          <w:iCs/>
        </w:rPr>
        <w:t xml:space="preserve">3-х </w:t>
      </w:r>
      <w:r w:rsidRPr="00C77D64">
        <w:rPr>
          <w:rFonts w:ascii="Times New Roman" w:hAnsi="Times New Roman"/>
        </w:rPr>
        <w:t>Бизнес-форумов по вопросам развития малого и среднего предпринимательства  в г. Петрозаводске;</w:t>
      </w:r>
    </w:p>
    <w:p w:rsidR="008C1FF2" w:rsidRPr="00C77D64" w:rsidRDefault="008C1FF2" w:rsidP="00616383">
      <w:pPr>
        <w:jc w:val="both"/>
        <w:rPr>
          <w:rFonts w:ascii="Times New Roman" w:hAnsi="Times New Roman"/>
        </w:rPr>
      </w:pPr>
      <w:r w:rsidRPr="00C77D64">
        <w:rPr>
          <w:rFonts w:ascii="Times New Roman" w:hAnsi="Times New Roman"/>
        </w:rPr>
        <w:t xml:space="preserve">- 2-х выставок-конференций </w:t>
      </w:r>
      <w:r w:rsidRPr="00C77D64">
        <w:rPr>
          <w:rFonts w:ascii="Times New Roman" w:hAnsi="Times New Roman"/>
          <w:bCs/>
          <w:iCs/>
        </w:rPr>
        <w:t>«Малый и средний бизнес Республики Карелия</w:t>
      </w:r>
      <w:r>
        <w:rPr>
          <w:rFonts w:ascii="Times New Roman" w:hAnsi="Times New Roman"/>
          <w:bCs/>
          <w:iCs/>
        </w:rPr>
        <w:t>»</w:t>
      </w:r>
      <w:r w:rsidRPr="00C77D64">
        <w:rPr>
          <w:rFonts w:ascii="Times New Roman" w:hAnsi="Times New Roman"/>
          <w:bCs/>
          <w:iCs/>
        </w:rPr>
        <w:t>. Эффективное партнерство как предпринимательский ресурс», на которых Пудожский район был представлен продукцией ООО «Исток силы» и ООО «Пудожский хлеб»;</w:t>
      </w:r>
    </w:p>
    <w:p w:rsidR="008C1FF2" w:rsidRPr="00C77D64" w:rsidRDefault="008C1FF2" w:rsidP="00770A57">
      <w:pPr>
        <w:spacing w:line="240" w:lineRule="auto"/>
        <w:rPr>
          <w:rFonts w:ascii="Times New Roman" w:hAnsi="Times New Roman"/>
        </w:rPr>
      </w:pPr>
      <w:r w:rsidRPr="00C77D64">
        <w:rPr>
          <w:rFonts w:ascii="Times New Roman" w:hAnsi="Times New Roman"/>
        </w:rPr>
        <w:t xml:space="preserve">- </w:t>
      </w:r>
      <w:r w:rsidRPr="00C77D64">
        <w:rPr>
          <w:rFonts w:ascii="Times New Roman" w:hAnsi="Times New Roman"/>
          <w:lang w:val="en-US"/>
        </w:rPr>
        <w:t>VI</w:t>
      </w:r>
      <w:r w:rsidRPr="00C77D64">
        <w:rPr>
          <w:rFonts w:ascii="Times New Roman" w:hAnsi="Times New Roman"/>
        </w:rPr>
        <w:t xml:space="preserve"> Ассамблеи предпринимателей Вологодской области в г. Вытегра. </w:t>
      </w:r>
    </w:p>
    <w:p w:rsidR="008C1FF2" w:rsidRPr="00C77D64" w:rsidRDefault="008C1FF2" w:rsidP="00B63927">
      <w:pPr>
        <w:spacing w:after="0" w:line="240" w:lineRule="auto"/>
        <w:ind w:firstLine="709"/>
        <w:jc w:val="both"/>
        <w:rPr>
          <w:rFonts w:ascii="Times New Roman" w:hAnsi="Times New Roman"/>
        </w:rPr>
      </w:pPr>
      <w:r w:rsidRPr="00C77D64">
        <w:rPr>
          <w:rFonts w:ascii="Times New Roman" w:hAnsi="Times New Roman"/>
        </w:rPr>
        <w:t>В 2017 году 5  субъектов малого предпринимательства Пудожского района приняли участие в ежегодном республиканском конкурсе «Лучший предприниматель года». Победителям стал ООО «Пудожский хлеб», Александр Круглов - лучший предприниматель республики Карелия; лауреаты конкурса - ООО «Уют-сервис», Наталья Леванюк – в номинации «Лучший предприниматель моногорода»  и  индивидуальный предприниматель Ирина Куманцева в номинации «Успешный старт». Дипломы участников вручены ИП Ольге Конкиной (салон красоты «Стиль») и ИП Сергею Дроздову ( «Суши от Катюши»).</w:t>
      </w:r>
    </w:p>
    <w:p w:rsidR="008C1FF2" w:rsidRPr="00C77D64" w:rsidRDefault="008C1FF2" w:rsidP="00B63927">
      <w:pPr>
        <w:tabs>
          <w:tab w:val="left" w:pos="5745"/>
        </w:tabs>
        <w:spacing w:after="0" w:line="240" w:lineRule="auto"/>
        <w:jc w:val="both"/>
        <w:rPr>
          <w:rFonts w:ascii="Times New Roman" w:hAnsi="Times New Roman"/>
        </w:rPr>
      </w:pPr>
      <w:r w:rsidRPr="00C77D64">
        <w:rPr>
          <w:rFonts w:ascii="Times New Roman" w:hAnsi="Times New Roman"/>
        </w:rPr>
        <w:t xml:space="preserve">            В 2015-2016 гг. в г. Пудоже были организованы учебные программы «Актуальные вопросы открытия и ведения бизнеса», в рамках которых проходили  индивидуальные консультации  с  Уполномоченным по защите прав предпринимателей в Республике Карелия. Участниками программ стали 76 представителей бизнеса.</w:t>
      </w:r>
    </w:p>
    <w:p w:rsidR="008C1FF2" w:rsidRPr="00C77D64" w:rsidRDefault="008C1FF2" w:rsidP="00B63927">
      <w:pPr>
        <w:spacing w:after="0" w:line="240" w:lineRule="auto"/>
        <w:ind w:firstLine="708"/>
        <w:jc w:val="both"/>
        <w:rPr>
          <w:rFonts w:ascii="Times New Roman" w:hAnsi="Times New Roman"/>
        </w:rPr>
      </w:pPr>
      <w:r>
        <w:rPr>
          <w:rFonts w:ascii="Times New Roman" w:hAnsi="Times New Roman"/>
        </w:rPr>
        <w:t>В декабре 2017г. в г. Пудож</w:t>
      </w:r>
      <w:r w:rsidRPr="00C77D64">
        <w:rPr>
          <w:rFonts w:ascii="Times New Roman" w:hAnsi="Times New Roman"/>
        </w:rPr>
        <w:t xml:space="preserve"> был организован семинар для представителей бизнеса по вопросам</w:t>
      </w:r>
      <w:r w:rsidRPr="00C77D64">
        <w:rPr>
          <w:rFonts w:ascii="Times New Roman" w:hAnsi="Times New Roman"/>
          <w:b/>
          <w:bCs/>
          <w:i/>
          <w:iCs/>
        </w:rPr>
        <w:t xml:space="preserve"> </w:t>
      </w:r>
      <w:r w:rsidRPr="00C77D64">
        <w:rPr>
          <w:rFonts w:ascii="Times New Roman" w:hAnsi="Times New Roman"/>
          <w:bCs/>
          <w:iCs/>
        </w:rPr>
        <w:t>государственной поддержк</w:t>
      </w:r>
      <w:r>
        <w:rPr>
          <w:rFonts w:ascii="Times New Roman" w:hAnsi="Times New Roman"/>
          <w:bCs/>
          <w:iCs/>
        </w:rPr>
        <w:t>и</w:t>
      </w:r>
      <w:r w:rsidRPr="00C77D64">
        <w:rPr>
          <w:rFonts w:ascii="Times New Roman" w:hAnsi="Times New Roman"/>
          <w:bCs/>
          <w:iCs/>
        </w:rPr>
        <w:t xml:space="preserve"> субъектов предпринимательства, с участием Министерства экономического развития и промышленности Республики Карелия, АО «Корпорация развития Республики Карелия», </w:t>
      </w:r>
      <w:r w:rsidRPr="00AA65A5">
        <w:rPr>
          <w:rFonts w:ascii="Times New Roman" w:hAnsi="Times New Roman"/>
        </w:rPr>
        <w:t>Фонд</w:t>
      </w:r>
      <w:r>
        <w:rPr>
          <w:rFonts w:ascii="Times New Roman" w:hAnsi="Times New Roman"/>
        </w:rPr>
        <w:t>ом</w:t>
      </w:r>
      <w:r w:rsidRPr="00AA65A5">
        <w:rPr>
          <w:rFonts w:ascii="Times New Roman" w:hAnsi="Times New Roman"/>
        </w:rPr>
        <w:t xml:space="preserve"> по содействию кредитованию субъектов малого и среднего предпринимательства Республики Карелия (микрокредитная компания)</w:t>
      </w:r>
      <w:r>
        <w:rPr>
          <w:rFonts w:ascii="Times New Roman" w:hAnsi="Times New Roman"/>
        </w:rPr>
        <w:t>.</w:t>
      </w:r>
    </w:p>
    <w:p w:rsidR="008C1FF2" w:rsidRDefault="008C1FF2" w:rsidP="00B63927">
      <w:pPr>
        <w:spacing w:after="0" w:line="240" w:lineRule="auto"/>
        <w:jc w:val="both"/>
        <w:rPr>
          <w:rFonts w:ascii="Times New Roman" w:hAnsi="Times New Roman"/>
          <w:bCs/>
          <w:iCs/>
        </w:rPr>
      </w:pPr>
      <w:r w:rsidRPr="00C77D64">
        <w:rPr>
          <w:rFonts w:ascii="Times New Roman" w:hAnsi="Times New Roman"/>
          <w:bCs/>
          <w:iCs/>
        </w:rPr>
        <w:t xml:space="preserve">            Также в рамках нового образовательного цикла: «Школа юного предпринимателя» в </w:t>
      </w:r>
      <w:r w:rsidRPr="00C77D64">
        <w:rPr>
          <w:rStyle w:val="Strong"/>
          <w:rFonts w:ascii="Times New Roman" w:hAnsi="Times New Roman"/>
          <w:b w:val="0"/>
        </w:rPr>
        <w:t>филиале Северного колледжа состоялась встреча студентов г. Пудожа с представителями</w:t>
      </w:r>
      <w:r w:rsidRPr="00C77D64">
        <w:rPr>
          <w:rFonts w:ascii="Times New Roman" w:hAnsi="Times New Roman"/>
        </w:rPr>
        <w:t xml:space="preserve"> Минэкономразвития республики Карелия, корпорации развития Карелии, фонда по содействию кредитованию субъектов малого и среднего предпринимательства</w:t>
      </w:r>
      <w:r w:rsidRPr="00C77D64">
        <w:rPr>
          <w:rFonts w:ascii="Times New Roman" w:hAnsi="Times New Roman"/>
          <w:bCs/>
          <w:iCs/>
        </w:rPr>
        <w:t>. </w:t>
      </w:r>
    </w:p>
    <w:p w:rsidR="008C1FF2" w:rsidRDefault="008C1FF2" w:rsidP="00B63927">
      <w:pPr>
        <w:spacing w:after="0" w:line="240" w:lineRule="auto"/>
        <w:jc w:val="both"/>
        <w:rPr>
          <w:rFonts w:ascii="Times New Roman" w:hAnsi="Times New Roman"/>
          <w:bCs/>
          <w:iCs/>
        </w:rPr>
      </w:pPr>
    </w:p>
    <w:p w:rsidR="008C1FF2" w:rsidRPr="00D359AA" w:rsidRDefault="008C1FF2" w:rsidP="0011186C">
      <w:pPr>
        <w:spacing w:after="0" w:line="240" w:lineRule="auto"/>
        <w:jc w:val="center"/>
        <w:rPr>
          <w:rFonts w:ascii="Times New Roman" w:hAnsi="Times New Roman"/>
          <w:b/>
          <w:bCs/>
          <w:iCs/>
        </w:rPr>
      </w:pPr>
      <w:r w:rsidRPr="00D359AA">
        <w:rPr>
          <w:rFonts w:ascii="Times New Roman" w:hAnsi="Times New Roman"/>
          <w:b/>
          <w:bCs/>
          <w:iCs/>
        </w:rPr>
        <w:t>2. Имущественная поддержка субъектов малого и среднего предпринимательства</w:t>
      </w:r>
    </w:p>
    <w:p w:rsidR="008C1FF2" w:rsidRPr="001F08DD" w:rsidRDefault="008C1FF2" w:rsidP="0011186C">
      <w:pPr>
        <w:spacing w:after="0" w:line="240" w:lineRule="auto"/>
        <w:jc w:val="center"/>
        <w:rPr>
          <w:rFonts w:ascii="Times New Roman" w:hAnsi="Times New Roman"/>
          <w:b/>
          <w:bCs/>
          <w:iCs/>
          <w:highlight w:val="yellow"/>
        </w:rPr>
      </w:pPr>
    </w:p>
    <w:p w:rsidR="008C1FF2" w:rsidRDefault="008C1FF2" w:rsidP="00E57C8C">
      <w:pPr>
        <w:autoSpaceDE w:val="0"/>
        <w:autoSpaceDN w:val="0"/>
        <w:adjustRightInd w:val="0"/>
        <w:spacing w:line="240" w:lineRule="auto"/>
        <w:ind w:firstLine="540"/>
        <w:jc w:val="both"/>
        <w:rPr>
          <w:rFonts w:ascii="Times New Roman" w:hAnsi="Times New Roman"/>
        </w:rPr>
      </w:pPr>
      <w:r w:rsidRPr="00D359AA">
        <w:rPr>
          <w:rFonts w:ascii="Times New Roman" w:hAnsi="Times New Roman"/>
        </w:rPr>
        <w:t xml:space="preserve">Муниципальное имущество, предоставленное на долгосрочной основе субъектам малого и среднего предпринимательства по состоянию на 2018 г. составило </w:t>
      </w:r>
      <w:r>
        <w:rPr>
          <w:rFonts w:ascii="Times New Roman" w:hAnsi="Times New Roman"/>
        </w:rPr>
        <w:t>1</w:t>
      </w:r>
      <w:r w:rsidRPr="00D359AA">
        <w:rPr>
          <w:rFonts w:ascii="Times New Roman" w:hAnsi="Times New Roman"/>
        </w:rPr>
        <w:t xml:space="preserve"> объект</w:t>
      </w:r>
      <w:r>
        <w:rPr>
          <w:rFonts w:ascii="Times New Roman" w:hAnsi="Times New Roman"/>
        </w:rPr>
        <w:t>.</w:t>
      </w:r>
      <w:r w:rsidRPr="00D359AA">
        <w:rPr>
          <w:rFonts w:ascii="Times New Roman" w:hAnsi="Times New Roman"/>
        </w:rPr>
        <w:br/>
      </w:r>
      <w:r w:rsidRPr="00D359AA">
        <w:rPr>
          <w:rFonts w:ascii="Times New Roman" w:hAnsi="Times New Roman"/>
        </w:rPr>
        <w:tab/>
        <w:t xml:space="preserve">На 2019-2023 г.г. прогнозируется ежегодное увеличение доли муниципального имущества, включенного в Перечень муниципального имущества </w:t>
      </w:r>
      <w:r w:rsidRPr="00D359AA">
        <w:rPr>
          <w:rFonts w:ascii="Times New Roman" w:hAnsi="Times New Roman"/>
          <w:bCs/>
          <w:kern w:val="36"/>
        </w:rPr>
        <w:t>Пудожского городского поселения,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359AA">
        <w:rPr>
          <w:rFonts w:ascii="Times New Roman" w:hAnsi="Times New Roman"/>
        </w:rPr>
        <w:t>, предусмотренного в соответствии с условиями, установленными 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w:t>
      </w:r>
      <w:r>
        <w:rPr>
          <w:rFonts w:ascii="Times New Roman" w:hAnsi="Times New Roman"/>
        </w:rPr>
        <w:t>ьные акты Российской Федерации»</w:t>
      </w:r>
      <w:r w:rsidRPr="00D359AA">
        <w:rPr>
          <w:rFonts w:ascii="Times New Roman" w:hAnsi="Times New Roman"/>
        </w:rPr>
        <w:t>.</w:t>
      </w:r>
      <w:r>
        <w:rPr>
          <w:rFonts w:ascii="Times New Roman" w:hAnsi="Times New Roman"/>
        </w:rPr>
        <w:t xml:space="preserve"> Муниципальное имущество, указанное в Перечне, принадлежит  муниципальному образованию «Пудожское городское поселение» решения Пудожского районного суда от 15.09.2016г, а также на основании  выписки из единого государственного реестра прав на недвижимое имущество и сделок с ним, удостоверяющая проведенную государственную регистрацию прав  от 02.11.2016г.</w:t>
      </w:r>
    </w:p>
    <w:p w:rsidR="008C1FF2" w:rsidRPr="00D359AA" w:rsidRDefault="008C1FF2" w:rsidP="00E57C8C">
      <w:pPr>
        <w:autoSpaceDE w:val="0"/>
        <w:autoSpaceDN w:val="0"/>
        <w:adjustRightInd w:val="0"/>
        <w:spacing w:line="240" w:lineRule="auto"/>
        <w:ind w:firstLine="540"/>
        <w:jc w:val="both"/>
        <w:rPr>
          <w:rFonts w:ascii="Times New Roman" w:hAnsi="Times New Roman"/>
        </w:rPr>
      </w:pPr>
      <w:r w:rsidRPr="00D359AA">
        <w:rPr>
          <w:rFonts w:ascii="Times New Roman" w:hAnsi="Times New Roman"/>
        </w:rPr>
        <w:t xml:space="preserve"> Для оказания  имущественной поддержки субъектам малого и среднего предпринимательства на очередной сессии Совета Пудожского городского поселения, которая  будет принято решение «Об утверждении Перечня муниципального имущества </w:t>
      </w:r>
      <w:r w:rsidRPr="00D359AA">
        <w:rPr>
          <w:rFonts w:ascii="Times New Roman" w:hAnsi="Times New Roman"/>
          <w:bCs/>
          <w:kern w:val="36"/>
        </w:rPr>
        <w:t>Пудожского городского поселения,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359AA">
        <w:rPr>
          <w:rFonts w:ascii="Times New Roman" w:hAnsi="Times New Roman"/>
        </w:rPr>
        <w:t xml:space="preserve">» </w:t>
      </w:r>
    </w:p>
    <w:p w:rsidR="008C1FF2" w:rsidRPr="00D359AA" w:rsidRDefault="008C1FF2" w:rsidP="00D41BD4">
      <w:pPr>
        <w:jc w:val="center"/>
        <w:rPr>
          <w:rFonts w:ascii="Times New Roman" w:hAnsi="Times New Roman"/>
          <w:bCs/>
          <w:kern w:val="36"/>
        </w:rPr>
      </w:pPr>
      <w:r w:rsidRPr="00D359AA">
        <w:rPr>
          <w:rFonts w:ascii="Times New Roman" w:hAnsi="Times New Roman"/>
          <w:bCs/>
          <w:kern w:val="36"/>
          <w:sz w:val="24"/>
          <w:szCs w:val="24"/>
        </w:rPr>
        <w:t xml:space="preserve">Перечень </w:t>
      </w:r>
      <w:r w:rsidRPr="00D359AA">
        <w:rPr>
          <w:rFonts w:ascii="Times New Roman" w:hAnsi="Times New Roman"/>
          <w:bCs/>
          <w:kern w:val="36"/>
          <w:sz w:val="24"/>
          <w:szCs w:val="24"/>
        </w:rPr>
        <w:br/>
      </w:r>
      <w:r w:rsidRPr="00D359AA">
        <w:rPr>
          <w:rFonts w:ascii="Times New Roman" w:hAnsi="Times New Roman"/>
          <w:bCs/>
          <w:kern w:val="36"/>
        </w:rPr>
        <w:t>муниципального имущества,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1458"/>
        <w:gridCol w:w="1730"/>
        <w:gridCol w:w="775"/>
        <w:gridCol w:w="1060"/>
        <w:gridCol w:w="2866"/>
        <w:gridCol w:w="1197"/>
      </w:tblGrid>
      <w:tr w:rsidR="008C1FF2" w:rsidRPr="001F08DD" w:rsidTr="005D7EBC">
        <w:tc>
          <w:tcPr>
            <w:tcW w:w="485" w:type="dxa"/>
          </w:tcPr>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 п/п</w:t>
            </w:r>
          </w:p>
        </w:tc>
        <w:tc>
          <w:tcPr>
            <w:tcW w:w="1458" w:type="dxa"/>
          </w:tcPr>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Наименование имущества</w:t>
            </w:r>
          </w:p>
        </w:tc>
        <w:tc>
          <w:tcPr>
            <w:tcW w:w="1730" w:type="dxa"/>
          </w:tcPr>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Адрес местонахождения имущества</w:t>
            </w:r>
          </w:p>
        </w:tc>
        <w:tc>
          <w:tcPr>
            <w:tcW w:w="775" w:type="dxa"/>
          </w:tcPr>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Год постройки</w:t>
            </w:r>
          </w:p>
        </w:tc>
        <w:tc>
          <w:tcPr>
            <w:tcW w:w="1060" w:type="dxa"/>
          </w:tcPr>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Площадь (кв.м.)</w:t>
            </w:r>
          </w:p>
          <w:p w:rsidR="008C1FF2" w:rsidRPr="00D359AA" w:rsidRDefault="008C1FF2" w:rsidP="005D7EBC">
            <w:pPr>
              <w:pStyle w:val="BodyText2"/>
              <w:spacing w:line="240" w:lineRule="auto"/>
              <w:jc w:val="center"/>
              <w:rPr>
                <w:rFonts w:ascii="Times New Roman" w:hAnsi="Times New Roman"/>
                <w:b/>
              </w:rPr>
            </w:pPr>
          </w:p>
        </w:tc>
        <w:tc>
          <w:tcPr>
            <w:tcW w:w="2866" w:type="dxa"/>
          </w:tcPr>
          <w:p w:rsidR="008C1FF2" w:rsidRPr="00D359AA" w:rsidRDefault="008C1FF2" w:rsidP="005D7EBC">
            <w:pPr>
              <w:spacing w:after="0" w:line="240" w:lineRule="auto"/>
              <w:rPr>
                <w:rFonts w:ascii="Times New Roman" w:hAnsi="Times New Roman"/>
                <w:b/>
              </w:rPr>
            </w:pPr>
          </w:p>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Этажность, описание местоположения</w:t>
            </w:r>
          </w:p>
        </w:tc>
        <w:tc>
          <w:tcPr>
            <w:tcW w:w="1197" w:type="dxa"/>
          </w:tcPr>
          <w:p w:rsidR="008C1FF2" w:rsidRPr="00D359AA" w:rsidRDefault="008C1FF2" w:rsidP="005D7EBC">
            <w:pPr>
              <w:pStyle w:val="BodyText2"/>
              <w:spacing w:line="240" w:lineRule="auto"/>
              <w:rPr>
                <w:rFonts w:ascii="Times New Roman" w:hAnsi="Times New Roman"/>
                <w:b/>
              </w:rPr>
            </w:pPr>
          </w:p>
          <w:p w:rsidR="008C1FF2" w:rsidRPr="00D359AA" w:rsidRDefault="008C1FF2" w:rsidP="005D7EBC">
            <w:pPr>
              <w:pStyle w:val="BodyText2"/>
              <w:spacing w:line="240" w:lineRule="auto"/>
              <w:jc w:val="center"/>
              <w:rPr>
                <w:rFonts w:ascii="Times New Roman" w:hAnsi="Times New Roman"/>
                <w:b/>
              </w:rPr>
            </w:pPr>
            <w:r w:rsidRPr="00D359AA">
              <w:rPr>
                <w:rFonts w:ascii="Times New Roman" w:hAnsi="Times New Roman"/>
                <w:b/>
              </w:rPr>
              <w:t>Целевое назначение</w:t>
            </w:r>
          </w:p>
        </w:tc>
      </w:tr>
      <w:tr w:rsidR="008C1FF2" w:rsidRPr="001F08DD" w:rsidTr="005D7EBC">
        <w:tc>
          <w:tcPr>
            <w:tcW w:w="485" w:type="dxa"/>
          </w:tcPr>
          <w:p w:rsidR="008C1FF2" w:rsidRPr="00E15109" w:rsidRDefault="008C1FF2" w:rsidP="005D7EBC">
            <w:pPr>
              <w:pStyle w:val="BodyText2"/>
              <w:jc w:val="center"/>
              <w:rPr>
                <w:rFonts w:ascii="Times New Roman" w:hAnsi="Times New Roman"/>
              </w:rPr>
            </w:pPr>
            <w:r w:rsidRPr="00E15109">
              <w:rPr>
                <w:rFonts w:ascii="Times New Roman" w:hAnsi="Times New Roman"/>
              </w:rPr>
              <w:t>1</w:t>
            </w:r>
          </w:p>
        </w:tc>
        <w:tc>
          <w:tcPr>
            <w:tcW w:w="1458"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Здание тира</w:t>
            </w:r>
          </w:p>
        </w:tc>
        <w:tc>
          <w:tcPr>
            <w:tcW w:w="1730"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г. Пудож, ул. Карла Маркса, д. 37А</w:t>
            </w:r>
          </w:p>
        </w:tc>
        <w:tc>
          <w:tcPr>
            <w:tcW w:w="775"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1989</w:t>
            </w:r>
          </w:p>
        </w:tc>
        <w:tc>
          <w:tcPr>
            <w:tcW w:w="1060"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391,2</w:t>
            </w:r>
          </w:p>
        </w:tc>
        <w:tc>
          <w:tcPr>
            <w:tcW w:w="2866"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Одноэтажное здание</w:t>
            </w:r>
          </w:p>
        </w:tc>
        <w:tc>
          <w:tcPr>
            <w:tcW w:w="1197" w:type="dxa"/>
          </w:tcPr>
          <w:p w:rsidR="008C1FF2" w:rsidRPr="00E15109" w:rsidRDefault="008C1FF2" w:rsidP="005D7EBC">
            <w:pPr>
              <w:pStyle w:val="BodyText2"/>
              <w:spacing w:line="240" w:lineRule="auto"/>
              <w:jc w:val="center"/>
              <w:rPr>
                <w:rFonts w:ascii="Times New Roman" w:hAnsi="Times New Roman"/>
              </w:rPr>
            </w:pPr>
            <w:r w:rsidRPr="00E15109">
              <w:rPr>
                <w:rFonts w:ascii="Times New Roman" w:hAnsi="Times New Roman"/>
              </w:rPr>
              <w:t>Административные, торговые, офисные и иные цели</w:t>
            </w:r>
          </w:p>
        </w:tc>
      </w:tr>
    </w:tbl>
    <w:p w:rsidR="008C1FF2" w:rsidRPr="00E15109" w:rsidRDefault="008C1FF2" w:rsidP="007B5BCB">
      <w:pPr>
        <w:spacing w:after="0" w:line="240" w:lineRule="auto"/>
        <w:ind w:firstLine="708"/>
        <w:jc w:val="both"/>
        <w:rPr>
          <w:rFonts w:ascii="Times New Roman" w:hAnsi="Times New Roman"/>
        </w:rPr>
      </w:pPr>
      <w:r w:rsidRPr="00E15109">
        <w:rPr>
          <w:rFonts w:ascii="Times New Roman" w:hAnsi="Times New Roman"/>
        </w:rPr>
        <w:t>Несмотря на некоторые положительные тенденции развития бизнеса, есть ряд проблем, негативно сказывающихся на развитие малого и среднего предпринимательства в целом.</w:t>
      </w:r>
    </w:p>
    <w:p w:rsidR="008C1FF2" w:rsidRPr="00E15109" w:rsidRDefault="008C1FF2" w:rsidP="007B5BCB">
      <w:pPr>
        <w:spacing w:after="0" w:line="240" w:lineRule="auto"/>
        <w:jc w:val="both"/>
        <w:rPr>
          <w:rFonts w:ascii="Times New Roman" w:hAnsi="Times New Roman"/>
        </w:rPr>
      </w:pPr>
      <w:r w:rsidRPr="00E15109">
        <w:rPr>
          <w:rFonts w:ascii="Times New Roman" w:hAnsi="Times New Roman"/>
        </w:rPr>
        <w:t>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недостаток у субъектов малого и среднего предпринимательства начального капитала и оборотных средств;</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отсутствие действующих механизмов микрофинансирования малых предприятий</w:t>
      </w:r>
      <w:r>
        <w:rPr>
          <w:rFonts w:ascii="Times New Roman" w:hAnsi="Times New Roman"/>
        </w:rPr>
        <w:t>;</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ограниченные возможности аренды земельных участков и производственных площадей для субъектов малого и среднего предпринимательства;</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недостаточная развитость системы информационного обеспечения малого и среднего предпринимательства;</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отсутствие надежной социальной защищенности и безопасности предпринимателей;</w:t>
      </w:r>
    </w:p>
    <w:p w:rsidR="008C1FF2" w:rsidRPr="00E15109" w:rsidRDefault="008C1FF2" w:rsidP="0098612A">
      <w:pPr>
        <w:spacing w:after="0" w:line="240" w:lineRule="auto"/>
        <w:jc w:val="both"/>
        <w:rPr>
          <w:rFonts w:ascii="Times New Roman" w:hAnsi="Times New Roman"/>
        </w:rPr>
      </w:pPr>
      <w:r w:rsidRPr="00E15109">
        <w:rPr>
          <w:rFonts w:ascii="Times New Roman" w:hAnsi="Times New Roman"/>
        </w:rPr>
        <w:t>- нехватка квалифицированных кадров.</w:t>
      </w:r>
    </w:p>
    <w:p w:rsidR="008C1FF2" w:rsidRPr="00E15109" w:rsidRDefault="008C1FF2" w:rsidP="0089660C">
      <w:pPr>
        <w:spacing w:before="100" w:beforeAutospacing="1" w:after="100" w:afterAutospacing="1" w:line="240" w:lineRule="auto"/>
        <w:ind w:firstLine="708"/>
        <w:jc w:val="both"/>
        <w:rPr>
          <w:rFonts w:ascii="Times New Roman" w:hAnsi="Times New Roman"/>
        </w:rPr>
      </w:pPr>
      <w:r w:rsidRPr="00E15109">
        <w:rPr>
          <w:rFonts w:ascii="Times New Roman" w:hAnsi="Times New Roman"/>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8C1FF2" w:rsidRPr="001F08DD" w:rsidRDefault="008C1FF2" w:rsidP="0089660C">
      <w:pPr>
        <w:spacing w:before="100" w:beforeAutospacing="1" w:after="100" w:afterAutospacing="1" w:line="240" w:lineRule="auto"/>
        <w:ind w:firstLine="708"/>
        <w:jc w:val="both"/>
        <w:rPr>
          <w:rFonts w:ascii="Times New Roman" w:hAnsi="Times New Roman"/>
        </w:rPr>
      </w:pPr>
      <w:r w:rsidRPr="00E15109">
        <w:rPr>
          <w:rFonts w:ascii="Times New Roman" w:hAnsi="Times New Roman"/>
        </w:rPr>
        <w:t>У малого и среднего предпринимательства слабая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 Недостаток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8C1FF2" w:rsidRPr="00055ACB" w:rsidRDefault="008C1FF2" w:rsidP="00D41BD4">
      <w:pPr>
        <w:widowControl w:val="0"/>
        <w:autoSpaceDE w:val="0"/>
        <w:autoSpaceDN w:val="0"/>
        <w:adjustRightInd w:val="0"/>
        <w:spacing w:after="0" w:line="240" w:lineRule="auto"/>
        <w:ind w:firstLine="540"/>
        <w:jc w:val="both"/>
        <w:rPr>
          <w:rFonts w:ascii="Times New Roman" w:hAnsi="Times New Roman"/>
        </w:rPr>
      </w:pPr>
      <w:r w:rsidRPr="00055ACB">
        <w:rPr>
          <w:rFonts w:ascii="Times New Roman" w:hAnsi="Times New Roman"/>
        </w:rPr>
        <w:t xml:space="preserve">Сложившаяся отраслевая структура малого и среднего предпринимательства Пудожского </w:t>
      </w:r>
      <w:r>
        <w:rPr>
          <w:rFonts w:ascii="Times New Roman" w:hAnsi="Times New Roman"/>
        </w:rPr>
        <w:t>городского поселения</w:t>
      </w:r>
      <w:r w:rsidRPr="00055ACB">
        <w:rPr>
          <w:rFonts w:ascii="Times New Roman" w:hAnsi="Times New Roman"/>
        </w:rPr>
        <w:t xml:space="preserve">, численность занятых на малых и средних предприятиях и объем выручки от реализации продукции (товаров, работ, услуг) свидетельствуют о его преимущественном развитии в сфере торговли, общественного питания, ремонта автотранспортных средств. В промышленности, производстве, строительстве, сельском хозяйстве, на транспорте доля МСП незначительна. Поэтому  приоритетными видами деятельности субъектов малого и среднего предпринимательства для целей оказания муниципальной поддержки на территории Пудожского  </w:t>
      </w:r>
      <w:r>
        <w:rPr>
          <w:rFonts w:ascii="Times New Roman" w:hAnsi="Times New Roman"/>
        </w:rPr>
        <w:t>городского поселения</w:t>
      </w:r>
      <w:r w:rsidRPr="00055ACB">
        <w:rPr>
          <w:rFonts w:ascii="Times New Roman" w:hAnsi="Times New Roman"/>
        </w:rPr>
        <w:t xml:space="preserve"> являются:</w:t>
      </w:r>
    </w:p>
    <w:p w:rsidR="008C1FF2" w:rsidRPr="00055ACB" w:rsidRDefault="008C1FF2" w:rsidP="00D41BD4">
      <w:pPr>
        <w:numPr>
          <w:ilvl w:val="0"/>
          <w:numId w:val="4"/>
        </w:numPr>
        <w:spacing w:after="0" w:line="240" w:lineRule="auto"/>
        <w:ind w:left="0" w:firstLine="567"/>
        <w:jc w:val="both"/>
        <w:rPr>
          <w:rFonts w:ascii="Times New Roman" w:hAnsi="Times New Roman"/>
        </w:rPr>
      </w:pPr>
      <w:r w:rsidRPr="00055ACB">
        <w:rPr>
          <w:rFonts w:ascii="Times New Roman" w:hAnsi="Times New Roman"/>
        </w:rPr>
        <w:t>Промышленное производство (лесозаготовка, горнодобывающая отрасль, деревообработка, сбор и переработка дикоросов, добыча полезных ископаемых);</w:t>
      </w:r>
    </w:p>
    <w:p w:rsidR="008C1FF2" w:rsidRPr="00055ACB" w:rsidRDefault="008C1FF2" w:rsidP="00D41BD4">
      <w:pPr>
        <w:numPr>
          <w:ilvl w:val="0"/>
          <w:numId w:val="4"/>
        </w:numPr>
        <w:spacing w:after="0" w:line="240" w:lineRule="auto"/>
        <w:ind w:left="0" w:firstLine="567"/>
        <w:jc w:val="both"/>
        <w:rPr>
          <w:rFonts w:ascii="Times New Roman" w:hAnsi="Times New Roman"/>
        </w:rPr>
      </w:pPr>
      <w:r w:rsidRPr="00055ACB">
        <w:rPr>
          <w:rFonts w:ascii="Times New Roman" w:hAnsi="Times New Roman"/>
        </w:rPr>
        <w:t>Развитие туризма;</w:t>
      </w:r>
    </w:p>
    <w:p w:rsidR="008C1FF2" w:rsidRPr="00055ACB" w:rsidRDefault="008C1FF2" w:rsidP="00D41BD4">
      <w:pPr>
        <w:numPr>
          <w:ilvl w:val="0"/>
          <w:numId w:val="4"/>
        </w:numPr>
        <w:spacing w:after="0" w:line="240" w:lineRule="auto"/>
        <w:ind w:left="0" w:firstLine="567"/>
        <w:jc w:val="both"/>
        <w:rPr>
          <w:rFonts w:ascii="Times New Roman" w:hAnsi="Times New Roman"/>
        </w:rPr>
      </w:pPr>
      <w:r w:rsidRPr="00055ACB">
        <w:rPr>
          <w:rFonts w:ascii="Times New Roman" w:hAnsi="Times New Roman"/>
        </w:rPr>
        <w:t>Сельское хозяйство (личные семейные подсобные хозяйства, переработка сырья на месте и поставка готовой продукции)</w:t>
      </w:r>
    </w:p>
    <w:p w:rsidR="008C1FF2" w:rsidRPr="00055ACB" w:rsidRDefault="008C1FF2" w:rsidP="00D41BD4">
      <w:pPr>
        <w:numPr>
          <w:ilvl w:val="0"/>
          <w:numId w:val="4"/>
        </w:numPr>
        <w:spacing w:after="0" w:line="240" w:lineRule="auto"/>
        <w:ind w:left="0" w:firstLine="567"/>
        <w:jc w:val="both"/>
        <w:rPr>
          <w:rFonts w:ascii="Times New Roman" w:hAnsi="Times New Roman"/>
        </w:rPr>
      </w:pPr>
      <w:r w:rsidRPr="00055ACB">
        <w:rPr>
          <w:rFonts w:ascii="Times New Roman" w:hAnsi="Times New Roman"/>
        </w:rPr>
        <w:t>Производство (изготовление) декоративных изделий и изделий народных художественных промыслов и ремесел;</w:t>
      </w:r>
    </w:p>
    <w:p w:rsidR="008C1FF2" w:rsidRPr="00055ACB" w:rsidRDefault="008C1FF2" w:rsidP="00D41BD4">
      <w:pPr>
        <w:numPr>
          <w:ilvl w:val="0"/>
          <w:numId w:val="4"/>
        </w:numPr>
        <w:spacing w:after="0" w:line="240" w:lineRule="auto"/>
        <w:ind w:left="0" w:firstLine="567"/>
        <w:jc w:val="both"/>
        <w:rPr>
          <w:rFonts w:ascii="Times New Roman" w:hAnsi="Times New Roman"/>
        </w:rPr>
      </w:pPr>
      <w:r w:rsidRPr="00055ACB">
        <w:rPr>
          <w:rFonts w:ascii="Times New Roman" w:hAnsi="Times New Roman"/>
        </w:rPr>
        <w:t xml:space="preserve">Организация пассажирских перевозок внутри </w:t>
      </w:r>
      <w:r>
        <w:rPr>
          <w:rFonts w:ascii="Times New Roman" w:hAnsi="Times New Roman"/>
        </w:rPr>
        <w:t>поселения</w:t>
      </w:r>
      <w:r w:rsidRPr="00055ACB">
        <w:rPr>
          <w:rFonts w:ascii="Times New Roman" w:hAnsi="Times New Roman"/>
        </w:rPr>
        <w:t>.</w:t>
      </w:r>
    </w:p>
    <w:p w:rsidR="008C1FF2" w:rsidRPr="00055ACB" w:rsidRDefault="008C1FF2" w:rsidP="00BD673A">
      <w:pPr>
        <w:widowControl w:val="0"/>
        <w:autoSpaceDE w:val="0"/>
        <w:autoSpaceDN w:val="0"/>
        <w:adjustRightInd w:val="0"/>
        <w:spacing w:after="0" w:line="240" w:lineRule="auto"/>
        <w:ind w:firstLine="540"/>
        <w:jc w:val="both"/>
        <w:rPr>
          <w:rFonts w:ascii="Times New Roman" w:hAnsi="Times New Roman"/>
        </w:rPr>
      </w:pPr>
    </w:p>
    <w:p w:rsidR="008C1FF2" w:rsidRPr="00055ACB" w:rsidRDefault="008C1FF2" w:rsidP="00440CBD">
      <w:pPr>
        <w:spacing w:after="0" w:line="240" w:lineRule="auto"/>
        <w:ind w:firstLine="540"/>
        <w:jc w:val="both"/>
        <w:rPr>
          <w:rFonts w:ascii="Times New Roman" w:hAnsi="Times New Roman"/>
        </w:rPr>
      </w:pPr>
      <w:r w:rsidRPr="00055ACB">
        <w:rPr>
          <w:rFonts w:ascii="Times New Roman" w:hAnsi="Times New Roman"/>
        </w:rPr>
        <w:t>Существующие трудности не замедляют развитие и увеличение количества субъектов малого и среднего предпринимательство, но предприниматели при преодолении их несут значительные организационные, моральные и финансовые издержки.</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Реализация  программных  мероприятий  также связана с определенными рисками (угрозами):</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рыночные  риски;</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высокие требования банковской системы к субъектам  малого и среднего предпринимательства к обеспечению  кредитов;</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социальные  риски;</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-демографические изменения возрастной  структуры населения - увеличение  старшей  возрастной  группы;</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миграционный – отток  квалифицированных  кадров за  пределы муниципального образования;</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потребительские риски:</w:t>
      </w:r>
    </w:p>
    <w:p w:rsidR="008C1FF2" w:rsidRPr="00055ACB" w:rsidRDefault="008C1FF2" w:rsidP="00440CBD">
      <w:pPr>
        <w:spacing w:after="0" w:line="240" w:lineRule="auto"/>
        <w:jc w:val="both"/>
        <w:rPr>
          <w:rFonts w:ascii="Times New Roman" w:hAnsi="Times New Roman"/>
        </w:rPr>
      </w:pPr>
      <w:r w:rsidRPr="00055ACB">
        <w:rPr>
          <w:rFonts w:ascii="Times New Roman" w:hAnsi="Times New Roman"/>
        </w:rPr>
        <w:t>- низкий  уровень  платежеспособности  населения.</w:t>
      </w:r>
    </w:p>
    <w:p w:rsidR="008C1FF2" w:rsidRPr="00055ACB" w:rsidRDefault="008C1FF2" w:rsidP="00440CBD">
      <w:pPr>
        <w:pStyle w:val="NormalWeb"/>
        <w:spacing w:before="0" w:beforeAutospacing="0" w:after="0" w:afterAutospacing="0"/>
        <w:ind w:firstLine="539"/>
        <w:jc w:val="both"/>
        <w:rPr>
          <w:sz w:val="22"/>
          <w:szCs w:val="22"/>
        </w:rPr>
      </w:pPr>
      <w:r w:rsidRPr="00055ACB">
        <w:rPr>
          <w:sz w:val="22"/>
          <w:szCs w:val="22"/>
        </w:rPr>
        <w:t xml:space="preserve">     Реализация мер по содействию развития малого и среднего предпринимательства  требует комплексного и последовательного подхода, который предполагает использование программно-целевых методов, обеспечивающих увязку реализации мероприятий Программы по срокам, ресурсам, исполнителям, а также организацию процесса контроля.</w:t>
      </w:r>
    </w:p>
    <w:p w:rsidR="008C1FF2" w:rsidRPr="00055ACB" w:rsidRDefault="008C1FF2" w:rsidP="00440CBD">
      <w:pPr>
        <w:pStyle w:val="BodyTextIndent"/>
        <w:spacing w:after="0"/>
        <w:ind w:left="0"/>
        <w:rPr>
          <w:sz w:val="22"/>
          <w:szCs w:val="22"/>
        </w:rPr>
      </w:pPr>
    </w:p>
    <w:p w:rsidR="008C1FF2" w:rsidRPr="00055ACB" w:rsidRDefault="008C1FF2" w:rsidP="00440CBD">
      <w:pPr>
        <w:pStyle w:val="BodyTextIndent"/>
        <w:spacing w:after="0"/>
        <w:ind w:left="0"/>
        <w:rPr>
          <w:sz w:val="22"/>
          <w:szCs w:val="22"/>
        </w:rPr>
      </w:pPr>
      <w:r w:rsidRPr="00055ACB">
        <w:rPr>
          <w:sz w:val="22"/>
          <w:szCs w:val="22"/>
        </w:rPr>
        <w:t>Использование программно-целевого метода позволит:</w:t>
      </w:r>
    </w:p>
    <w:p w:rsidR="008C1FF2" w:rsidRPr="00055ACB" w:rsidRDefault="008C1FF2" w:rsidP="00440CBD">
      <w:pPr>
        <w:pStyle w:val="BodyTextIndent"/>
        <w:spacing w:after="0"/>
        <w:ind w:left="0"/>
        <w:rPr>
          <w:sz w:val="22"/>
          <w:szCs w:val="22"/>
        </w:rPr>
      </w:pPr>
      <w:r w:rsidRPr="00055ACB">
        <w:rPr>
          <w:sz w:val="22"/>
          <w:szCs w:val="22"/>
        </w:rPr>
        <w:t xml:space="preserve">- обеспечить единый комплексный подход к решению проблем развития малого и среднего предпринимательства </w:t>
      </w:r>
      <w:r>
        <w:rPr>
          <w:sz w:val="22"/>
          <w:szCs w:val="22"/>
        </w:rPr>
        <w:t>на территории поселения</w:t>
      </w:r>
      <w:r w:rsidRPr="00055ACB">
        <w:rPr>
          <w:sz w:val="22"/>
          <w:szCs w:val="22"/>
        </w:rPr>
        <w:t>;</w:t>
      </w:r>
    </w:p>
    <w:p w:rsidR="008C1FF2" w:rsidRPr="00055ACB" w:rsidRDefault="008C1FF2" w:rsidP="00440CBD">
      <w:pPr>
        <w:pStyle w:val="BodyTextIndent"/>
        <w:spacing w:after="0"/>
        <w:ind w:left="0"/>
        <w:rPr>
          <w:sz w:val="22"/>
          <w:szCs w:val="22"/>
        </w:rPr>
      </w:pPr>
      <w:r w:rsidRPr="00055ACB">
        <w:rPr>
          <w:sz w:val="22"/>
          <w:szCs w:val="22"/>
        </w:rPr>
        <w:t>- использовать единые принципы управления на всех направлениях и этапах проектирования и реализации Программы;</w:t>
      </w:r>
    </w:p>
    <w:p w:rsidR="008C1FF2" w:rsidRPr="00055ACB" w:rsidRDefault="008C1FF2" w:rsidP="00440CBD">
      <w:pPr>
        <w:pStyle w:val="BodyTextIndent"/>
        <w:spacing w:after="0"/>
        <w:ind w:left="0"/>
        <w:rPr>
          <w:sz w:val="22"/>
          <w:szCs w:val="22"/>
        </w:rPr>
      </w:pPr>
      <w:r w:rsidRPr="00055ACB">
        <w:rPr>
          <w:sz w:val="22"/>
          <w:szCs w:val="22"/>
        </w:rPr>
        <w:t xml:space="preserve">- обеспечить высокую эффективность бюджетных расходов на поддержку  и  развитие малого и среднего предпринимательства в </w:t>
      </w:r>
      <w:r>
        <w:rPr>
          <w:sz w:val="22"/>
          <w:szCs w:val="22"/>
        </w:rPr>
        <w:t>городском поселении</w:t>
      </w:r>
      <w:r w:rsidRPr="00055ACB">
        <w:rPr>
          <w:sz w:val="22"/>
          <w:szCs w:val="22"/>
        </w:rPr>
        <w:t>;</w:t>
      </w:r>
    </w:p>
    <w:p w:rsidR="008C1FF2" w:rsidRPr="00055ACB" w:rsidRDefault="008C1FF2" w:rsidP="00440CBD">
      <w:pPr>
        <w:pStyle w:val="BodyTextIndent"/>
        <w:tabs>
          <w:tab w:val="left" w:pos="840"/>
        </w:tabs>
        <w:spacing w:after="0"/>
        <w:ind w:left="0"/>
        <w:rPr>
          <w:sz w:val="22"/>
          <w:szCs w:val="22"/>
        </w:rPr>
      </w:pPr>
      <w:r w:rsidRPr="00055ACB">
        <w:rPr>
          <w:sz w:val="22"/>
          <w:szCs w:val="22"/>
        </w:rPr>
        <w:t>- обеспечить координацию деятельности организаций, образующих инфраструктуру поддержки субъектов малого и среднего предпринимательства;</w:t>
      </w:r>
    </w:p>
    <w:p w:rsidR="008C1FF2" w:rsidRPr="00E06693" w:rsidRDefault="008C1FF2" w:rsidP="00E06693">
      <w:pPr>
        <w:pStyle w:val="BodyTextIndent"/>
        <w:spacing w:after="0"/>
        <w:ind w:left="0"/>
        <w:rPr>
          <w:sz w:val="22"/>
          <w:szCs w:val="22"/>
        </w:rPr>
      </w:pPr>
      <w:r w:rsidRPr="00E06693">
        <w:rPr>
          <w:sz w:val="22"/>
          <w:szCs w:val="22"/>
        </w:rPr>
        <w:t>- обеспечить объективный контроль за реализацией Программы.</w:t>
      </w:r>
    </w:p>
    <w:p w:rsidR="008C1FF2" w:rsidRDefault="008C1FF2" w:rsidP="00805FCF">
      <w:pPr>
        <w:pStyle w:val="BodyTextIndent"/>
        <w:spacing w:line="360" w:lineRule="auto"/>
        <w:jc w:val="center"/>
        <w:outlineLvl w:val="0"/>
        <w:rPr>
          <w:b/>
        </w:rPr>
      </w:pPr>
    </w:p>
    <w:p w:rsidR="008C1FF2" w:rsidRPr="00055ACB" w:rsidRDefault="008C1FF2" w:rsidP="00805FCF">
      <w:pPr>
        <w:pStyle w:val="BodyTextIndent"/>
        <w:spacing w:line="360" w:lineRule="auto"/>
        <w:jc w:val="center"/>
        <w:outlineLvl w:val="0"/>
        <w:rPr>
          <w:b/>
        </w:rPr>
      </w:pPr>
      <w:r>
        <w:rPr>
          <w:b/>
        </w:rPr>
        <w:t>3</w:t>
      </w:r>
      <w:r w:rsidRPr="00055ACB">
        <w:rPr>
          <w:b/>
        </w:rPr>
        <w:t>. Цели и задачи  Программы</w:t>
      </w:r>
    </w:p>
    <w:p w:rsidR="008C1FF2" w:rsidRPr="00055ACB" w:rsidRDefault="008C1FF2" w:rsidP="00805FCF">
      <w:pPr>
        <w:pStyle w:val="BodyTextIndent"/>
        <w:rPr>
          <w:sz w:val="22"/>
          <w:szCs w:val="22"/>
        </w:rPr>
      </w:pPr>
      <w:r w:rsidRPr="00055ACB">
        <w:rPr>
          <w:sz w:val="22"/>
          <w:szCs w:val="22"/>
        </w:rPr>
        <w:t>Основной целью Программы является:</w:t>
      </w:r>
    </w:p>
    <w:p w:rsidR="008C1FF2" w:rsidRPr="00055ACB" w:rsidRDefault="008C1FF2" w:rsidP="00805FCF">
      <w:pPr>
        <w:pStyle w:val="BodyTextIndent"/>
        <w:spacing w:after="0"/>
        <w:ind w:left="284"/>
        <w:jc w:val="both"/>
        <w:rPr>
          <w:sz w:val="22"/>
          <w:szCs w:val="22"/>
        </w:rPr>
      </w:pPr>
      <w:r w:rsidRPr="00055ACB">
        <w:rPr>
          <w:sz w:val="22"/>
          <w:szCs w:val="22"/>
        </w:rPr>
        <w:t>-  создание условий для развития малого  и среднего</w:t>
      </w:r>
      <w:r w:rsidRPr="00055ACB">
        <w:rPr>
          <w:b/>
          <w:i/>
          <w:sz w:val="22"/>
          <w:szCs w:val="22"/>
        </w:rPr>
        <w:t xml:space="preserve"> </w:t>
      </w:r>
      <w:r w:rsidRPr="00055ACB">
        <w:rPr>
          <w:sz w:val="22"/>
          <w:szCs w:val="22"/>
        </w:rPr>
        <w:t>предпринимательства на территории  Пудожского городского поселения на основе формирования эффективных механизмов его поддержки.</w:t>
      </w:r>
    </w:p>
    <w:p w:rsidR="008C1FF2" w:rsidRPr="00055ACB" w:rsidRDefault="008C1FF2" w:rsidP="00805FCF">
      <w:pPr>
        <w:pStyle w:val="BodyTextIndent"/>
        <w:jc w:val="both"/>
        <w:rPr>
          <w:sz w:val="22"/>
          <w:szCs w:val="22"/>
        </w:rPr>
      </w:pPr>
      <w:r w:rsidRPr="00055ACB">
        <w:rPr>
          <w:sz w:val="22"/>
          <w:szCs w:val="22"/>
        </w:rPr>
        <w:t>Задачи Программы:</w:t>
      </w:r>
    </w:p>
    <w:p w:rsidR="008C1FF2" w:rsidRPr="00055ACB" w:rsidRDefault="008C1FF2" w:rsidP="0098612A">
      <w:pPr>
        <w:spacing w:after="0" w:line="240" w:lineRule="auto"/>
        <w:ind w:left="-57" w:right="-57" w:firstLine="777"/>
        <w:jc w:val="both"/>
        <w:rPr>
          <w:rFonts w:ascii="Times New Roman" w:hAnsi="Times New Roman"/>
        </w:rPr>
      </w:pPr>
      <w:r w:rsidRPr="00E15109">
        <w:rPr>
          <w:rFonts w:ascii="Times New Roman" w:hAnsi="Times New Roman"/>
        </w:rPr>
        <w:t>1</w:t>
      </w:r>
      <w:r w:rsidRPr="00055ACB">
        <w:rPr>
          <w:rFonts w:ascii="Times New Roman" w:hAnsi="Times New Roman"/>
        </w:rPr>
        <w:t>.  Формирование благоприятного институционального климата для развития малого и среднего предпринимательства в поселении:</w:t>
      </w:r>
    </w:p>
    <w:p w:rsidR="008C1FF2" w:rsidRPr="00055ACB" w:rsidRDefault="008C1FF2" w:rsidP="0098612A">
      <w:pPr>
        <w:spacing w:after="0" w:line="240" w:lineRule="auto"/>
        <w:ind w:left="-57" w:right="-57" w:firstLine="777"/>
        <w:jc w:val="both"/>
        <w:rPr>
          <w:rFonts w:ascii="Times New Roman" w:hAnsi="Times New Roman"/>
        </w:rPr>
      </w:pPr>
      <w:r w:rsidRPr="00055ACB">
        <w:rPr>
          <w:rFonts w:ascii="Times New Roman" w:hAnsi="Times New Roman"/>
        </w:rPr>
        <w:t>содействие в устранении административных барьеров, сдерживающих развитие малого и среднего предпринимательства;</w:t>
      </w:r>
    </w:p>
    <w:p w:rsidR="008C1FF2" w:rsidRPr="00055ACB" w:rsidRDefault="008C1FF2" w:rsidP="0011186C">
      <w:pPr>
        <w:spacing w:after="0" w:line="240" w:lineRule="auto"/>
        <w:ind w:left="-57" w:right="-57" w:firstLine="777"/>
        <w:jc w:val="both"/>
        <w:rPr>
          <w:rFonts w:ascii="Times New Roman" w:hAnsi="Times New Roman"/>
        </w:rPr>
      </w:pPr>
      <w:r w:rsidRPr="00055ACB">
        <w:rPr>
          <w:rFonts w:ascii="Times New Roman" w:hAnsi="Times New Roman"/>
        </w:rPr>
        <w:t xml:space="preserve">совершенствование нормативного правового регулирования в сфере развития малого </w:t>
      </w:r>
      <w:r>
        <w:rPr>
          <w:rFonts w:ascii="Times New Roman" w:hAnsi="Times New Roman"/>
        </w:rPr>
        <w:t>и среднего предпринимательства;</w:t>
      </w:r>
    </w:p>
    <w:p w:rsidR="008C1FF2" w:rsidRPr="00055ACB" w:rsidRDefault="008C1FF2" w:rsidP="0098612A">
      <w:pPr>
        <w:spacing w:after="0" w:line="240" w:lineRule="auto"/>
        <w:ind w:left="-57" w:right="-57" w:firstLine="777"/>
        <w:jc w:val="both"/>
        <w:rPr>
          <w:rFonts w:ascii="Times New Roman" w:hAnsi="Times New Roman"/>
        </w:rPr>
      </w:pPr>
      <w:r w:rsidRPr="00E06693">
        <w:rPr>
          <w:rFonts w:ascii="Times New Roman" w:hAnsi="Times New Roman"/>
        </w:rPr>
        <w:t>2</w:t>
      </w:r>
      <w:r w:rsidRPr="00055ACB">
        <w:rPr>
          <w:rFonts w:ascii="Times New Roman" w:hAnsi="Times New Roman"/>
        </w:rPr>
        <w:t>. Финансовая поддержка субъектов малого и среднего предпринимательства:</w:t>
      </w:r>
    </w:p>
    <w:p w:rsidR="008C1FF2" w:rsidRPr="00055ACB" w:rsidRDefault="008C1FF2" w:rsidP="0098612A">
      <w:pPr>
        <w:spacing w:after="0" w:line="240" w:lineRule="auto"/>
        <w:ind w:left="-57" w:right="-57" w:firstLine="777"/>
        <w:jc w:val="both"/>
        <w:rPr>
          <w:rFonts w:ascii="Times New Roman" w:hAnsi="Times New Roman"/>
        </w:rPr>
      </w:pPr>
      <w:r w:rsidRPr="00055ACB">
        <w:rPr>
          <w:rFonts w:ascii="Times New Roman" w:hAnsi="Times New Roman"/>
        </w:rPr>
        <w:t>обеспечение доступности субъектов МСП к финансовым ресурсам;</w:t>
      </w:r>
    </w:p>
    <w:p w:rsidR="008C1FF2" w:rsidRPr="00055ACB" w:rsidRDefault="008C1FF2" w:rsidP="0098612A">
      <w:pPr>
        <w:pStyle w:val="BodyText"/>
        <w:ind w:left="-57" w:firstLine="777"/>
        <w:jc w:val="both"/>
        <w:rPr>
          <w:b w:val="0"/>
          <w:i w:val="0"/>
          <w:sz w:val="22"/>
          <w:szCs w:val="22"/>
        </w:rPr>
      </w:pPr>
      <w:r w:rsidRPr="00055ACB">
        <w:rPr>
          <w:b w:val="0"/>
          <w:i w:val="0"/>
          <w:sz w:val="22"/>
          <w:szCs w:val="22"/>
        </w:rPr>
        <w:t>увеличение механизмов поддержки субъектов малого и среднего предпринимательства;</w:t>
      </w:r>
    </w:p>
    <w:p w:rsidR="008C1FF2" w:rsidRPr="00055ACB" w:rsidRDefault="008C1FF2" w:rsidP="0098612A">
      <w:pPr>
        <w:pStyle w:val="BodyText"/>
        <w:ind w:left="-57" w:firstLine="777"/>
        <w:jc w:val="both"/>
        <w:rPr>
          <w:b w:val="0"/>
          <w:i w:val="0"/>
          <w:sz w:val="22"/>
          <w:szCs w:val="22"/>
        </w:rPr>
      </w:pPr>
      <w:r w:rsidRPr="00055ACB">
        <w:rPr>
          <w:b w:val="0"/>
          <w:i w:val="0"/>
          <w:sz w:val="22"/>
          <w:szCs w:val="22"/>
        </w:rPr>
        <w:t xml:space="preserve"> содействие развитию малого предпринимательства и самозанятости безработных граждан. </w:t>
      </w:r>
    </w:p>
    <w:p w:rsidR="008C1FF2" w:rsidRPr="00055ACB" w:rsidRDefault="008C1FF2" w:rsidP="0098612A">
      <w:pPr>
        <w:spacing w:after="0" w:line="240" w:lineRule="auto"/>
        <w:ind w:left="-57" w:right="-57" w:firstLine="777"/>
        <w:jc w:val="both"/>
        <w:rPr>
          <w:rFonts w:ascii="Times New Roman" w:hAnsi="Times New Roman"/>
        </w:rPr>
      </w:pPr>
    </w:p>
    <w:p w:rsidR="008C1FF2" w:rsidRPr="00055ACB" w:rsidRDefault="008C1FF2" w:rsidP="0098612A">
      <w:pPr>
        <w:spacing w:after="0" w:line="240" w:lineRule="auto"/>
        <w:ind w:left="-57" w:right="-57" w:firstLine="777"/>
        <w:jc w:val="both"/>
        <w:rPr>
          <w:rFonts w:ascii="Times New Roman" w:hAnsi="Times New Roman"/>
        </w:rPr>
      </w:pPr>
      <w:r w:rsidRPr="00055ACB">
        <w:rPr>
          <w:rFonts w:ascii="Times New Roman" w:hAnsi="Times New Roman"/>
        </w:rPr>
        <w:t>3. Информационно-консультационная, образовательная поддержка субъектов МСП:</w:t>
      </w:r>
    </w:p>
    <w:p w:rsidR="008C1FF2" w:rsidRPr="0011186C" w:rsidRDefault="008C1FF2" w:rsidP="0098612A">
      <w:pPr>
        <w:spacing w:after="0" w:line="240" w:lineRule="auto"/>
        <w:ind w:left="-57" w:right="-57" w:firstLine="777"/>
        <w:jc w:val="both"/>
        <w:rPr>
          <w:rFonts w:ascii="Times New Roman" w:hAnsi="Times New Roman"/>
        </w:rPr>
      </w:pPr>
      <w:r w:rsidRPr="00055ACB">
        <w:rPr>
          <w:rFonts w:ascii="Times New Roman" w:hAnsi="Times New Roman"/>
        </w:rPr>
        <w:t>повышение доступности бизнес-образования для субъектов малого и среднего предпринимательства, развитие кадрового потенциала субъектов малого и среднего предп</w:t>
      </w:r>
      <w:r w:rsidRPr="0011186C">
        <w:rPr>
          <w:rFonts w:ascii="Times New Roman" w:hAnsi="Times New Roman"/>
        </w:rPr>
        <w:t>ринимательства;</w:t>
      </w:r>
    </w:p>
    <w:p w:rsidR="008C1FF2" w:rsidRPr="0011186C" w:rsidRDefault="008C1FF2" w:rsidP="0011186C">
      <w:pPr>
        <w:spacing w:after="0" w:line="240" w:lineRule="auto"/>
        <w:ind w:left="-57" w:right="-57" w:firstLine="777"/>
        <w:jc w:val="both"/>
        <w:rPr>
          <w:rFonts w:ascii="Times New Roman" w:hAnsi="Times New Roman"/>
        </w:rPr>
      </w:pPr>
      <w:r w:rsidRPr="0011186C">
        <w:rPr>
          <w:rFonts w:ascii="Times New Roman" w:hAnsi="Times New Roman"/>
        </w:rPr>
        <w:t>повышение доступности информационных сервисов для субъектов МСП в сети Интернет.</w:t>
      </w:r>
    </w:p>
    <w:p w:rsidR="008C1FF2" w:rsidRPr="00055ACB" w:rsidRDefault="008C1FF2" w:rsidP="00805FCF">
      <w:pPr>
        <w:pStyle w:val="BodyText"/>
        <w:ind w:left="-57" w:firstLine="777"/>
        <w:jc w:val="both"/>
        <w:rPr>
          <w:b w:val="0"/>
          <w:i w:val="0"/>
          <w:sz w:val="22"/>
          <w:szCs w:val="22"/>
        </w:rPr>
      </w:pPr>
      <w:r w:rsidRPr="00055ACB">
        <w:rPr>
          <w:b w:val="0"/>
          <w:i w:val="0"/>
          <w:sz w:val="22"/>
          <w:szCs w:val="22"/>
        </w:rPr>
        <w:t>4.  Административно-организационная поддержка субъектов малого и среднего предпринимательства:</w:t>
      </w:r>
    </w:p>
    <w:p w:rsidR="008C1FF2" w:rsidRPr="00055ACB" w:rsidRDefault="008C1FF2" w:rsidP="00805FCF">
      <w:pPr>
        <w:pStyle w:val="BodyText"/>
        <w:ind w:left="-57" w:firstLine="777"/>
        <w:jc w:val="both"/>
        <w:rPr>
          <w:b w:val="0"/>
          <w:i w:val="0"/>
          <w:sz w:val="22"/>
          <w:szCs w:val="22"/>
        </w:rPr>
      </w:pPr>
      <w:r w:rsidRPr="00055ACB">
        <w:rPr>
          <w:b w:val="0"/>
          <w:i w:val="0"/>
          <w:sz w:val="22"/>
          <w:szCs w:val="22"/>
        </w:rPr>
        <w:t xml:space="preserve"> повышение престижа предпринимательской деятельности в Пудожском городском поселении:</w:t>
      </w:r>
    </w:p>
    <w:p w:rsidR="008C1FF2" w:rsidRPr="00055ACB" w:rsidRDefault="008C1FF2" w:rsidP="00805FCF">
      <w:pPr>
        <w:pStyle w:val="BodyText"/>
        <w:ind w:left="-57" w:firstLine="777"/>
        <w:jc w:val="both"/>
        <w:rPr>
          <w:b w:val="0"/>
          <w:i w:val="0"/>
          <w:sz w:val="22"/>
          <w:szCs w:val="22"/>
        </w:rPr>
      </w:pPr>
      <w:r w:rsidRPr="00055ACB">
        <w:rPr>
          <w:b w:val="0"/>
          <w:i w:val="0"/>
          <w:sz w:val="22"/>
          <w:szCs w:val="22"/>
        </w:rPr>
        <w:t>распространение лучших практик предпринимательской деятельности;</w:t>
      </w:r>
    </w:p>
    <w:p w:rsidR="008C1FF2" w:rsidRPr="00055ACB" w:rsidRDefault="008C1FF2" w:rsidP="0011186C">
      <w:pPr>
        <w:pStyle w:val="BodyText"/>
        <w:ind w:left="-57" w:firstLine="777"/>
        <w:jc w:val="both"/>
        <w:rPr>
          <w:b w:val="0"/>
          <w:i w:val="0"/>
          <w:sz w:val="22"/>
          <w:szCs w:val="22"/>
        </w:rPr>
      </w:pPr>
      <w:r w:rsidRPr="00055ACB">
        <w:rPr>
          <w:b w:val="0"/>
          <w:i w:val="0"/>
          <w:sz w:val="22"/>
          <w:szCs w:val="22"/>
        </w:rPr>
        <w:t>формирование положительного имиджа малого и среднего предпринимат</w:t>
      </w:r>
      <w:r>
        <w:rPr>
          <w:b w:val="0"/>
          <w:i w:val="0"/>
          <w:sz w:val="22"/>
          <w:szCs w:val="22"/>
        </w:rPr>
        <w:t>ельства в муниципальном районе.</w:t>
      </w:r>
    </w:p>
    <w:p w:rsidR="008C1FF2" w:rsidRPr="00055ACB" w:rsidRDefault="008C1FF2" w:rsidP="0098612A">
      <w:pPr>
        <w:pStyle w:val="BodyText"/>
        <w:ind w:left="-57" w:firstLine="777"/>
        <w:jc w:val="both"/>
        <w:rPr>
          <w:b w:val="0"/>
          <w:i w:val="0"/>
          <w:sz w:val="22"/>
          <w:szCs w:val="22"/>
        </w:rPr>
      </w:pPr>
      <w:r w:rsidRPr="00055ACB">
        <w:rPr>
          <w:b w:val="0"/>
          <w:i w:val="0"/>
          <w:sz w:val="22"/>
          <w:szCs w:val="22"/>
        </w:rPr>
        <w:t>5.  Имущественная поддержка субъектов малого и среднего предпринимательства:</w:t>
      </w:r>
    </w:p>
    <w:p w:rsidR="008C1FF2" w:rsidRPr="00055ACB" w:rsidRDefault="008C1FF2" w:rsidP="00805FCF">
      <w:pPr>
        <w:pStyle w:val="BodyText"/>
        <w:ind w:left="-57" w:firstLine="777"/>
        <w:jc w:val="both"/>
        <w:rPr>
          <w:b w:val="0"/>
          <w:i w:val="0"/>
          <w:sz w:val="22"/>
          <w:szCs w:val="22"/>
        </w:rPr>
      </w:pPr>
      <w:r w:rsidRPr="00055ACB">
        <w:rPr>
          <w:b w:val="0"/>
          <w:i w:val="0"/>
          <w:sz w:val="22"/>
          <w:szCs w:val="22"/>
        </w:rPr>
        <w:t>Обеспечение доступа субъектов МСП к муниципальным ресурсам.</w:t>
      </w:r>
    </w:p>
    <w:p w:rsidR="008C1FF2" w:rsidRPr="00055ACB" w:rsidRDefault="008C1FF2" w:rsidP="00805FCF">
      <w:pPr>
        <w:pStyle w:val="BodyText"/>
        <w:ind w:left="-57" w:firstLine="777"/>
        <w:jc w:val="both"/>
        <w:rPr>
          <w:b w:val="0"/>
          <w:i w:val="0"/>
          <w:color w:val="FF0000"/>
          <w:sz w:val="22"/>
          <w:szCs w:val="22"/>
        </w:rPr>
      </w:pPr>
    </w:p>
    <w:p w:rsidR="008C1FF2" w:rsidRPr="00055ACB" w:rsidRDefault="008C1FF2" w:rsidP="00904D02">
      <w:pPr>
        <w:pStyle w:val="BodyText"/>
        <w:ind w:left="-57" w:hanging="51"/>
        <w:jc w:val="center"/>
        <w:rPr>
          <w:i w:val="0"/>
          <w:sz w:val="24"/>
          <w:szCs w:val="24"/>
        </w:rPr>
      </w:pPr>
      <w:r w:rsidRPr="00055ACB">
        <w:rPr>
          <w:i w:val="0"/>
          <w:sz w:val="24"/>
          <w:szCs w:val="24"/>
        </w:rPr>
        <w:t>3. Срок реализации Программы</w:t>
      </w:r>
    </w:p>
    <w:p w:rsidR="008C1FF2" w:rsidRPr="00055ACB" w:rsidRDefault="008C1FF2" w:rsidP="00904D02">
      <w:pPr>
        <w:pStyle w:val="BodyText"/>
        <w:ind w:left="-57" w:hanging="51"/>
        <w:jc w:val="center"/>
        <w:rPr>
          <w:i w:val="0"/>
          <w:sz w:val="24"/>
          <w:szCs w:val="24"/>
        </w:rPr>
      </w:pPr>
    </w:p>
    <w:p w:rsidR="008C1FF2" w:rsidRPr="0011186C" w:rsidRDefault="008C1FF2" w:rsidP="0011186C">
      <w:pPr>
        <w:widowControl w:val="0"/>
        <w:autoSpaceDE w:val="0"/>
        <w:autoSpaceDN w:val="0"/>
        <w:adjustRightInd w:val="0"/>
        <w:ind w:firstLine="540"/>
        <w:jc w:val="both"/>
        <w:rPr>
          <w:rFonts w:ascii="Times New Roman" w:hAnsi="Times New Roman"/>
        </w:rPr>
      </w:pPr>
      <w:r w:rsidRPr="0011186C">
        <w:rPr>
          <w:rFonts w:ascii="Times New Roman" w:hAnsi="Times New Roman"/>
        </w:rPr>
        <w:t>Программа является одним из основных инструментов реализации государственной политики в области развития и поддержки малого и среднего предпринимательства. Программа предполагает реализацию мероприятий в течение пяти лет, с 2019 по 2023 годы, с возможной ежегодной корректировкой. Программа реализуется без выделения этапов</w:t>
      </w:r>
    </w:p>
    <w:p w:rsidR="008C1FF2" w:rsidRPr="00055ACB" w:rsidRDefault="008C1FF2" w:rsidP="00904D02">
      <w:pPr>
        <w:pStyle w:val="BodyText"/>
        <w:ind w:firstLine="540"/>
        <w:jc w:val="center"/>
        <w:rPr>
          <w:i w:val="0"/>
          <w:sz w:val="24"/>
          <w:szCs w:val="24"/>
        </w:rPr>
      </w:pPr>
      <w:r w:rsidRPr="00055ACB">
        <w:rPr>
          <w:i w:val="0"/>
          <w:sz w:val="24"/>
          <w:szCs w:val="24"/>
        </w:rPr>
        <w:t>4. Система Программных мероприятий</w:t>
      </w:r>
    </w:p>
    <w:p w:rsidR="008C1FF2" w:rsidRPr="00055ACB" w:rsidRDefault="008C1FF2" w:rsidP="00904D02">
      <w:pPr>
        <w:rPr>
          <w:sz w:val="20"/>
          <w:szCs w:val="20"/>
        </w:rPr>
      </w:pPr>
    </w:p>
    <w:p w:rsidR="008C1FF2" w:rsidRPr="00055ACB" w:rsidRDefault="008C1FF2" w:rsidP="00904D02">
      <w:pPr>
        <w:autoSpaceDE w:val="0"/>
        <w:autoSpaceDN w:val="0"/>
        <w:adjustRightInd w:val="0"/>
        <w:ind w:firstLine="540"/>
        <w:jc w:val="both"/>
        <w:rPr>
          <w:rFonts w:ascii="Times New Roman" w:hAnsi="Times New Roman"/>
        </w:rPr>
      </w:pPr>
      <w:r w:rsidRPr="00055ACB">
        <w:rPr>
          <w:rFonts w:ascii="Times New Roman" w:hAnsi="Times New Roman"/>
        </w:rPr>
        <w:t>Механизм реализации Программы – это система программных мероприятий скоординированных по срокам, объему финансирования и ответственным исполнителям, обеспечивающих достижение намеченных результатов.</w:t>
      </w:r>
    </w:p>
    <w:p w:rsidR="008C1FF2" w:rsidRPr="00055ACB" w:rsidRDefault="008C1FF2" w:rsidP="00904D02">
      <w:pPr>
        <w:autoSpaceDE w:val="0"/>
        <w:autoSpaceDN w:val="0"/>
        <w:adjustRightInd w:val="0"/>
        <w:ind w:firstLine="540"/>
        <w:jc w:val="both"/>
        <w:rPr>
          <w:rFonts w:ascii="Times New Roman" w:hAnsi="Times New Roman"/>
        </w:rPr>
      </w:pPr>
      <w:r w:rsidRPr="00055ACB">
        <w:rPr>
          <w:rFonts w:ascii="Times New Roman" w:hAnsi="Times New Roman"/>
        </w:rPr>
        <w:t>Заказчиком Программы является администрация Пудожского муниципального района, в задачи которой входит организация выполнения мероприятий Программы и координация взаимодействия исполнителей.</w:t>
      </w:r>
    </w:p>
    <w:p w:rsidR="008C1FF2" w:rsidRDefault="008C1FF2" w:rsidP="0011186C">
      <w:pPr>
        <w:pStyle w:val="ConsPlusNormal"/>
        <w:widowControl/>
        <w:ind w:firstLine="540"/>
        <w:jc w:val="both"/>
        <w:rPr>
          <w:rFonts w:ascii="Times New Roman" w:hAnsi="Times New Roman" w:cs="Times New Roman"/>
          <w:sz w:val="22"/>
          <w:szCs w:val="22"/>
        </w:rPr>
      </w:pPr>
      <w:r w:rsidRPr="00055ACB">
        <w:rPr>
          <w:rFonts w:ascii="Times New Roman" w:hAnsi="Times New Roman" w:cs="Times New Roman"/>
          <w:sz w:val="22"/>
          <w:szCs w:val="22"/>
        </w:rPr>
        <w:t>Система программных мероприятий пред</w:t>
      </w:r>
      <w:r>
        <w:rPr>
          <w:rFonts w:ascii="Times New Roman" w:hAnsi="Times New Roman" w:cs="Times New Roman"/>
          <w:sz w:val="22"/>
          <w:szCs w:val="22"/>
        </w:rPr>
        <w:t>усматривает 5 основных разделов:</w:t>
      </w:r>
    </w:p>
    <w:p w:rsidR="008C1FF2" w:rsidRPr="00055ACB" w:rsidRDefault="008C1FF2" w:rsidP="0011186C">
      <w:pPr>
        <w:pStyle w:val="ConsPlusNormal"/>
        <w:widowControl/>
        <w:ind w:firstLine="540"/>
        <w:jc w:val="both"/>
        <w:rPr>
          <w:rFonts w:ascii="Times New Roman" w:hAnsi="Times New Roman" w:cs="Times New Roman"/>
          <w:sz w:val="22"/>
          <w:szCs w:val="22"/>
        </w:rPr>
      </w:pPr>
    </w:p>
    <w:p w:rsidR="008C1FF2" w:rsidRPr="00055ACB" w:rsidRDefault="008C1FF2" w:rsidP="00904D0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lang w:val="en-US"/>
        </w:rPr>
        <w:t>I</w:t>
      </w:r>
      <w:r w:rsidRPr="00055ACB">
        <w:rPr>
          <w:rFonts w:ascii="Times New Roman" w:hAnsi="Times New Roman" w:cs="Times New Roman"/>
          <w:sz w:val="22"/>
          <w:szCs w:val="22"/>
        </w:rPr>
        <w:t>. Формирование благоприятной внешней среды для развития малого и среднего предпринимательства</w:t>
      </w:r>
    </w:p>
    <w:p w:rsidR="008C1FF2" w:rsidRPr="00055ACB" w:rsidRDefault="008C1FF2" w:rsidP="0098612A">
      <w:pPr>
        <w:pStyle w:val="ConsPlusNormal"/>
        <w:widowControl/>
        <w:ind w:firstLine="540"/>
        <w:jc w:val="both"/>
        <w:rPr>
          <w:rFonts w:ascii="Times New Roman" w:hAnsi="Times New Roman" w:cs="Times New Roman"/>
          <w:sz w:val="22"/>
          <w:szCs w:val="22"/>
        </w:rPr>
      </w:pPr>
      <w:r w:rsidRPr="00055ACB">
        <w:rPr>
          <w:rFonts w:ascii="Times New Roman" w:hAnsi="Times New Roman" w:cs="Times New Roman"/>
          <w:sz w:val="22"/>
          <w:szCs w:val="22"/>
        </w:rPr>
        <w:t>Цель - создание благоприятных условий для развития предпринимательства в Пудожском городском поселении, внедрение современных стандартов в сфере муниципального регулирования предпринимательской деятельности.</w:t>
      </w:r>
    </w:p>
    <w:p w:rsidR="008C1FF2" w:rsidRPr="00055ACB" w:rsidRDefault="008C1FF2" w:rsidP="0098612A">
      <w:pPr>
        <w:spacing w:after="0" w:line="240" w:lineRule="auto"/>
        <w:jc w:val="both"/>
        <w:rPr>
          <w:rFonts w:ascii="Times New Roman" w:hAnsi="Times New Roman"/>
          <w:bCs/>
        </w:rPr>
      </w:pPr>
      <w:r w:rsidRPr="00055ACB">
        <w:rPr>
          <w:rFonts w:ascii="Times New Roman" w:hAnsi="Times New Roman"/>
          <w:bCs/>
        </w:rPr>
        <w:t>В рамках данного раздела предусматриваются мероприятия в т.ч.:</w:t>
      </w:r>
    </w:p>
    <w:p w:rsidR="008C1FF2" w:rsidRPr="00055ACB" w:rsidRDefault="008C1FF2" w:rsidP="0098612A">
      <w:pPr>
        <w:spacing w:after="0" w:line="240" w:lineRule="auto"/>
        <w:jc w:val="both"/>
        <w:rPr>
          <w:rFonts w:ascii="Times New Roman" w:hAnsi="Times New Roman"/>
          <w:bCs/>
        </w:rPr>
      </w:pPr>
      <w:r w:rsidRPr="00055ACB">
        <w:rPr>
          <w:rFonts w:ascii="Times New Roman" w:hAnsi="Times New Roman"/>
          <w:bCs/>
        </w:rPr>
        <w:t xml:space="preserve">- по </w:t>
      </w:r>
      <w:r w:rsidRPr="00055ACB">
        <w:rPr>
          <w:rFonts w:ascii="Times New Roman" w:hAnsi="Times New Roman"/>
        </w:rPr>
        <w:t>организации работы Совета предпринимателей;</w:t>
      </w:r>
    </w:p>
    <w:p w:rsidR="008C1FF2" w:rsidRPr="00055ACB" w:rsidRDefault="008C1FF2" w:rsidP="0098612A">
      <w:pPr>
        <w:spacing w:after="0" w:line="240" w:lineRule="auto"/>
        <w:jc w:val="both"/>
        <w:rPr>
          <w:rFonts w:ascii="Times New Roman" w:hAnsi="Times New Roman"/>
        </w:rPr>
      </w:pPr>
      <w:r w:rsidRPr="00055ACB">
        <w:rPr>
          <w:rFonts w:ascii="Times New Roman" w:hAnsi="Times New Roman"/>
        </w:rPr>
        <w:t>- по ведению перечня действующих  субъектов малого и среднего предпринимательства в разрезе экономических видов деятельности и  ведению реестра субъектов малого и среднего предпринимательства – получателей поддержки;</w:t>
      </w:r>
    </w:p>
    <w:p w:rsidR="008C1FF2" w:rsidRDefault="008C1FF2" w:rsidP="0098612A">
      <w:pPr>
        <w:spacing w:after="0" w:line="240" w:lineRule="auto"/>
        <w:jc w:val="both"/>
        <w:rPr>
          <w:rFonts w:ascii="Times New Roman" w:hAnsi="Times New Roman"/>
        </w:rPr>
      </w:pPr>
      <w:r w:rsidRPr="00055ACB">
        <w:rPr>
          <w:rFonts w:ascii="Times New Roman" w:hAnsi="Times New Roman"/>
        </w:rPr>
        <w:t>- по проведению выборочного обследования МСП получателей поддержки, в целях эффективности реализации программ по поддержке МСП</w:t>
      </w:r>
    </w:p>
    <w:p w:rsidR="008C1FF2" w:rsidRPr="00055ACB" w:rsidRDefault="008C1FF2" w:rsidP="0098612A">
      <w:pPr>
        <w:spacing w:after="0" w:line="240" w:lineRule="auto"/>
        <w:jc w:val="both"/>
        <w:rPr>
          <w:rFonts w:ascii="Times New Roman" w:hAnsi="Times New Roman"/>
          <w:bCs/>
        </w:rPr>
      </w:pPr>
    </w:p>
    <w:p w:rsidR="008C1FF2" w:rsidRPr="000F6B4F" w:rsidRDefault="008C1FF2" w:rsidP="007B5BCB">
      <w:pPr>
        <w:widowControl w:val="0"/>
        <w:autoSpaceDE w:val="0"/>
        <w:autoSpaceDN w:val="0"/>
        <w:adjustRightInd w:val="0"/>
        <w:rPr>
          <w:rFonts w:ascii="Times New Roman" w:hAnsi="Times New Roman"/>
        </w:rPr>
      </w:pPr>
      <w:r w:rsidRPr="000F6B4F">
        <w:rPr>
          <w:rFonts w:ascii="Times New Roman" w:hAnsi="Times New Roman"/>
          <w:lang w:val="en-US"/>
        </w:rPr>
        <w:t>II</w:t>
      </w:r>
      <w:r w:rsidRPr="000F6B4F">
        <w:rPr>
          <w:rFonts w:ascii="Times New Roman" w:hAnsi="Times New Roman"/>
        </w:rPr>
        <w:t>. Финансовая поддержка субъектов малого и среднего предпринимательства:</w:t>
      </w:r>
    </w:p>
    <w:p w:rsidR="008C1FF2" w:rsidRDefault="008C1FF2" w:rsidP="00E56630">
      <w:pPr>
        <w:widowControl w:val="0"/>
        <w:autoSpaceDE w:val="0"/>
        <w:autoSpaceDN w:val="0"/>
        <w:adjustRightInd w:val="0"/>
        <w:spacing w:after="0"/>
        <w:ind w:left="67"/>
        <w:jc w:val="both"/>
        <w:rPr>
          <w:rFonts w:ascii="Times New Roman" w:hAnsi="Times New Roman"/>
        </w:rPr>
      </w:pPr>
      <w:r w:rsidRPr="000F6B4F">
        <w:rPr>
          <w:rFonts w:ascii="Times New Roman" w:hAnsi="Times New Roman"/>
        </w:rPr>
        <w:t xml:space="preserve">     </w:t>
      </w:r>
      <w:r>
        <w:rPr>
          <w:rFonts w:ascii="Times New Roman" w:hAnsi="Times New Roman"/>
        </w:rPr>
        <w:t xml:space="preserve">1. </w:t>
      </w:r>
      <w:r w:rsidRPr="000F6B4F">
        <w:rPr>
          <w:rFonts w:ascii="Times New Roman" w:hAnsi="Times New Roman"/>
        </w:rPr>
        <w:t xml:space="preserve"> Финансовая поддержка, оказываемая субъектам малого предпринимательства, основывается на реализации механизмов финансовой поддержки, способствующих расширению доступа субъектов малого предпринимательства к финансовым ресурсам.  Предоставление финансовой поддержки предусматривается следующими мероприятиями:  </w:t>
      </w:r>
    </w:p>
    <w:p w:rsidR="008C1FF2" w:rsidRPr="00E56630" w:rsidRDefault="008C1FF2" w:rsidP="00E56630">
      <w:pPr>
        <w:widowControl w:val="0"/>
        <w:autoSpaceDE w:val="0"/>
        <w:autoSpaceDN w:val="0"/>
        <w:adjustRightInd w:val="0"/>
        <w:spacing w:after="0"/>
        <w:ind w:left="67" w:firstLine="641"/>
        <w:jc w:val="both"/>
        <w:rPr>
          <w:rFonts w:ascii="Times New Roman" w:hAnsi="Times New Roman"/>
        </w:rPr>
      </w:pPr>
      <w:r>
        <w:rPr>
          <w:rFonts w:ascii="Times New Roman" w:hAnsi="Times New Roman"/>
          <w:iCs/>
        </w:rPr>
        <w:t xml:space="preserve">1.1 </w:t>
      </w:r>
      <w:r w:rsidRPr="00055ACB">
        <w:rPr>
          <w:rFonts w:ascii="Times New Roman" w:hAnsi="Times New Roman"/>
          <w:iCs/>
        </w:rPr>
        <w:t>предоставление целевых грантов начинающим субъектам малого предпринимательства на создание собственного дела;</w:t>
      </w:r>
    </w:p>
    <w:p w:rsidR="008C1FF2" w:rsidRPr="00055ACB" w:rsidRDefault="008C1FF2" w:rsidP="00E56630">
      <w:pPr>
        <w:spacing w:after="0" w:line="240" w:lineRule="auto"/>
        <w:ind w:firstLine="709"/>
        <w:jc w:val="both"/>
        <w:outlineLvl w:val="7"/>
        <w:rPr>
          <w:rFonts w:ascii="Times New Roman" w:hAnsi="Times New Roman"/>
          <w:iCs/>
        </w:rPr>
      </w:pPr>
      <w:r>
        <w:rPr>
          <w:rFonts w:ascii="Times New Roman" w:hAnsi="Times New Roman"/>
          <w:iCs/>
        </w:rPr>
        <w:t xml:space="preserve">1.2 </w:t>
      </w:r>
      <w:r w:rsidRPr="00055ACB">
        <w:rPr>
          <w:rFonts w:ascii="Times New Roman" w:hAnsi="Times New Roman"/>
          <w:iCs/>
        </w:rPr>
        <w:t>субсидирование части затрат субъектам малого и среднего предпринимательства,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w:t>
      </w:r>
    </w:p>
    <w:p w:rsidR="008C1FF2" w:rsidRPr="00055ACB" w:rsidRDefault="008C1FF2" w:rsidP="00E56630">
      <w:pPr>
        <w:spacing w:after="0" w:line="240" w:lineRule="auto"/>
        <w:ind w:firstLine="709"/>
        <w:jc w:val="both"/>
        <w:outlineLvl w:val="7"/>
        <w:rPr>
          <w:rFonts w:ascii="Times New Roman" w:hAnsi="Times New Roman"/>
          <w:iCs/>
        </w:rPr>
      </w:pPr>
      <w:r>
        <w:rPr>
          <w:rFonts w:ascii="Times New Roman" w:hAnsi="Times New Roman"/>
          <w:iCs/>
        </w:rPr>
        <w:t xml:space="preserve">1.3 </w:t>
      </w:r>
      <w:r w:rsidRPr="00055ACB">
        <w:rPr>
          <w:rFonts w:ascii="Times New Roman" w:hAnsi="Times New Roman"/>
          <w:iCs/>
        </w:rPr>
        <w:t>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C1FF2" w:rsidRPr="00464801"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1.4 </w:t>
      </w:r>
      <w:r w:rsidRPr="00055ACB">
        <w:rPr>
          <w:rFonts w:ascii="Times New Roman" w:hAnsi="Times New Roman"/>
          <w:iCs/>
        </w:rPr>
        <w:t>с</w:t>
      </w:r>
      <w:r w:rsidRPr="00055ACB">
        <w:rPr>
          <w:rFonts w:ascii="Times New Roman" w:hAnsi="Times New Roman"/>
        </w:rPr>
        <w:t>убсидии</w:t>
      </w:r>
      <w:r w:rsidRPr="00055ACB">
        <w:rPr>
          <w:rFonts w:ascii="Times New Roman" w:hAnsi="Times New Roman"/>
          <w:iCs/>
        </w:rPr>
        <w:t>, направленные на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w:t>
      </w:r>
      <w:r>
        <w:rPr>
          <w:rFonts w:ascii="Times New Roman" w:hAnsi="Times New Roman"/>
          <w:iCs/>
        </w:rPr>
        <w:t>зводства товаров (работ, услуг)</w:t>
      </w:r>
    </w:p>
    <w:p w:rsidR="008C1FF2" w:rsidRDefault="008C1FF2" w:rsidP="0098612A">
      <w:pPr>
        <w:spacing w:after="0" w:line="240" w:lineRule="auto"/>
        <w:ind w:firstLine="709"/>
        <w:jc w:val="both"/>
        <w:outlineLvl w:val="7"/>
        <w:rPr>
          <w:rFonts w:ascii="Times New Roman" w:hAnsi="Times New Roman"/>
          <w:iCs/>
        </w:rPr>
      </w:pPr>
      <w:r>
        <w:rPr>
          <w:rFonts w:ascii="Times New Roman" w:hAnsi="Times New Roman"/>
          <w:iCs/>
        </w:rPr>
        <w:t>1.5 субсидия на реализацию дополнительных мероприятий по поддержке субъектов малого и среднего предпринимательства юридическим лицам (креме некоммерческих организаций), индивидуальным предпринимателям, физическим лицам – производителям товаров, работ, услуг:</w:t>
      </w:r>
    </w:p>
    <w:p w:rsidR="008C1FF2" w:rsidRDefault="008C1FF2" w:rsidP="0098612A">
      <w:pPr>
        <w:spacing w:after="0" w:line="240" w:lineRule="auto"/>
        <w:ind w:firstLine="709"/>
        <w:jc w:val="both"/>
        <w:outlineLvl w:val="7"/>
        <w:rPr>
          <w:rFonts w:ascii="Times New Roman" w:hAnsi="Times New Roman"/>
          <w:iCs/>
        </w:rPr>
      </w:pPr>
      <w:r>
        <w:rPr>
          <w:rFonts w:ascii="Times New Roman" w:hAnsi="Times New Roman"/>
          <w:iCs/>
        </w:rPr>
        <w:t>1.5.1 возмещение части затрат субъектов МСП  на электроэнергию;</w:t>
      </w:r>
    </w:p>
    <w:p w:rsidR="008C1FF2" w:rsidRDefault="008C1FF2" w:rsidP="0098612A">
      <w:pPr>
        <w:spacing w:after="0" w:line="240" w:lineRule="auto"/>
        <w:ind w:firstLine="709"/>
        <w:jc w:val="both"/>
        <w:outlineLvl w:val="7"/>
        <w:rPr>
          <w:rFonts w:ascii="Times New Roman" w:hAnsi="Times New Roman"/>
          <w:iCs/>
        </w:rPr>
      </w:pPr>
      <w:r>
        <w:rPr>
          <w:rFonts w:ascii="Times New Roman" w:hAnsi="Times New Roman"/>
          <w:iCs/>
        </w:rPr>
        <w:t>1.5.2 возмещение части затрат субъектов МСП на технологическое присоединение к объектам электросетевого хозяйства;</w:t>
      </w:r>
    </w:p>
    <w:p w:rsidR="008C1FF2" w:rsidRDefault="008C1FF2" w:rsidP="0098612A">
      <w:pPr>
        <w:spacing w:after="0" w:line="240" w:lineRule="auto"/>
        <w:ind w:firstLine="709"/>
        <w:jc w:val="both"/>
        <w:outlineLvl w:val="7"/>
        <w:rPr>
          <w:rFonts w:ascii="Times New Roman" w:hAnsi="Times New Roman"/>
          <w:iCs/>
        </w:rPr>
      </w:pPr>
      <w:r>
        <w:rPr>
          <w:rFonts w:ascii="Times New Roman" w:hAnsi="Times New Roman"/>
          <w:iCs/>
        </w:rPr>
        <w:t>1.5.3 возмещение части затрат субъектов МСП, осуществляющих производство пищевых продуктов, ремесленничество, в том числе производство изделий народных художественных промыслов;</w:t>
      </w:r>
    </w:p>
    <w:p w:rsidR="008C1FF2" w:rsidRDefault="008C1FF2" w:rsidP="0098612A">
      <w:pPr>
        <w:spacing w:after="0" w:line="240" w:lineRule="auto"/>
        <w:ind w:firstLine="709"/>
        <w:jc w:val="both"/>
        <w:outlineLvl w:val="7"/>
        <w:rPr>
          <w:rFonts w:ascii="Times New Roman" w:hAnsi="Times New Roman"/>
          <w:iCs/>
        </w:rPr>
      </w:pPr>
      <w:r>
        <w:rPr>
          <w:rFonts w:ascii="Times New Roman" w:hAnsi="Times New Roman"/>
          <w:iCs/>
        </w:rPr>
        <w:t>1.5.4 возмещение части затрат субъектов МСП на создание объектов, предназначенных для проживания туристов, в том числе в гостевых комнатах, гостевых домах;</w:t>
      </w:r>
    </w:p>
    <w:p w:rsidR="008C1FF2" w:rsidRPr="00464801" w:rsidRDefault="008C1FF2" w:rsidP="0098612A">
      <w:pPr>
        <w:spacing w:after="0" w:line="240" w:lineRule="auto"/>
        <w:ind w:firstLine="709"/>
        <w:jc w:val="both"/>
        <w:outlineLvl w:val="7"/>
        <w:rPr>
          <w:rFonts w:ascii="Times New Roman" w:hAnsi="Times New Roman"/>
          <w:iCs/>
        </w:rPr>
      </w:pPr>
      <w:r>
        <w:rPr>
          <w:rFonts w:ascii="Times New Roman" w:hAnsi="Times New Roman"/>
          <w:iCs/>
        </w:rPr>
        <w:t>1.5.5 возмещение части затрат субъектов МСП на строительство и (или) реконструкцию объектов придорожного сервиса.</w:t>
      </w:r>
    </w:p>
    <w:p w:rsidR="008C1FF2" w:rsidRDefault="008C1FF2" w:rsidP="00E56630">
      <w:pPr>
        <w:pStyle w:val="NormalWeb"/>
        <w:ind w:firstLine="708"/>
        <w:jc w:val="both"/>
        <w:rPr>
          <w:sz w:val="22"/>
          <w:szCs w:val="22"/>
        </w:rPr>
      </w:pPr>
      <w:r>
        <w:rPr>
          <w:sz w:val="22"/>
          <w:szCs w:val="22"/>
        </w:rPr>
        <w:t xml:space="preserve">2.  </w:t>
      </w:r>
      <w:r w:rsidRPr="00055ACB">
        <w:rPr>
          <w:sz w:val="22"/>
          <w:szCs w:val="22"/>
        </w:rPr>
        <w:t>Субсидии предоставляются при</w:t>
      </w:r>
      <w:r>
        <w:rPr>
          <w:sz w:val="22"/>
          <w:szCs w:val="22"/>
        </w:rPr>
        <w:t xml:space="preserve"> соблюдении следующих условий: </w:t>
      </w:r>
    </w:p>
    <w:p w:rsidR="008C1FF2" w:rsidRPr="0011186C" w:rsidRDefault="008C1FF2" w:rsidP="00E56630">
      <w:pPr>
        <w:pStyle w:val="NormalWeb"/>
        <w:spacing w:after="0" w:afterAutospacing="0"/>
        <w:ind w:firstLine="708"/>
        <w:jc w:val="both"/>
        <w:rPr>
          <w:sz w:val="22"/>
          <w:szCs w:val="22"/>
        </w:rPr>
      </w:pPr>
      <w:r>
        <w:rPr>
          <w:sz w:val="22"/>
          <w:szCs w:val="22"/>
        </w:rPr>
        <w:t xml:space="preserve">2.1 </w:t>
      </w:r>
      <w:r w:rsidRPr="0011186C">
        <w:rPr>
          <w:sz w:val="22"/>
          <w:szCs w:val="22"/>
        </w:rPr>
        <w:t>Предоставление целевых грантов в форме субсидий начинающим субъектам малого предпринимательства на создание собственного дела осуществляется при соблюдении следующих требований:</w:t>
      </w:r>
    </w:p>
    <w:p w:rsidR="008C1FF2" w:rsidRPr="00055ACB"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2.1.1 </w:t>
      </w:r>
      <w:r w:rsidRPr="00055ACB">
        <w:rPr>
          <w:rFonts w:ascii="Times New Roman" w:hAnsi="Times New Roman"/>
          <w:iCs/>
        </w:rPr>
        <w:t xml:space="preserve">целевой грант предоставляется только впервые зарегистрированному и действующему </w:t>
      </w:r>
      <w:r>
        <w:rPr>
          <w:rFonts w:ascii="Times New Roman" w:hAnsi="Times New Roman"/>
          <w:iCs/>
        </w:rPr>
        <w:t>не более</w:t>
      </w:r>
      <w:r w:rsidRPr="00055ACB">
        <w:rPr>
          <w:rFonts w:ascii="Times New Roman" w:hAnsi="Times New Roman"/>
          <w:iCs/>
        </w:rPr>
        <w:t xml:space="preserve"> 1 года (на дату подачи заявки) субъекту малого предпринимательства;</w:t>
      </w:r>
    </w:p>
    <w:p w:rsidR="008C1FF2" w:rsidRPr="00055ACB"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2.1.2 </w:t>
      </w:r>
      <w:r w:rsidRPr="00055ACB">
        <w:rPr>
          <w:rFonts w:ascii="Times New Roman" w:hAnsi="Times New Roman"/>
          <w:iCs/>
        </w:rPr>
        <w:t xml:space="preserve">субъект малого предпринимательства осуществляет деятельность на территории Пудожского </w:t>
      </w:r>
      <w:r>
        <w:rPr>
          <w:rFonts w:ascii="Times New Roman" w:hAnsi="Times New Roman"/>
          <w:iCs/>
        </w:rPr>
        <w:t>городского поселения</w:t>
      </w:r>
      <w:r w:rsidRPr="00055ACB">
        <w:rPr>
          <w:rFonts w:ascii="Times New Roman" w:hAnsi="Times New Roman"/>
          <w:iCs/>
        </w:rPr>
        <w:t xml:space="preserve"> Республики Карелия, состоит на учете в налоговом органе в установленном законодательством порядке и отвечает требованиям Федерального </w:t>
      </w:r>
      <w:hyperlink r:id="rId10" w:history="1">
        <w:r w:rsidRPr="00055ACB">
          <w:rPr>
            <w:rFonts w:ascii="Times New Roman" w:hAnsi="Times New Roman"/>
            <w:iCs/>
          </w:rPr>
          <w:t>закона</w:t>
        </w:r>
      </w:hyperlink>
      <w:r w:rsidRPr="00055ACB">
        <w:rPr>
          <w:rFonts w:ascii="Times New Roman" w:hAnsi="Times New Roman"/>
          <w:iCs/>
        </w:rPr>
        <w:t xml:space="preserve"> от 24 июля 2007 года N 209-ФЗ "О развитии малого и среднего предпринимательства в Российской Федерации";</w:t>
      </w:r>
    </w:p>
    <w:p w:rsidR="008C1FF2" w:rsidRPr="00055ACB"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2.1.3 </w:t>
      </w:r>
      <w:r w:rsidRPr="00055ACB">
        <w:rPr>
          <w:rFonts w:ascii="Times New Roman" w:hAnsi="Times New Roman"/>
          <w:iCs/>
        </w:rPr>
        <w:t>размер целевого гранта не превышает 1,0 млн. рублей на одного получателя поддержки;</w:t>
      </w:r>
    </w:p>
    <w:p w:rsidR="008C1FF2" w:rsidRPr="00055ACB"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2.1.4 </w:t>
      </w:r>
      <w:r w:rsidRPr="00055ACB">
        <w:rPr>
          <w:rFonts w:ascii="Times New Roman" w:hAnsi="Times New Roman"/>
          <w:iCs/>
        </w:rPr>
        <w:t>грант предоставляется в случае подтверждения субъектом малого предпринимательства вложения (осуществления затрат) собственных средств в размере не менее 15 процентов от размера получаемого гранта на реализацию бизнес-проекта на дату подачи заявления о предоставлении гранта;</w:t>
      </w:r>
    </w:p>
    <w:p w:rsidR="008C1FF2" w:rsidRPr="00055ACB"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2.1.5 </w:t>
      </w:r>
      <w:r w:rsidRPr="00055ACB">
        <w:rPr>
          <w:rFonts w:ascii="Times New Roman" w:hAnsi="Times New Roman"/>
          <w:iCs/>
        </w:rPr>
        <w:t>финансирование субъектом малого предпринимательства следующих затрат, предусмотренных бизнес-проектом:</w:t>
      </w:r>
    </w:p>
    <w:p w:rsidR="008C1FF2" w:rsidRPr="00055ACB" w:rsidRDefault="008C1FF2" w:rsidP="00B209BA">
      <w:pPr>
        <w:spacing w:after="0" w:line="240" w:lineRule="auto"/>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приобретение основных средств, за исключением недвижимости, относящейся к жилищному фонду, земельных участков, легковых автомобилей;</w:t>
      </w:r>
    </w:p>
    <w:p w:rsidR="008C1FF2" w:rsidRDefault="008C1FF2" w:rsidP="00E56630">
      <w:pPr>
        <w:spacing w:after="0" w:line="240" w:lineRule="auto"/>
        <w:ind w:firstLine="708"/>
        <w:jc w:val="both"/>
        <w:outlineLvl w:val="7"/>
        <w:rPr>
          <w:rFonts w:ascii="Times New Roman" w:hAnsi="Times New Roman"/>
          <w:iCs/>
        </w:rPr>
      </w:pPr>
      <w:r>
        <w:rPr>
          <w:rFonts w:ascii="Times New Roman" w:hAnsi="Times New Roman"/>
          <w:iCs/>
        </w:rPr>
        <w:t xml:space="preserve">2.1.6 </w:t>
      </w:r>
      <w:r w:rsidRPr="00055ACB">
        <w:rPr>
          <w:rFonts w:ascii="Times New Roman" w:hAnsi="Times New Roman"/>
          <w:iCs/>
        </w:rPr>
        <w:t xml:space="preserve">расходы по регистрации субъекта малого предпринимательства, к которым относятся: </w:t>
      </w:r>
    </w:p>
    <w:p w:rsidR="008C1FF2" w:rsidRPr="00055ACB" w:rsidRDefault="008C1FF2" w:rsidP="00B209BA">
      <w:pPr>
        <w:spacing w:after="0" w:line="240" w:lineRule="auto"/>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государственная пошлина за государственную регистрацию юридического лица, государственная пошлина за государственную регистрацию физического лица в качестве индивидуального предпринимателя, государственная пошлина за свидетельствование подлинности подписи, если такое свидетельствование обязательно в соответствии с законодательством Российской Федерации на банковских карточках и на заявлениях о регистрации юридических лиц, оплата услуг по изготовлению печати (при наличии печати), расходы на открытие расчетного счета при регистрации субъекта малого предпринимательства.</w:t>
      </w:r>
    </w:p>
    <w:p w:rsidR="008C1FF2" w:rsidRDefault="008C1FF2" w:rsidP="00E56630">
      <w:pPr>
        <w:spacing w:after="0"/>
        <w:ind w:firstLine="708"/>
        <w:jc w:val="both"/>
        <w:outlineLvl w:val="7"/>
        <w:rPr>
          <w:rFonts w:ascii="Times New Roman" w:hAnsi="Times New Roman"/>
          <w:iCs/>
        </w:rPr>
      </w:pPr>
      <w:r>
        <w:rPr>
          <w:rFonts w:ascii="Times New Roman" w:hAnsi="Times New Roman"/>
          <w:iCs/>
        </w:rPr>
        <w:t xml:space="preserve">2.1.7 </w:t>
      </w:r>
      <w:r w:rsidRPr="00055ACB">
        <w:rPr>
          <w:rFonts w:ascii="Times New Roman" w:hAnsi="Times New Roman"/>
          <w:iCs/>
        </w:rPr>
        <w:t>Приоритетными целевыми группам</w:t>
      </w:r>
      <w:r>
        <w:rPr>
          <w:rFonts w:ascii="Times New Roman" w:hAnsi="Times New Roman"/>
          <w:iCs/>
        </w:rPr>
        <w:t>и получателей грантов являются:</w:t>
      </w:r>
    </w:p>
    <w:p w:rsidR="008C1FF2" w:rsidRDefault="008C1FF2" w:rsidP="00E56630">
      <w:pPr>
        <w:spacing w:after="0"/>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 xml:space="preserve">зарегистрированные безработные; </w:t>
      </w:r>
    </w:p>
    <w:p w:rsidR="008C1FF2" w:rsidRDefault="008C1FF2" w:rsidP="00E56630">
      <w:pPr>
        <w:spacing w:after="0"/>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 xml:space="preserve">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w:t>
      </w:r>
    </w:p>
    <w:p w:rsidR="008C1FF2" w:rsidRDefault="008C1FF2" w:rsidP="00E56630">
      <w:pPr>
        <w:spacing w:after="0"/>
        <w:jc w:val="both"/>
        <w:outlineLvl w:val="7"/>
        <w:rPr>
          <w:rFonts w:ascii="Times New Roman" w:hAnsi="Times New Roman"/>
          <w:iCs/>
        </w:rPr>
      </w:pPr>
      <w:r>
        <w:rPr>
          <w:rFonts w:ascii="Times New Roman" w:hAnsi="Times New Roman"/>
          <w:iCs/>
        </w:rPr>
        <w:t>-</w:t>
      </w:r>
      <w:r w:rsidRPr="00055ACB">
        <w:rPr>
          <w:rFonts w:ascii="Times New Roman" w:hAnsi="Times New Roman"/>
          <w:iCs/>
        </w:rPr>
        <w:t>военнослужащие, уволенные с военной службы в запас в связи с сокращением Вооруженных Сил Российской Федерации; молодые семьи, имеющие детей, в том числе неполные молодые семьи, состоящие из одного молодого родителя и одного ребенка и более, при условии, что возраст каждого из супругов либо одного родителя в неполной семье не превышает 35 лет;</w:t>
      </w:r>
    </w:p>
    <w:p w:rsidR="008C1FF2" w:rsidRDefault="008C1FF2" w:rsidP="00E56630">
      <w:pPr>
        <w:spacing w:after="0"/>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 xml:space="preserve"> неполные семьи; </w:t>
      </w:r>
    </w:p>
    <w:p w:rsidR="008C1FF2" w:rsidRDefault="008C1FF2" w:rsidP="00E56630">
      <w:pPr>
        <w:spacing w:after="0"/>
        <w:jc w:val="both"/>
        <w:outlineLvl w:val="7"/>
        <w:rPr>
          <w:rFonts w:ascii="Times New Roman" w:hAnsi="Times New Roman"/>
          <w:iCs/>
        </w:rPr>
      </w:pPr>
      <w:r>
        <w:rPr>
          <w:rFonts w:ascii="Times New Roman" w:hAnsi="Times New Roman"/>
          <w:iCs/>
        </w:rPr>
        <w:t>-</w:t>
      </w:r>
      <w:r w:rsidRPr="00055ACB">
        <w:rPr>
          <w:rFonts w:ascii="Times New Roman" w:hAnsi="Times New Roman"/>
          <w:iCs/>
        </w:rPr>
        <w:t xml:space="preserve">многодетные семьи; </w:t>
      </w:r>
    </w:p>
    <w:p w:rsidR="008C1FF2" w:rsidRPr="00055ACB" w:rsidRDefault="008C1FF2" w:rsidP="00E56630">
      <w:pPr>
        <w:spacing w:after="0"/>
        <w:jc w:val="both"/>
        <w:outlineLvl w:val="7"/>
        <w:rPr>
          <w:rFonts w:ascii="Times New Roman" w:hAnsi="Times New Roman"/>
          <w:iCs/>
        </w:rPr>
      </w:pPr>
      <w:r>
        <w:rPr>
          <w:rFonts w:ascii="Times New Roman" w:hAnsi="Times New Roman"/>
          <w:iCs/>
        </w:rPr>
        <w:t>-</w:t>
      </w:r>
      <w:r w:rsidRPr="00055ACB">
        <w:rPr>
          <w:rFonts w:ascii="Times New Roman" w:hAnsi="Times New Roman"/>
          <w:iCs/>
        </w:rPr>
        <w:t>семьи, воспитывающие детей-инвалидов</w:t>
      </w:r>
    </w:p>
    <w:p w:rsidR="008C1FF2" w:rsidRPr="00055ACB" w:rsidRDefault="008C1FF2" w:rsidP="00E56630">
      <w:pPr>
        <w:spacing w:after="0" w:line="240" w:lineRule="auto"/>
        <w:ind w:firstLine="709"/>
        <w:jc w:val="both"/>
        <w:outlineLvl w:val="7"/>
        <w:rPr>
          <w:rFonts w:ascii="Times New Roman" w:hAnsi="Times New Roman"/>
          <w:iCs/>
        </w:rPr>
      </w:pPr>
      <w:r>
        <w:rPr>
          <w:rFonts w:ascii="Times New Roman" w:hAnsi="Times New Roman"/>
          <w:iCs/>
        </w:rPr>
        <w:t>2.2</w:t>
      </w:r>
      <w:r w:rsidRPr="00055ACB">
        <w:rPr>
          <w:rFonts w:ascii="Times New Roman" w:hAnsi="Times New Roman"/>
          <w:iCs/>
        </w:rPr>
        <w:t xml:space="preserve"> Субсидирование части затрат субъектам малого и среднего предпринимательства,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Пудожского муниципального района Республики Карелия осуществляется при соблюдении следующих условий:</w:t>
      </w:r>
    </w:p>
    <w:p w:rsidR="008C1FF2" w:rsidRPr="00055ACB" w:rsidRDefault="008C1FF2" w:rsidP="0098612A">
      <w:pPr>
        <w:pStyle w:val="NormalWeb"/>
        <w:spacing w:before="0" w:beforeAutospacing="0" w:after="0" w:afterAutospacing="0"/>
        <w:ind w:firstLine="708"/>
        <w:jc w:val="both"/>
        <w:rPr>
          <w:sz w:val="22"/>
          <w:szCs w:val="22"/>
        </w:rPr>
      </w:pPr>
      <w:r>
        <w:rPr>
          <w:sz w:val="22"/>
          <w:szCs w:val="22"/>
        </w:rPr>
        <w:t xml:space="preserve">2.1.1 </w:t>
      </w:r>
      <w:r w:rsidRPr="00055ACB">
        <w:rPr>
          <w:sz w:val="22"/>
          <w:szCs w:val="22"/>
        </w:rPr>
        <w:t xml:space="preserve">размер субсидии субъекту малого и среднего предпринимательства за счет бюджетных средств не может превышать 700 тыс. рублей из расчета не более 70% произведенных субъектом малого и среднего предпринимательства затрат на приобретение в собственность специализированных автомагазинов для осуществления торговой деятельности в удаленных и труднодоступных населенных пунктах в текущем финансовом году; </w:t>
      </w:r>
    </w:p>
    <w:p w:rsidR="008C1FF2" w:rsidRPr="00055ACB" w:rsidRDefault="008C1FF2" w:rsidP="0098612A">
      <w:pPr>
        <w:pStyle w:val="NormalWeb"/>
        <w:spacing w:before="0" w:beforeAutospacing="0" w:after="0" w:afterAutospacing="0"/>
        <w:ind w:firstLine="708"/>
        <w:jc w:val="both"/>
        <w:rPr>
          <w:sz w:val="22"/>
          <w:szCs w:val="22"/>
        </w:rPr>
      </w:pPr>
      <w:r>
        <w:rPr>
          <w:sz w:val="22"/>
          <w:szCs w:val="22"/>
        </w:rPr>
        <w:t xml:space="preserve">2.1.2 </w:t>
      </w:r>
      <w:r w:rsidRPr="00055ACB">
        <w:rPr>
          <w:sz w:val="22"/>
          <w:szCs w:val="22"/>
        </w:rPr>
        <w:t xml:space="preserve">осуществление субъектом малого и среднего предпринимательства торговой деятельности с использованием специализированных автомагазинов в удаленных и труднодоступных населенных пунктах Пудожского муниципального района Республики Карелия, определяемых администрацией Пудожского муниципального района, в течение пяти лет после получения субсидии. </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2.3 </w:t>
      </w:r>
      <w:r w:rsidRPr="00055ACB">
        <w:rPr>
          <w:rFonts w:ascii="Times New Roman" w:hAnsi="Times New Roman"/>
          <w:iCs/>
        </w:rPr>
        <w:t>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осуществляется при соблюдении следующих требований:</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2.3.1 </w:t>
      </w:r>
      <w:r w:rsidRPr="00055ACB">
        <w:rPr>
          <w:rFonts w:ascii="Times New Roman" w:hAnsi="Times New Roman"/>
          <w:iCs/>
        </w:rPr>
        <w:t>субсидии предоставляются из расчета не более трех четвертых ключевой ставки Банка России, но не более 70% от фактически произведенных субъектом малого и среднего предпринимательства затрат на уплату процентов по кредитам;</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2.3.2 </w:t>
      </w:r>
      <w:r w:rsidRPr="00055ACB">
        <w:rPr>
          <w:rFonts w:ascii="Times New Roman" w:hAnsi="Times New Roman"/>
          <w:iCs/>
        </w:rPr>
        <w:t>размер субсидии не превышает 5 млн. рублей на одного получателя поддержки;</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2.3.3 </w:t>
      </w:r>
      <w:r w:rsidRPr="00055ACB">
        <w:rPr>
          <w:rFonts w:ascii="Times New Roman" w:hAnsi="Times New Roman"/>
          <w:iCs/>
        </w:rPr>
        <w:t>отсутствие у субъектов малого и среднего предпринимательства задолженности по уплате налогов, сборов, а также пеней и штрафов за нарушение законодательства Российской Федерации о налогах и сборах (в том числе по налогу на доходы физических лиц) по состоянию на дату подачи заявки на участие в конкурсном отборе;</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2.3.4 </w:t>
      </w:r>
      <w:r w:rsidRPr="00055ACB">
        <w:rPr>
          <w:rFonts w:ascii="Times New Roman" w:hAnsi="Times New Roman"/>
          <w:iCs/>
        </w:rPr>
        <w:t>представление субъектами малого и среднего предпринимательства для участия в конкурсном отборе следующих документов:</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действующий на момент подачи заявки на участие в конкурсном отборе кредитный договор, заключенный с кредитной организацией, в соответствии с которым сумма привлеченного кредита составляет  0,5 млн. рублей и более;</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заверенные кредитной организацией выписка из ссудного счета и график погашения кредита;</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документ</w:t>
      </w:r>
      <w:r>
        <w:rPr>
          <w:rFonts w:ascii="Times New Roman" w:hAnsi="Times New Roman"/>
          <w:iCs/>
        </w:rPr>
        <w:t>ы</w:t>
      </w:r>
      <w:r w:rsidRPr="00055ACB">
        <w:rPr>
          <w:rFonts w:ascii="Times New Roman" w:hAnsi="Times New Roman"/>
          <w:iCs/>
        </w:rPr>
        <w:t>, подтверждающи</w:t>
      </w:r>
      <w:r>
        <w:rPr>
          <w:rFonts w:ascii="Times New Roman" w:hAnsi="Times New Roman"/>
          <w:iCs/>
        </w:rPr>
        <w:t>е</w:t>
      </w:r>
      <w:r w:rsidRPr="00055ACB">
        <w:rPr>
          <w:rFonts w:ascii="Times New Roman" w:hAnsi="Times New Roman"/>
          <w:iCs/>
        </w:rPr>
        <w:t xml:space="preserve"> осуществление расходов на уплату субъектом малого и среднего предпринимательства процентов по кредиту, в том числе платежных поручений, инкассовых поручений, платежных требований, платежных ордеров, в размере не менее 10% от всей суммы процентов по кредиту; </w:t>
      </w:r>
    </w:p>
    <w:p w:rsidR="008C1FF2" w:rsidRPr="00055ACB" w:rsidRDefault="008C1FF2" w:rsidP="0098612A">
      <w:pPr>
        <w:spacing w:after="0" w:line="240" w:lineRule="auto"/>
        <w:ind w:firstLine="709"/>
        <w:jc w:val="both"/>
        <w:outlineLvl w:val="7"/>
        <w:rPr>
          <w:rFonts w:ascii="Times New Roman" w:hAnsi="Times New Roman"/>
          <w:iCs/>
        </w:rPr>
      </w:pPr>
      <w:r>
        <w:rPr>
          <w:rFonts w:ascii="Times New Roman" w:hAnsi="Times New Roman"/>
          <w:iCs/>
        </w:rPr>
        <w:t xml:space="preserve">- </w:t>
      </w:r>
      <w:r w:rsidRPr="00055ACB">
        <w:rPr>
          <w:rFonts w:ascii="Times New Roman" w:hAnsi="Times New Roman"/>
          <w:iCs/>
        </w:rPr>
        <w:t xml:space="preserve">копий договоров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в целях создания и (или) развития, и (или) модернизации производства товаров (работ, услуг). </w:t>
      </w:r>
    </w:p>
    <w:p w:rsidR="008C1FF2" w:rsidRPr="00055ACB" w:rsidRDefault="008C1FF2" w:rsidP="0098612A">
      <w:pPr>
        <w:pStyle w:val="NormalWeb"/>
        <w:spacing w:before="0" w:beforeAutospacing="0" w:after="0" w:afterAutospacing="0"/>
        <w:ind w:firstLine="708"/>
        <w:jc w:val="both"/>
        <w:rPr>
          <w:sz w:val="22"/>
          <w:szCs w:val="22"/>
        </w:rPr>
      </w:pPr>
      <w:r>
        <w:rPr>
          <w:iCs/>
          <w:sz w:val="22"/>
          <w:szCs w:val="22"/>
        </w:rPr>
        <w:t xml:space="preserve">2.4 </w:t>
      </w:r>
      <w:r w:rsidRPr="00055ACB">
        <w:rPr>
          <w:sz w:val="22"/>
          <w:szCs w:val="22"/>
        </w:rPr>
        <w:t xml:space="preserve">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осуществляется при соблюдении следующих условий: </w:t>
      </w:r>
    </w:p>
    <w:p w:rsidR="008C1FF2" w:rsidRPr="00055ACB" w:rsidRDefault="008C1FF2" w:rsidP="0098612A">
      <w:pPr>
        <w:pStyle w:val="NormalWeb"/>
        <w:spacing w:before="0" w:beforeAutospacing="0" w:after="0" w:afterAutospacing="0"/>
        <w:ind w:firstLine="708"/>
        <w:jc w:val="both"/>
        <w:rPr>
          <w:sz w:val="22"/>
          <w:szCs w:val="22"/>
        </w:rPr>
      </w:pPr>
      <w:r>
        <w:rPr>
          <w:sz w:val="22"/>
          <w:szCs w:val="22"/>
        </w:rPr>
        <w:t xml:space="preserve">2.4.1 </w:t>
      </w:r>
      <w:r w:rsidRPr="00055ACB">
        <w:rPr>
          <w:sz w:val="22"/>
          <w:szCs w:val="22"/>
        </w:rPr>
        <w:t xml:space="preserve">размер субсидии не превышает 10 млн. рублей из расчета не более 50% произведенных субъектом малого и среднего предпринимательства затрат на приобретение в собственность оборудования, в целях создания, и (или) развития, и (или) модернизации производства товаров (работ, услуг) в текущем финансовом году; </w:t>
      </w:r>
    </w:p>
    <w:p w:rsidR="008C1FF2" w:rsidRDefault="008C1FF2" w:rsidP="0098612A">
      <w:pPr>
        <w:pStyle w:val="NormalWeb"/>
        <w:spacing w:before="0" w:beforeAutospacing="0" w:after="0" w:afterAutospacing="0"/>
        <w:ind w:firstLine="708"/>
        <w:jc w:val="both"/>
        <w:rPr>
          <w:sz w:val="22"/>
          <w:szCs w:val="22"/>
        </w:rPr>
      </w:pPr>
      <w:r>
        <w:rPr>
          <w:sz w:val="22"/>
          <w:szCs w:val="22"/>
        </w:rPr>
        <w:t xml:space="preserve">2.4.2 </w:t>
      </w:r>
      <w:r w:rsidRPr="00055ACB">
        <w:rPr>
          <w:sz w:val="22"/>
          <w:szCs w:val="22"/>
        </w:rPr>
        <w:t xml:space="preserve">субсидии предоставляются на следующие виды оборудования: оборудование, устройства, механизмы транспортных средств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по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К субсидированию принимаются затраты без учета налога на добавленную стоимость. </w:t>
      </w:r>
    </w:p>
    <w:p w:rsidR="008C1FF2" w:rsidRDefault="008C1FF2" w:rsidP="0098612A">
      <w:pPr>
        <w:pStyle w:val="NormalWeb"/>
        <w:spacing w:before="0" w:beforeAutospacing="0" w:after="0" w:afterAutospacing="0"/>
        <w:ind w:firstLine="708"/>
        <w:jc w:val="both"/>
        <w:rPr>
          <w:iCs/>
          <w:sz w:val="22"/>
          <w:szCs w:val="22"/>
        </w:rPr>
      </w:pPr>
      <w:r>
        <w:rPr>
          <w:sz w:val="22"/>
          <w:szCs w:val="22"/>
        </w:rPr>
        <w:t xml:space="preserve">2.5 </w:t>
      </w:r>
      <w:r w:rsidRPr="00471AD7">
        <w:rPr>
          <w:iCs/>
          <w:sz w:val="22"/>
          <w:szCs w:val="22"/>
        </w:rPr>
        <w:t>субсидия на реализацию дополнительных мероприятий по поддержке субъектов малого и среднего предпринимательства юридическим лицам (креме некоммерческих организаций), индивидуальным предпринимателям, физическим лицам – производителям товаров, работ, услуг:</w:t>
      </w:r>
    </w:p>
    <w:p w:rsidR="008C1FF2" w:rsidRDefault="008C1FF2" w:rsidP="0098612A">
      <w:pPr>
        <w:pStyle w:val="NormalWeb"/>
        <w:spacing w:before="0" w:beforeAutospacing="0" w:after="0" w:afterAutospacing="0"/>
        <w:ind w:firstLine="708"/>
        <w:jc w:val="both"/>
        <w:rPr>
          <w:sz w:val="22"/>
          <w:szCs w:val="22"/>
        </w:rPr>
      </w:pPr>
      <w:r>
        <w:rPr>
          <w:iCs/>
          <w:sz w:val="22"/>
          <w:szCs w:val="22"/>
        </w:rPr>
        <w:t xml:space="preserve">2.5.1 </w:t>
      </w:r>
      <w:r w:rsidRPr="00471AD7">
        <w:rPr>
          <w:sz w:val="22"/>
          <w:szCs w:val="22"/>
        </w:rPr>
        <w:t xml:space="preserve">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8C1FF2" w:rsidRDefault="008C1FF2" w:rsidP="0098612A">
      <w:pPr>
        <w:pStyle w:val="NormalWeb"/>
        <w:spacing w:before="0" w:beforeAutospacing="0" w:after="0" w:afterAutospacing="0"/>
        <w:ind w:firstLine="708"/>
        <w:jc w:val="both"/>
        <w:rPr>
          <w:sz w:val="22"/>
          <w:szCs w:val="22"/>
        </w:rPr>
      </w:pPr>
      <w:r>
        <w:rPr>
          <w:sz w:val="22"/>
          <w:szCs w:val="22"/>
        </w:rPr>
        <w:t xml:space="preserve">2.5.2 </w:t>
      </w:r>
      <w:r w:rsidRPr="00471AD7">
        <w:rPr>
          <w:sz w:val="22"/>
          <w:szCs w:val="22"/>
        </w:rPr>
        <w:t xml:space="preserve">у получателей субсидии должна отсутствовать просроченная задолженность по возврату в бюджет Республики Карелия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Республики Карелия; </w:t>
      </w:r>
    </w:p>
    <w:p w:rsidR="008C1FF2" w:rsidRDefault="008C1FF2" w:rsidP="0098612A">
      <w:pPr>
        <w:pStyle w:val="NormalWeb"/>
        <w:spacing w:before="0" w:beforeAutospacing="0" w:after="0" w:afterAutospacing="0"/>
        <w:ind w:firstLine="708"/>
        <w:jc w:val="both"/>
        <w:rPr>
          <w:sz w:val="22"/>
          <w:szCs w:val="22"/>
        </w:rPr>
      </w:pPr>
      <w:r>
        <w:rPr>
          <w:sz w:val="22"/>
          <w:szCs w:val="22"/>
        </w:rPr>
        <w:t xml:space="preserve">2.5.3 </w:t>
      </w:r>
      <w:r w:rsidRPr="00471AD7">
        <w:rPr>
          <w:sz w:val="22"/>
          <w:szCs w:val="22"/>
        </w:rPr>
        <w:t xml:space="preserve">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превышает 50 процентов; </w:t>
      </w:r>
    </w:p>
    <w:p w:rsidR="008C1FF2" w:rsidRDefault="008C1FF2" w:rsidP="00E56630">
      <w:pPr>
        <w:pStyle w:val="NormalWeb"/>
        <w:spacing w:before="0" w:beforeAutospacing="0" w:after="0" w:afterAutospacing="0"/>
        <w:ind w:firstLine="708"/>
        <w:jc w:val="both"/>
        <w:rPr>
          <w:sz w:val="22"/>
          <w:szCs w:val="22"/>
        </w:rPr>
      </w:pPr>
      <w:r>
        <w:rPr>
          <w:sz w:val="22"/>
          <w:szCs w:val="22"/>
        </w:rPr>
        <w:t xml:space="preserve">2.5.4 </w:t>
      </w:r>
      <w:r w:rsidRPr="00471AD7">
        <w:rPr>
          <w:sz w:val="22"/>
          <w:szCs w:val="22"/>
        </w:rPr>
        <w:t>у получателя субсидии должна отсутствовать задолженность по выплате заработной платы работникам</w:t>
      </w:r>
      <w:r>
        <w:rPr>
          <w:sz w:val="22"/>
          <w:szCs w:val="22"/>
        </w:rPr>
        <w:t>.</w:t>
      </w:r>
    </w:p>
    <w:p w:rsidR="008C1FF2" w:rsidRPr="00E56630" w:rsidRDefault="008C1FF2" w:rsidP="00E56630">
      <w:pPr>
        <w:pStyle w:val="NormalWeb"/>
        <w:spacing w:before="0" w:beforeAutospacing="0" w:after="0" w:afterAutospacing="0"/>
        <w:ind w:firstLine="708"/>
        <w:jc w:val="both"/>
        <w:rPr>
          <w:sz w:val="22"/>
          <w:szCs w:val="22"/>
        </w:rPr>
      </w:pPr>
    </w:p>
    <w:p w:rsidR="008C1FF2" w:rsidRPr="00055ACB" w:rsidRDefault="008C1FF2" w:rsidP="00E56630">
      <w:pPr>
        <w:spacing w:after="0"/>
        <w:ind w:firstLine="540"/>
        <w:jc w:val="both"/>
        <w:rPr>
          <w:rFonts w:ascii="Times New Roman" w:hAnsi="Times New Roman"/>
        </w:rPr>
      </w:pPr>
      <w:r>
        <w:rPr>
          <w:rFonts w:ascii="Times New Roman" w:hAnsi="Times New Roman"/>
          <w:bCs/>
          <w:lang w:val="en-US"/>
        </w:rPr>
        <w:t>III</w:t>
      </w:r>
      <w:r w:rsidRPr="00055ACB">
        <w:rPr>
          <w:rFonts w:ascii="Times New Roman" w:hAnsi="Times New Roman"/>
          <w:bCs/>
        </w:rPr>
        <w:t>. информационно-консультационная,  образовательная поддержка субъектов малого и среднего предпринимательства</w:t>
      </w:r>
    </w:p>
    <w:p w:rsidR="008C1FF2" w:rsidRPr="00055ACB" w:rsidRDefault="008C1FF2" w:rsidP="0098612A">
      <w:pPr>
        <w:pStyle w:val="ConsPlusNormal"/>
        <w:widowControl/>
        <w:ind w:firstLine="540"/>
        <w:jc w:val="both"/>
        <w:rPr>
          <w:rFonts w:ascii="Times New Roman" w:hAnsi="Times New Roman" w:cs="Times New Roman"/>
          <w:sz w:val="22"/>
          <w:szCs w:val="22"/>
        </w:rPr>
      </w:pPr>
      <w:r w:rsidRPr="00055ACB">
        <w:rPr>
          <w:rFonts w:ascii="Times New Roman" w:hAnsi="Times New Roman" w:cs="Times New Roman"/>
          <w:sz w:val="22"/>
          <w:szCs w:val="22"/>
        </w:rPr>
        <w:t>Цель - создание условий для наиболее полного удовлетворения информационных потребностей субъектов малого и среднего бизнеса, развитие доступной для предпринимателей системы консультирования по вопросам предпринимательской деятельности.</w:t>
      </w:r>
    </w:p>
    <w:p w:rsidR="008C1FF2" w:rsidRPr="00055ACB" w:rsidRDefault="008C1FF2" w:rsidP="00E56630">
      <w:pPr>
        <w:spacing w:after="0"/>
        <w:jc w:val="both"/>
        <w:rPr>
          <w:rFonts w:ascii="Times New Roman" w:hAnsi="Times New Roman"/>
        </w:rPr>
      </w:pPr>
      <w:r w:rsidRPr="00055ACB">
        <w:rPr>
          <w:rFonts w:ascii="Times New Roman" w:hAnsi="Times New Roman"/>
        </w:rPr>
        <w:t xml:space="preserve">В рамках данного раздела предусматриваются мероприятия в т.ч.: </w:t>
      </w:r>
    </w:p>
    <w:p w:rsidR="008C1FF2" w:rsidRPr="00055ACB" w:rsidRDefault="008C1FF2" w:rsidP="00E56630">
      <w:pPr>
        <w:spacing w:after="0"/>
        <w:jc w:val="both"/>
        <w:rPr>
          <w:rFonts w:ascii="Times New Roman" w:hAnsi="Times New Roman"/>
        </w:rPr>
      </w:pPr>
      <w:r w:rsidRPr="00055ACB">
        <w:rPr>
          <w:rFonts w:ascii="Times New Roman" w:hAnsi="Times New Roman"/>
        </w:rPr>
        <w:t>- по развитию и совершенствованию системы информационного обеспечения малого предпринимательства;</w:t>
      </w:r>
    </w:p>
    <w:p w:rsidR="008C1FF2" w:rsidRPr="00055ACB" w:rsidRDefault="008C1FF2" w:rsidP="00E56630">
      <w:pPr>
        <w:spacing w:after="0"/>
        <w:jc w:val="both"/>
        <w:rPr>
          <w:rFonts w:ascii="Times New Roman" w:hAnsi="Times New Roman"/>
        </w:rPr>
      </w:pPr>
      <w:r w:rsidRPr="00055ACB">
        <w:rPr>
          <w:rFonts w:ascii="Times New Roman" w:hAnsi="Times New Roman"/>
        </w:rPr>
        <w:t>- по обеспечению субъектов МСП экономической, правовой и иной информацией;</w:t>
      </w:r>
    </w:p>
    <w:p w:rsidR="008C1FF2" w:rsidRPr="00055ACB" w:rsidRDefault="008C1FF2" w:rsidP="00E56630">
      <w:pPr>
        <w:spacing w:after="0"/>
        <w:jc w:val="both"/>
        <w:rPr>
          <w:rFonts w:ascii="Times New Roman" w:hAnsi="Times New Roman"/>
        </w:rPr>
      </w:pPr>
      <w:r w:rsidRPr="00055ACB">
        <w:rPr>
          <w:rFonts w:ascii="Times New Roman" w:hAnsi="Times New Roman"/>
        </w:rPr>
        <w:t>- по повышению профессиональной компетенции предпринимателей.</w:t>
      </w:r>
    </w:p>
    <w:p w:rsidR="008C1FF2" w:rsidRPr="00055ACB" w:rsidRDefault="008C1FF2" w:rsidP="00E56630">
      <w:pPr>
        <w:spacing w:after="0"/>
        <w:jc w:val="both"/>
        <w:rPr>
          <w:rFonts w:ascii="Times New Roman" w:hAnsi="Times New Roman"/>
        </w:rPr>
      </w:pPr>
    </w:p>
    <w:p w:rsidR="008C1FF2" w:rsidRPr="00055ACB" w:rsidRDefault="008C1FF2" w:rsidP="00E56630">
      <w:pPr>
        <w:spacing w:after="0"/>
        <w:jc w:val="both"/>
        <w:rPr>
          <w:rFonts w:ascii="Times New Roman" w:hAnsi="Times New Roman"/>
        </w:rPr>
      </w:pPr>
      <w:r>
        <w:rPr>
          <w:rFonts w:ascii="Times New Roman" w:hAnsi="Times New Roman"/>
          <w:lang w:val="en-US"/>
        </w:rPr>
        <w:t>IV</w:t>
      </w:r>
      <w:r w:rsidRPr="00055ACB">
        <w:rPr>
          <w:rFonts w:ascii="Times New Roman" w:hAnsi="Times New Roman"/>
        </w:rPr>
        <w:t>. Административно-организационная поддержка субъектов малого и среднего предпринимательства.</w:t>
      </w:r>
    </w:p>
    <w:p w:rsidR="008C1FF2" w:rsidRPr="00055ACB" w:rsidRDefault="008C1FF2" w:rsidP="00E56630">
      <w:pPr>
        <w:spacing w:after="0" w:line="240" w:lineRule="auto"/>
        <w:jc w:val="both"/>
        <w:rPr>
          <w:rFonts w:ascii="Times New Roman" w:hAnsi="Times New Roman"/>
        </w:rPr>
      </w:pPr>
      <w:r w:rsidRPr="00055ACB">
        <w:rPr>
          <w:rFonts w:ascii="Times New Roman" w:hAnsi="Times New Roman"/>
        </w:rPr>
        <w:t>Цель - обеспечение взаимодействия органов исполнительной власти области и субъектов малого предпринимательства, направленное на развитие малого бизнеса. Повышение роли малого и среднего предпринимательства в социально-экономическом развитии муниципального района, популяризация предпринимательской деятельности среди различных групп населения.</w:t>
      </w:r>
    </w:p>
    <w:p w:rsidR="008C1FF2" w:rsidRPr="00055ACB" w:rsidRDefault="008C1FF2" w:rsidP="00E56630">
      <w:pPr>
        <w:spacing w:after="0" w:line="240" w:lineRule="auto"/>
        <w:jc w:val="both"/>
        <w:rPr>
          <w:rFonts w:ascii="Times New Roman" w:hAnsi="Times New Roman"/>
        </w:rPr>
      </w:pPr>
      <w:r w:rsidRPr="00055ACB">
        <w:rPr>
          <w:rFonts w:ascii="Times New Roman" w:hAnsi="Times New Roman"/>
        </w:rPr>
        <w:t>Предусматриваются организационные мероприятия:</w:t>
      </w:r>
    </w:p>
    <w:p w:rsidR="008C1FF2" w:rsidRPr="00055ACB" w:rsidRDefault="008C1FF2" w:rsidP="00E56630">
      <w:pPr>
        <w:spacing w:after="0" w:line="240" w:lineRule="auto"/>
        <w:jc w:val="both"/>
        <w:rPr>
          <w:rFonts w:ascii="Times New Roman" w:hAnsi="Times New Roman"/>
        </w:rPr>
      </w:pPr>
      <w:r w:rsidRPr="00055ACB">
        <w:rPr>
          <w:rFonts w:ascii="Times New Roman" w:hAnsi="Times New Roman"/>
        </w:rPr>
        <w:t>- участие СМП муниципального района в проведении  республиканских, межрегиональных выставках, конкурсах;</w:t>
      </w:r>
    </w:p>
    <w:p w:rsidR="008C1FF2" w:rsidRPr="00471AD7" w:rsidRDefault="008C1FF2" w:rsidP="00E56630">
      <w:pPr>
        <w:spacing w:after="0" w:line="240" w:lineRule="auto"/>
        <w:jc w:val="both"/>
        <w:rPr>
          <w:rFonts w:ascii="Times New Roman" w:hAnsi="Times New Roman"/>
        </w:rPr>
      </w:pPr>
      <w:r w:rsidRPr="00055ACB">
        <w:rPr>
          <w:rFonts w:ascii="Times New Roman" w:hAnsi="Times New Roman"/>
        </w:rPr>
        <w:t>-  проведение и участие в межрегиональных конференциях, «круглых столах», семинарах для представит</w:t>
      </w:r>
      <w:r>
        <w:rPr>
          <w:rFonts w:ascii="Times New Roman" w:hAnsi="Times New Roman"/>
        </w:rPr>
        <w:t>елей малого предпринимательства</w:t>
      </w:r>
      <w:r w:rsidRPr="00471AD7">
        <w:rPr>
          <w:rFonts w:ascii="Times New Roman" w:hAnsi="Times New Roman"/>
        </w:rPr>
        <w:t>.</w:t>
      </w:r>
    </w:p>
    <w:p w:rsidR="008C1FF2" w:rsidRPr="00055ACB" w:rsidRDefault="008C1FF2" w:rsidP="00E56630">
      <w:pPr>
        <w:spacing w:after="0" w:line="240" w:lineRule="auto"/>
        <w:jc w:val="both"/>
        <w:rPr>
          <w:rFonts w:ascii="Times New Roman" w:hAnsi="Times New Roman"/>
        </w:rPr>
      </w:pPr>
    </w:p>
    <w:p w:rsidR="008C1FF2" w:rsidRDefault="008C1FF2" w:rsidP="00904D02">
      <w:pPr>
        <w:pStyle w:val="BodyText"/>
        <w:rPr>
          <w:b w:val="0"/>
          <w:i w:val="0"/>
          <w:sz w:val="22"/>
          <w:szCs w:val="22"/>
        </w:rPr>
      </w:pPr>
      <w:r w:rsidRPr="009E7CA9">
        <w:rPr>
          <w:b w:val="0"/>
          <w:i w:val="0"/>
          <w:sz w:val="22"/>
          <w:szCs w:val="22"/>
          <w:lang w:val="en-US"/>
        </w:rPr>
        <w:t>V</w:t>
      </w:r>
      <w:r w:rsidRPr="009E7CA9">
        <w:rPr>
          <w:b w:val="0"/>
          <w:i w:val="0"/>
          <w:sz w:val="22"/>
          <w:szCs w:val="22"/>
        </w:rPr>
        <w:t>. Имущественная поддержка субъектов малого и среднего предпринимательства.</w:t>
      </w:r>
    </w:p>
    <w:p w:rsidR="008C1FF2" w:rsidRPr="00E56630" w:rsidRDefault="008C1FF2" w:rsidP="00E56630">
      <w:pPr>
        <w:autoSpaceDE w:val="0"/>
        <w:autoSpaceDN w:val="0"/>
        <w:adjustRightInd w:val="0"/>
        <w:spacing w:after="0" w:line="240" w:lineRule="auto"/>
        <w:ind w:firstLine="540"/>
        <w:jc w:val="both"/>
        <w:rPr>
          <w:rFonts w:ascii="Times New Roman" w:hAnsi="Times New Roman"/>
        </w:rPr>
      </w:pPr>
      <w:r w:rsidRPr="00D359AA">
        <w:rPr>
          <w:rFonts w:ascii="Times New Roman" w:hAnsi="Times New Roman"/>
        </w:rPr>
        <w:t xml:space="preserve">Муниципальное имущество, предоставленное на долгосрочной основе субъектам малого и среднего предпринимательства по состоянию на 2018 г. составило </w:t>
      </w:r>
      <w:r>
        <w:rPr>
          <w:rFonts w:ascii="Times New Roman" w:hAnsi="Times New Roman"/>
        </w:rPr>
        <w:t>1</w:t>
      </w:r>
      <w:r w:rsidRPr="00D359AA">
        <w:rPr>
          <w:rFonts w:ascii="Times New Roman" w:hAnsi="Times New Roman"/>
        </w:rPr>
        <w:t xml:space="preserve"> объект</w:t>
      </w:r>
      <w:r>
        <w:rPr>
          <w:rFonts w:ascii="Times New Roman" w:hAnsi="Times New Roman"/>
        </w:rPr>
        <w:t>.</w:t>
      </w:r>
      <w:r w:rsidRPr="00D359AA">
        <w:rPr>
          <w:rFonts w:ascii="Times New Roman" w:hAnsi="Times New Roman"/>
        </w:rPr>
        <w:br/>
      </w:r>
      <w:r w:rsidRPr="00D359AA">
        <w:rPr>
          <w:rFonts w:ascii="Times New Roman" w:hAnsi="Times New Roman"/>
        </w:rPr>
        <w:tab/>
        <w:t xml:space="preserve">На 2019-2023 г.г. прогнозируется ежегодное увеличение доли муниципального имущества, включенного в Перечень муниципального имущества </w:t>
      </w:r>
      <w:r w:rsidRPr="00D359AA">
        <w:rPr>
          <w:rFonts w:ascii="Times New Roman" w:hAnsi="Times New Roman"/>
          <w:bCs/>
          <w:kern w:val="36"/>
        </w:rPr>
        <w:t>Пудожского городского поселения,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359AA">
        <w:rPr>
          <w:rFonts w:ascii="Times New Roman" w:hAnsi="Times New Roman"/>
        </w:rPr>
        <w:t>, предусмотренного в соответствии с условиями, установленными 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w:t>
      </w:r>
      <w:r>
        <w:rPr>
          <w:rFonts w:ascii="Times New Roman" w:hAnsi="Times New Roman"/>
        </w:rPr>
        <w:t>ьные акты Российской Федерации»</w:t>
      </w:r>
      <w:r w:rsidRPr="00D359AA">
        <w:rPr>
          <w:rFonts w:ascii="Times New Roman" w:hAnsi="Times New Roman"/>
        </w:rPr>
        <w:t>.</w:t>
      </w:r>
      <w:r>
        <w:rPr>
          <w:rFonts w:ascii="Times New Roman" w:hAnsi="Times New Roman"/>
        </w:rPr>
        <w:t xml:space="preserve"> Муниципальное имущество, указанное в Перечне, принадлежит  муниципальному образованию «Пудожское городское поселение» решения Пудожского районного суда от 15.09.2016г, а также на основании  выписки из единого государственного реестра прав на недвижимое имущество и сделок с ним, удостоверяющая проведенную государственную регистрацию прав  от 02.11.2016г. </w:t>
      </w:r>
    </w:p>
    <w:p w:rsidR="008C1FF2" w:rsidRPr="00D359AA" w:rsidRDefault="008C1FF2" w:rsidP="00E56630">
      <w:pPr>
        <w:autoSpaceDE w:val="0"/>
        <w:autoSpaceDN w:val="0"/>
        <w:adjustRightInd w:val="0"/>
        <w:spacing w:after="0"/>
        <w:ind w:firstLine="540"/>
        <w:jc w:val="both"/>
        <w:rPr>
          <w:rFonts w:ascii="Times New Roman" w:hAnsi="Times New Roman"/>
        </w:rPr>
      </w:pPr>
      <w:r w:rsidRPr="00D359AA">
        <w:rPr>
          <w:rFonts w:ascii="Times New Roman" w:hAnsi="Times New Roman"/>
        </w:rPr>
        <w:t xml:space="preserve"> Для оказания  имущественной поддержки субъектам малого и среднего предпринимательства на очередной сессии Совета Пудожского городского поселения, которая  будет принято решение «Об утверждении Перечня муниципального имущества </w:t>
      </w:r>
      <w:r w:rsidRPr="00D359AA">
        <w:rPr>
          <w:rFonts w:ascii="Times New Roman" w:hAnsi="Times New Roman"/>
          <w:bCs/>
          <w:kern w:val="36"/>
        </w:rPr>
        <w:t>Пудожского городского поселения,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D359AA">
        <w:rPr>
          <w:rFonts w:ascii="Times New Roman" w:hAnsi="Times New Roman"/>
        </w:rPr>
        <w:t xml:space="preserve">» </w:t>
      </w:r>
    </w:p>
    <w:p w:rsidR="008C1FF2" w:rsidRPr="00D359AA" w:rsidRDefault="008C1FF2" w:rsidP="009E7CA9">
      <w:pPr>
        <w:jc w:val="center"/>
        <w:rPr>
          <w:rFonts w:ascii="Times New Roman" w:hAnsi="Times New Roman"/>
          <w:bCs/>
          <w:kern w:val="36"/>
        </w:rPr>
      </w:pPr>
      <w:r w:rsidRPr="00D359AA">
        <w:rPr>
          <w:rFonts w:ascii="Times New Roman" w:hAnsi="Times New Roman"/>
          <w:bCs/>
          <w:kern w:val="36"/>
          <w:sz w:val="24"/>
          <w:szCs w:val="24"/>
        </w:rPr>
        <w:t xml:space="preserve">Перечень </w:t>
      </w:r>
      <w:r w:rsidRPr="00D359AA">
        <w:rPr>
          <w:rFonts w:ascii="Times New Roman" w:hAnsi="Times New Roman"/>
          <w:bCs/>
          <w:kern w:val="36"/>
          <w:sz w:val="24"/>
          <w:szCs w:val="24"/>
        </w:rPr>
        <w:br/>
      </w:r>
      <w:r w:rsidRPr="00D359AA">
        <w:rPr>
          <w:rFonts w:ascii="Times New Roman" w:hAnsi="Times New Roman"/>
          <w:bCs/>
          <w:kern w:val="36"/>
        </w:rPr>
        <w:t>муниципального имущества, свободного от прав третьих лиц,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1458"/>
        <w:gridCol w:w="1730"/>
        <w:gridCol w:w="775"/>
        <w:gridCol w:w="1060"/>
        <w:gridCol w:w="2866"/>
        <w:gridCol w:w="1197"/>
      </w:tblGrid>
      <w:tr w:rsidR="008C1FF2" w:rsidRPr="001F08DD" w:rsidTr="009D39E3">
        <w:tc>
          <w:tcPr>
            <w:tcW w:w="485" w:type="dxa"/>
          </w:tcPr>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 п/п</w:t>
            </w:r>
          </w:p>
        </w:tc>
        <w:tc>
          <w:tcPr>
            <w:tcW w:w="1458" w:type="dxa"/>
          </w:tcPr>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Наименование имущества</w:t>
            </w:r>
          </w:p>
        </w:tc>
        <w:tc>
          <w:tcPr>
            <w:tcW w:w="1730" w:type="dxa"/>
          </w:tcPr>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Адрес местонахождения имущества</w:t>
            </w:r>
          </w:p>
        </w:tc>
        <w:tc>
          <w:tcPr>
            <w:tcW w:w="775" w:type="dxa"/>
          </w:tcPr>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Год постройки</w:t>
            </w:r>
          </w:p>
        </w:tc>
        <w:tc>
          <w:tcPr>
            <w:tcW w:w="1060" w:type="dxa"/>
          </w:tcPr>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Площадь (кв.м.)</w:t>
            </w:r>
          </w:p>
          <w:p w:rsidR="008C1FF2" w:rsidRPr="00D359AA" w:rsidRDefault="008C1FF2" w:rsidP="009D39E3">
            <w:pPr>
              <w:pStyle w:val="BodyText2"/>
              <w:spacing w:line="240" w:lineRule="auto"/>
              <w:jc w:val="center"/>
              <w:rPr>
                <w:rFonts w:ascii="Times New Roman" w:hAnsi="Times New Roman"/>
                <w:b/>
              </w:rPr>
            </w:pPr>
          </w:p>
        </w:tc>
        <w:tc>
          <w:tcPr>
            <w:tcW w:w="2866" w:type="dxa"/>
          </w:tcPr>
          <w:p w:rsidR="008C1FF2" w:rsidRPr="00D359AA" w:rsidRDefault="008C1FF2" w:rsidP="009D39E3">
            <w:pPr>
              <w:spacing w:after="0" w:line="240" w:lineRule="auto"/>
              <w:rPr>
                <w:rFonts w:ascii="Times New Roman" w:hAnsi="Times New Roman"/>
                <w:b/>
              </w:rPr>
            </w:pPr>
          </w:p>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Этажность, описание местоположения</w:t>
            </w:r>
          </w:p>
        </w:tc>
        <w:tc>
          <w:tcPr>
            <w:tcW w:w="1197" w:type="dxa"/>
          </w:tcPr>
          <w:p w:rsidR="008C1FF2" w:rsidRPr="00D359AA" w:rsidRDefault="008C1FF2" w:rsidP="009D39E3">
            <w:pPr>
              <w:pStyle w:val="BodyText2"/>
              <w:spacing w:line="240" w:lineRule="auto"/>
              <w:rPr>
                <w:rFonts w:ascii="Times New Roman" w:hAnsi="Times New Roman"/>
                <w:b/>
              </w:rPr>
            </w:pPr>
          </w:p>
          <w:p w:rsidR="008C1FF2" w:rsidRPr="00D359AA" w:rsidRDefault="008C1FF2" w:rsidP="009D39E3">
            <w:pPr>
              <w:pStyle w:val="BodyText2"/>
              <w:spacing w:line="240" w:lineRule="auto"/>
              <w:jc w:val="center"/>
              <w:rPr>
                <w:rFonts w:ascii="Times New Roman" w:hAnsi="Times New Roman"/>
                <w:b/>
              </w:rPr>
            </w:pPr>
            <w:r w:rsidRPr="00D359AA">
              <w:rPr>
                <w:rFonts w:ascii="Times New Roman" w:hAnsi="Times New Roman"/>
                <w:b/>
              </w:rPr>
              <w:t>Целевое назначение</w:t>
            </w:r>
          </w:p>
        </w:tc>
      </w:tr>
      <w:tr w:rsidR="008C1FF2" w:rsidRPr="001F08DD" w:rsidTr="009D39E3">
        <w:tc>
          <w:tcPr>
            <w:tcW w:w="485" w:type="dxa"/>
          </w:tcPr>
          <w:p w:rsidR="008C1FF2" w:rsidRPr="00E15109" w:rsidRDefault="008C1FF2" w:rsidP="009D39E3">
            <w:pPr>
              <w:pStyle w:val="BodyText2"/>
              <w:jc w:val="center"/>
              <w:rPr>
                <w:rFonts w:ascii="Times New Roman" w:hAnsi="Times New Roman"/>
              </w:rPr>
            </w:pPr>
            <w:r w:rsidRPr="00E15109">
              <w:rPr>
                <w:rFonts w:ascii="Times New Roman" w:hAnsi="Times New Roman"/>
              </w:rPr>
              <w:t>1</w:t>
            </w:r>
          </w:p>
        </w:tc>
        <w:tc>
          <w:tcPr>
            <w:tcW w:w="1458"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Здание тира</w:t>
            </w:r>
          </w:p>
        </w:tc>
        <w:tc>
          <w:tcPr>
            <w:tcW w:w="1730"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г. Пудож, ул. Карла Маркса, д. 37А</w:t>
            </w:r>
          </w:p>
        </w:tc>
        <w:tc>
          <w:tcPr>
            <w:tcW w:w="775"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1989</w:t>
            </w:r>
          </w:p>
        </w:tc>
        <w:tc>
          <w:tcPr>
            <w:tcW w:w="1060"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391,2</w:t>
            </w:r>
          </w:p>
        </w:tc>
        <w:tc>
          <w:tcPr>
            <w:tcW w:w="2866"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Одноэтажное здание</w:t>
            </w:r>
          </w:p>
        </w:tc>
        <w:tc>
          <w:tcPr>
            <w:tcW w:w="1197" w:type="dxa"/>
          </w:tcPr>
          <w:p w:rsidR="008C1FF2" w:rsidRPr="00E15109" w:rsidRDefault="008C1FF2" w:rsidP="009D39E3">
            <w:pPr>
              <w:pStyle w:val="BodyText2"/>
              <w:spacing w:line="240" w:lineRule="auto"/>
              <w:jc w:val="center"/>
              <w:rPr>
                <w:rFonts w:ascii="Times New Roman" w:hAnsi="Times New Roman"/>
              </w:rPr>
            </w:pPr>
            <w:r w:rsidRPr="00E15109">
              <w:rPr>
                <w:rFonts w:ascii="Times New Roman" w:hAnsi="Times New Roman"/>
              </w:rPr>
              <w:t>Административные, торговые, офисные и иные цели</w:t>
            </w:r>
          </w:p>
        </w:tc>
      </w:tr>
    </w:tbl>
    <w:p w:rsidR="008C1FF2" w:rsidRPr="00055ACB" w:rsidRDefault="008C1FF2" w:rsidP="00904D02">
      <w:pPr>
        <w:pStyle w:val="BodyText"/>
        <w:rPr>
          <w:b w:val="0"/>
          <w:i w:val="0"/>
          <w:sz w:val="22"/>
          <w:szCs w:val="22"/>
        </w:rPr>
      </w:pPr>
    </w:p>
    <w:p w:rsidR="008C1FF2" w:rsidRPr="00055ACB" w:rsidRDefault="008C1FF2" w:rsidP="00904D02">
      <w:pPr>
        <w:pStyle w:val="BodyText"/>
        <w:rPr>
          <w:b w:val="0"/>
          <w:i w:val="0"/>
          <w:sz w:val="22"/>
          <w:szCs w:val="22"/>
        </w:rPr>
      </w:pPr>
    </w:p>
    <w:p w:rsidR="008C1FF2" w:rsidRPr="00055ACB" w:rsidRDefault="008C1FF2" w:rsidP="0098612A">
      <w:pPr>
        <w:pStyle w:val="BodyText"/>
        <w:ind w:firstLine="708"/>
        <w:jc w:val="both"/>
        <w:rPr>
          <w:b w:val="0"/>
          <w:i w:val="0"/>
          <w:sz w:val="22"/>
          <w:szCs w:val="22"/>
        </w:rPr>
      </w:pPr>
      <w:r w:rsidRPr="00055ACB">
        <w:rPr>
          <w:b w:val="0"/>
          <w:i w:val="0"/>
          <w:sz w:val="22"/>
          <w:szCs w:val="22"/>
        </w:rPr>
        <w:t xml:space="preserve">Раздел Программы направлен на участие малого предпринимательства в выполнении муниципальных заказов. </w:t>
      </w:r>
    </w:p>
    <w:p w:rsidR="008C1FF2" w:rsidRPr="00055ACB" w:rsidRDefault="008C1FF2" w:rsidP="0098612A">
      <w:pPr>
        <w:autoSpaceDE w:val="0"/>
        <w:autoSpaceDN w:val="0"/>
        <w:adjustRightInd w:val="0"/>
        <w:spacing w:after="0" w:line="240" w:lineRule="auto"/>
        <w:ind w:firstLine="540"/>
        <w:jc w:val="both"/>
        <w:rPr>
          <w:rFonts w:ascii="Times New Roman" w:hAnsi="Times New Roman"/>
        </w:rPr>
      </w:pPr>
      <w:r w:rsidRPr="00055ACB">
        <w:rPr>
          <w:rFonts w:ascii="Times New Roman" w:hAnsi="Times New Roman"/>
        </w:rPr>
        <w:t xml:space="preserve">Имущественная поддержка субъектов малого и среднего предпринимательства заключается в реализации мероприятия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виде передачи во владение и (или) пользование муниципального имущества, находящегося в собственности Пудожского муниципального района,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или на льготных условиях. </w:t>
      </w:r>
    </w:p>
    <w:p w:rsidR="008C1FF2" w:rsidRPr="00E65280" w:rsidRDefault="008C1FF2" w:rsidP="00904D02">
      <w:pPr>
        <w:pStyle w:val="BodyText"/>
        <w:rPr>
          <w:i w:val="0"/>
          <w:sz w:val="20"/>
          <w:highlight w:val="yellow"/>
        </w:rPr>
      </w:pPr>
    </w:p>
    <w:p w:rsidR="008C1FF2" w:rsidRPr="00055ACB" w:rsidRDefault="008C1FF2" w:rsidP="00623560">
      <w:pPr>
        <w:autoSpaceDE w:val="0"/>
        <w:autoSpaceDN w:val="0"/>
        <w:adjustRightInd w:val="0"/>
        <w:spacing w:after="0" w:line="240" w:lineRule="auto"/>
        <w:ind w:firstLine="539"/>
        <w:jc w:val="center"/>
        <w:rPr>
          <w:rFonts w:ascii="Times New Roman" w:hAnsi="Times New Roman"/>
          <w:b/>
          <w:sz w:val="24"/>
          <w:szCs w:val="24"/>
        </w:rPr>
      </w:pPr>
      <w:r w:rsidRPr="00055ACB">
        <w:rPr>
          <w:rFonts w:ascii="Times New Roman" w:hAnsi="Times New Roman"/>
          <w:sz w:val="24"/>
          <w:szCs w:val="24"/>
        </w:rPr>
        <w:tab/>
      </w:r>
      <w:r w:rsidRPr="00055ACB">
        <w:rPr>
          <w:rFonts w:ascii="Times New Roman" w:hAnsi="Times New Roman"/>
          <w:b/>
          <w:sz w:val="24"/>
          <w:szCs w:val="24"/>
        </w:rPr>
        <w:t>5. Основания  для отказа  в предоставлении</w:t>
      </w:r>
    </w:p>
    <w:p w:rsidR="008C1FF2" w:rsidRPr="00055ACB" w:rsidRDefault="008C1FF2" w:rsidP="00623560">
      <w:pPr>
        <w:autoSpaceDE w:val="0"/>
        <w:autoSpaceDN w:val="0"/>
        <w:adjustRightInd w:val="0"/>
        <w:spacing w:after="0" w:line="240" w:lineRule="auto"/>
        <w:ind w:firstLine="539"/>
        <w:jc w:val="center"/>
        <w:rPr>
          <w:rFonts w:ascii="Times New Roman" w:hAnsi="Times New Roman"/>
          <w:b/>
          <w:sz w:val="24"/>
          <w:szCs w:val="24"/>
        </w:rPr>
      </w:pPr>
      <w:r w:rsidRPr="00055ACB">
        <w:rPr>
          <w:rFonts w:ascii="Times New Roman" w:hAnsi="Times New Roman"/>
          <w:b/>
          <w:sz w:val="24"/>
          <w:szCs w:val="24"/>
        </w:rPr>
        <w:t>муниципальной поддержки</w:t>
      </w:r>
    </w:p>
    <w:p w:rsidR="008C1FF2" w:rsidRPr="00055ACB" w:rsidRDefault="008C1FF2" w:rsidP="00904D02">
      <w:pPr>
        <w:autoSpaceDE w:val="0"/>
        <w:autoSpaceDN w:val="0"/>
        <w:adjustRightInd w:val="0"/>
        <w:ind w:firstLine="540"/>
        <w:jc w:val="center"/>
        <w:rPr>
          <w:rFonts w:ascii="Times New Roman" w:hAnsi="Times New Roman"/>
          <w:b/>
          <w:sz w:val="24"/>
          <w:szCs w:val="24"/>
        </w:rPr>
      </w:pPr>
    </w:p>
    <w:p w:rsidR="008C1FF2" w:rsidRPr="00055ACB" w:rsidRDefault="008C1FF2" w:rsidP="0098612A">
      <w:pPr>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Основаниями отказа в предоставлении муниципальной  поддержки субъектам малого и среднего предпринимательства, организациям инфраструктуры являются:</w:t>
      </w:r>
    </w:p>
    <w:p w:rsidR="008C1FF2" w:rsidRPr="00055ACB" w:rsidRDefault="008C1FF2" w:rsidP="0098612A">
      <w:pPr>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1) непредставление документов, определенных  Программой развития малого и среднего предпринимательства, или представление недостоверных сведений и (или) документов;</w:t>
      </w:r>
    </w:p>
    <w:p w:rsidR="008C1FF2" w:rsidRPr="00055ACB" w:rsidRDefault="008C1FF2" w:rsidP="0098612A">
      <w:pPr>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2) невыполнение условий оказания поддержки;</w:t>
      </w:r>
    </w:p>
    <w:p w:rsidR="008C1FF2" w:rsidRPr="00055ACB" w:rsidRDefault="008C1FF2" w:rsidP="0098612A">
      <w:pPr>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3) в случае, если ранее в отношении заявителя - субъекта малого, среднего предпринимательства было принято решение о предоставлении аналогичной поддержки и сроки ее оказания не истекли.</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Под аналогичной поддержкой для целей настоящей Программы понимается государственная поддержка одной формы субъекту малого и среднего предпринимательства, организации инфраструктуры, оказанная в рамках настоящей Программы.</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 xml:space="preserve"> Сроком оказания поддержки является период, в течение которого реализуется мероприятие по государственной поддержке субъекта малого и среднего предпринимательства, организации инфраструктуры. Срок оказания поддержки устанавливается в договоре (соглашении), заключаемом с субъектом малого и среднего предпринимательства, организацией инфраструктуры;</w:t>
      </w:r>
    </w:p>
    <w:p w:rsidR="008C1FF2" w:rsidRPr="00055ACB" w:rsidRDefault="008C1FF2" w:rsidP="0098612A">
      <w:pPr>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4) в случае, если с момента признания субъекта малого, среднего предпринимательства, допустившим нарушение порядка и условий предоставления финансовой поддержки, в том числе не обеспечившим целевого использования бюджетных средств, прошло менее чем три года;</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5) в случае превышения суммы запрашиваемых грантов над лимитами бюджетных ассигнований, доведенных администрации Пудожского муниципального района на мероприятия Программы на соответствующий финансовый год;</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6) для субъектов малого, среднего предпринимательства торговой сферы в случае превышения доли субъектов малого, среднего предпринимательства - получателей государственной поддержки в рамках одного мероприятия финансовой формы поддержки более двадцати процентов от общей суммы по мероприятию финансовой формы поддержки;</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7) в случае наличия у субъекта малого и среднего предпринимательства задолженности по налогам, сборам, страховым взносам, пеням и налоговым санкциям по состоянию на первое число месяца, в котором направлена заявка о предоставлении гранта;</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8) в случае отказа субъекта малого и среднего предпринимательства, в отношении которого принято решение о предоставлении поддержки, предоставить в администрацию Пудожского муниципального района отчет получателя поддержки на момент оказания поддержки, а также ежегодно в течение последующих двух календарных лет.</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В ходе реализации мероприятий Программы администрация Пудожского муниципального района может устанавливать дополнительные условия и требования предоставления муниципальной  поддержки.</w:t>
      </w:r>
    </w:p>
    <w:p w:rsidR="008C1FF2" w:rsidRPr="00055ACB" w:rsidRDefault="008C1FF2" w:rsidP="0098612A">
      <w:pPr>
        <w:widowControl w:val="0"/>
        <w:autoSpaceDE w:val="0"/>
        <w:autoSpaceDN w:val="0"/>
        <w:adjustRightInd w:val="0"/>
        <w:spacing w:after="0" w:line="240" w:lineRule="auto"/>
        <w:ind w:firstLine="539"/>
        <w:jc w:val="both"/>
        <w:rPr>
          <w:rFonts w:ascii="Times New Roman" w:hAnsi="Times New Roman"/>
        </w:rPr>
      </w:pPr>
      <w:r w:rsidRPr="00055ACB">
        <w:rPr>
          <w:rFonts w:ascii="Times New Roman" w:hAnsi="Times New Roman"/>
        </w:rPr>
        <w:tab/>
        <w:t>Мониторинг результатов реализации Программы осуществляется по итогам года. Система мониторинга ожидаемых результатов включает в себя проведение анализа целевых индикаторов и показателей,  анализ официальных данных, представляемых Территориальным органом Федеральной службы государственной статистики по Республике Карелия.</w:t>
      </w:r>
    </w:p>
    <w:p w:rsidR="008C1FF2" w:rsidRPr="00E65280" w:rsidRDefault="008C1FF2" w:rsidP="0098612A">
      <w:pPr>
        <w:widowControl w:val="0"/>
        <w:autoSpaceDE w:val="0"/>
        <w:autoSpaceDN w:val="0"/>
        <w:adjustRightInd w:val="0"/>
        <w:spacing w:after="0" w:line="240" w:lineRule="auto"/>
        <w:ind w:firstLine="539"/>
        <w:jc w:val="both"/>
        <w:rPr>
          <w:rFonts w:ascii="Times New Roman" w:hAnsi="Times New Roman"/>
          <w:highlight w:val="yellow"/>
        </w:rPr>
      </w:pPr>
    </w:p>
    <w:p w:rsidR="008C1FF2" w:rsidRPr="00055ACB" w:rsidRDefault="008C1FF2" w:rsidP="00904D02">
      <w:pPr>
        <w:pStyle w:val="BodyText"/>
        <w:tabs>
          <w:tab w:val="left" w:pos="4590"/>
        </w:tabs>
        <w:ind w:left="-57" w:hanging="51"/>
        <w:jc w:val="center"/>
        <w:rPr>
          <w:i w:val="0"/>
          <w:sz w:val="24"/>
          <w:szCs w:val="24"/>
        </w:rPr>
      </w:pPr>
      <w:r w:rsidRPr="00055ACB">
        <w:rPr>
          <w:i w:val="0"/>
          <w:sz w:val="24"/>
          <w:szCs w:val="24"/>
        </w:rPr>
        <w:t>6. Финансовое обеспечение программы</w:t>
      </w:r>
    </w:p>
    <w:p w:rsidR="008C1FF2" w:rsidRPr="00055ACB" w:rsidRDefault="008C1FF2" w:rsidP="00904D02">
      <w:pPr>
        <w:pStyle w:val="BodyText"/>
        <w:tabs>
          <w:tab w:val="left" w:pos="4590"/>
        </w:tabs>
        <w:ind w:left="-57" w:hanging="51"/>
        <w:jc w:val="center"/>
        <w:rPr>
          <w:i w:val="0"/>
          <w:sz w:val="24"/>
          <w:szCs w:val="24"/>
        </w:rPr>
      </w:pPr>
    </w:p>
    <w:p w:rsidR="008C1FF2" w:rsidRPr="00E65280" w:rsidRDefault="008C1FF2" w:rsidP="007B5BCB">
      <w:pPr>
        <w:ind w:firstLine="540"/>
        <w:jc w:val="both"/>
        <w:rPr>
          <w:rFonts w:ascii="Times New Roman" w:hAnsi="Times New Roman"/>
          <w:highlight w:val="yellow"/>
        </w:rPr>
      </w:pPr>
      <w:r w:rsidRPr="00055ACB">
        <w:rPr>
          <w:rFonts w:ascii="Times New Roman" w:hAnsi="Times New Roman"/>
        </w:rPr>
        <w:t xml:space="preserve">    Финансовое обеспечение Программы осуществляется за счет средств бюджет</w:t>
      </w:r>
      <w:r>
        <w:rPr>
          <w:rFonts w:ascii="Times New Roman" w:hAnsi="Times New Roman"/>
        </w:rPr>
        <w:t xml:space="preserve">а </w:t>
      </w:r>
      <w:r w:rsidRPr="00055ACB">
        <w:rPr>
          <w:rFonts w:ascii="Times New Roman" w:hAnsi="Times New Roman"/>
        </w:rPr>
        <w:t xml:space="preserve">Пудожского </w:t>
      </w:r>
      <w:r>
        <w:rPr>
          <w:rFonts w:ascii="Times New Roman" w:hAnsi="Times New Roman"/>
        </w:rPr>
        <w:t>городского поселения</w:t>
      </w:r>
      <w:r w:rsidRPr="00055ACB">
        <w:rPr>
          <w:rFonts w:ascii="Times New Roman" w:hAnsi="Times New Roman"/>
        </w:rPr>
        <w:t>, федерального и республиканского бюджет</w:t>
      </w:r>
      <w:r>
        <w:rPr>
          <w:rFonts w:ascii="Times New Roman" w:hAnsi="Times New Roman"/>
        </w:rPr>
        <w:t>ов</w:t>
      </w:r>
      <w:r w:rsidRPr="00055ACB">
        <w:rPr>
          <w:rFonts w:ascii="Times New Roman" w:hAnsi="Times New Roman"/>
        </w:rPr>
        <w:t xml:space="preserve"> и иных источников, выделяемых на поддержку и развитие малого и среднего предпринимательства. Средства бюджета Республики Карелия и федерального бюджета предоставляются на условиях софинансирования. Объемы финансирования мероприятий Программы за счет средств бюджета Пудожского </w:t>
      </w:r>
      <w:r>
        <w:rPr>
          <w:rFonts w:ascii="Times New Roman" w:hAnsi="Times New Roman"/>
        </w:rPr>
        <w:t>городского поселения</w:t>
      </w:r>
      <w:r w:rsidRPr="00055ACB">
        <w:rPr>
          <w:rFonts w:ascii="Times New Roman" w:hAnsi="Times New Roman"/>
        </w:rPr>
        <w:t xml:space="preserve">   ежегодно подлежат уточнению в установленном порядке при формировании проекта бюджета на соответствующий финансовый год.</w:t>
      </w:r>
    </w:p>
    <w:p w:rsidR="008C1FF2" w:rsidRPr="00055ACB" w:rsidRDefault="008C1FF2" w:rsidP="0043460C">
      <w:pPr>
        <w:jc w:val="center"/>
        <w:rPr>
          <w:rFonts w:ascii="Times New Roman" w:hAnsi="Times New Roman"/>
          <w:b/>
          <w:sz w:val="24"/>
          <w:szCs w:val="24"/>
        </w:rPr>
      </w:pPr>
      <w:r w:rsidRPr="00055ACB">
        <w:rPr>
          <w:rFonts w:ascii="Times New Roman" w:hAnsi="Times New Roman"/>
          <w:b/>
          <w:sz w:val="24"/>
          <w:szCs w:val="24"/>
        </w:rPr>
        <w:t>7. Оценка ожидаемой эффективности</w:t>
      </w:r>
    </w:p>
    <w:p w:rsidR="008C1FF2" w:rsidRPr="00055ACB" w:rsidRDefault="008C1FF2" w:rsidP="006B4442">
      <w:pPr>
        <w:pStyle w:val="BodyTextIndent"/>
        <w:ind w:firstLine="741"/>
        <w:jc w:val="both"/>
        <w:rPr>
          <w:sz w:val="22"/>
          <w:szCs w:val="22"/>
        </w:rPr>
      </w:pPr>
      <w:r w:rsidRPr="00055ACB">
        <w:rPr>
          <w:sz w:val="22"/>
          <w:szCs w:val="22"/>
        </w:rPr>
        <w:t xml:space="preserve">В результате реализации мероприятий, предусмотренных Программой развития и поддержки малого предпринимательства на территории Пудожского </w:t>
      </w:r>
      <w:r>
        <w:rPr>
          <w:sz w:val="22"/>
          <w:szCs w:val="22"/>
        </w:rPr>
        <w:t>городского поселения</w:t>
      </w:r>
      <w:r w:rsidRPr="00055ACB">
        <w:rPr>
          <w:sz w:val="22"/>
          <w:szCs w:val="22"/>
        </w:rPr>
        <w:t xml:space="preserve">  на 2019-2023 годы, будут достигнуты следующие социально-экономические показатели, характеризующие экономическую,  социальную эффективность развития малого предпринимательства:</w:t>
      </w:r>
    </w:p>
    <w:p w:rsidR="008C1FF2" w:rsidRPr="00D36ACA" w:rsidRDefault="008C1FF2" w:rsidP="006B4442">
      <w:pPr>
        <w:pStyle w:val="BodyTextIndent"/>
        <w:ind w:firstLine="741"/>
        <w:rPr>
          <w:bCs/>
          <w:sz w:val="22"/>
          <w:szCs w:val="22"/>
        </w:rPr>
      </w:pPr>
      <w:r w:rsidRPr="00D36ACA">
        <w:rPr>
          <w:bCs/>
          <w:sz w:val="22"/>
          <w:szCs w:val="22"/>
        </w:rPr>
        <w:t>1. Показатели экономической эффективности:</w:t>
      </w:r>
    </w:p>
    <w:p w:rsidR="008C1FF2" w:rsidRPr="00D36ACA" w:rsidRDefault="008C1FF2" w:rsidP="006B4442">
      <w:pPr>
        <w:pStyle w:val="BodyTextIndent"/>
        <w:numPr>
          <w:ilvl w:val="0"/>
          <w:numId w:val="2"/>
        </w:numPr>
        <w:spacing w:after="0"/>
        <w:jc w:val="both"/>
        <w:rPr>
          <w:sz w:val="22"/>
          <w:szCs w:val="22"/>
        </w:rPr>
      </w:pPr>
      <w:r w:rsidRPr="00D36ACA">
        <w:rPr>
          <w:b/>
          <w:bCs/>
          <w:sz w:val="22"/>
          <w:szCs w:val="22"/>
        </w:rPr>
        <w:t xml:space="preserve"> </w:t>
      </w:r>
      <w:r w:rsidRPr="00D36ACA">
        <w:rPr>
          <w:sz w:val="22"/>
          <w:szCs w:val="22"/>
        </w:rPr>
        <w:t>увеличение количества осуществляющих свою деятельность субъектов малого и среднего предпринимательства до 291 субъекта</w:t>
      </w:r>
      <w:r>
        <w:rPr>
          <w:sz w:val="22"/>
          <w:szCs w:val="22"/>
        </w:rPr>
        <w:t>, по состоянию на 2018г. количество субъектов малого и среднего предпринимательства на территории Пудожского городского поселения составляет 251 единиц</w:t>
      </w:r>
      <w:r w:rsidRPr="00D36ACA">
        <w:rPr>
          <w:sz w:val="22"/>
          <w:szCs w:val="22"/>
        </w:rPr>
        <w:t>;</w:t>
      </w:r>
    </w:p>
    <w:p w:rsidR="008C1FF2" w:rsidRPr="00D359AA" w:rsidRDefault="008C1FF2" w:rsidP="006B4442">
      <w:pPr>
        <w:pStyle w:val="BodyTextIndent"/>
        <w:numPr>
          <w:ilvl w:val="0"/>
          <w:numId w:val="2"/>
        </w:numPr>
        <w:spacing w:after="0"/>
        <w:jc w:val="both"/>
        <w:rPr>
          <w:sz w:val="22"/>
          <w:szCs w:val="22"/>
        </w:rPr>
      </w:pPr>
      <w:r w:rsidRPr="00D359AA">
        <w:rPr>
          <w:sz w:val="22"/>
          <w:szCs w:val="22"/>
        </w:rPr>
        <w:t>увеличение  среднесписочной численности занятых на малых и средних предприятиях на 65 чел. По состоянию на</w:t>
      </w:r>
      <w:r>
        <w:rPr>
          <w:sz w:val="22"/>
          <w:szCs w:val="22"/>
        </w:rPr>
        <w:t xml:space="preserve"> </w:t>
      </w:r>
      <w:r w:rsidRPr="00D359AA">
        <w:rPr>
          <w:sz w:val="22"/>
          <w:szCs w:val="22"/>
        </w:rPr>
        <w:t>201</w:t>
      </w:r>
      <w:r>
        <w:rPr>
          <w:sz w:val="22"/>
          <w:szCs w:val="22"/>
        </w:rPr>
        <w:t>8</w:t>
      </w:r>
      <w:r w:rsidRPr="00D359AA">
        <w:rPr>
          <w:sz w:val="22"/>
          <w:szCs w:val="22"/>
        </w:rPr>
        <w:t>г. численность работников занятых на малых и средних предприятиях составляет 1950 чел.;</w:t>
      </w:r>
    </w:p>
    <w:p w:rsidR="008C1FF2" w:rsidRPr="00D36ACA" w:rsidRDefault="008C1FF2" w:rsidP="006B4442">
      <w:pPr>
        <w:pStyle w:val="BodyTextIndent"/>
        <w:numPr>
          <w:ilvl w:val="0"/>
          <w:numId w:val="2"/>
        </w:numPr>
        <w:spacing w:after="0"/>
        <w:jc w:val="both"/>
        <w:rPr>
          <w:sz w:val="22"/>
          <w:szCs w:val="22"/>
        </w:rPr>
      </w:pPr>
      <w:r w:rsidRPr="00D36ACA">
        <w:rPr>
          <w:sz w:val="22"/>
          <w:szCs w:val="22"/>
        </w:rPr>
        <w:t xml:space="preserve">увеличение  среднесписочной численности занятых у индивидуальных предпринимателей </w:t>
      </w:r>
      <w:r>
        <w:rPr>
          <w:sz w:val="22"/>
          <w:szCs w:val="22"/>
        </w:rPr>
        <w:t>на</w:t>
      </w:r>
      <w:r w:rsidRPr="00D36ACA">
        <w:rPr>
          <w:sz w:val="22"/>
          <w:szCs w:val="22"/>
        </w:rPr>
        <w:t xml:space="preserve"> </w:t>
      </w:r>
      <w:r>
        <w:rPr>
          <w:sz w:val="22"/>
          <w:szCs w:val="22"/>
        </w:rPr>
        <w:t>35</w:t>
      </w:r>
      <w:r w:rsidRPr="00D36ACA">
        <w:rPr>
          <w:sz w:val="22"/>
          <w:szCs w:val="22"/>
        </w:rPr>
        <w:t xml:space="preserve"> чел.</w:t>
      </w:r>
      <w:r>
        <w:rPr>
          <w:sz w:val="22"/>
          <w:szCs w:val="22"/>
        </w:rPr>
        <w:t xml:space="preserve"> по состоянию на 2018г. численность занятых у индивидуальных предпринимателей составляет 1405 человек</w:t>
      </w:r>
      <w:r w:rsidRPr="00D36ACA">
        <w:rPr>
          <w:sz w:val="22"/>
          <w:szCs w:val="22"/>
        </w:rPr>
        <w:t>;</w:t>
      </w:r>
    </w:p>
    <w:p w:rsidR="008C1FF2" w:rsidRPr="00D36ACA" w:rsidRDefault="008C1FF2" w:rsidP="006B4442">
      <w:pPr>
        <w:pStyle w:val="BodyTextIndent"/>
        <w:numPr>
          <w:ilvl w:val="0"/>
          <w:numId w:val="2"/>
        </w:numPr>
        <w:spacing w:after="0"/>
        <w:jc w:val="both"/>
        <w:rPr>
          <w:sz w:val="22"/>
          <w:szCs w:val="22"/>
        </w:rPr>
      </w:pPr>
      <w:r w:rsidRPr="00D36ACA">
        <w:rPr>
          <w:sz w:val="22"/>
          <w:szCs w:val="22"/>
        </w:rPr>
        <w:t xml:space="preserve"> создание за период 2019-2023гг.  120 рабочих мест;</w:t>
      </w:r>
    </w:p>
    <w:p w:rsidR="008C1FF2" w:rsidRPr="00D36ACA" w:rsidRDefault="008C1FF2" w:rsidP="006B4442">
      <w:pPr>
        <w:pStyle w:val="BodyTextIndent"/>
        <w:numPr>
          <w:ilvl w:val="0"/>
          <w:numId w:val="2"/>
        </w:numPr>
        <w:spacing w:after="0"/>
        <w:jc w:val="both"/>
        <w:rPr>
          <w:b/>
          <w:bCs/>
          <w:sz w:val="22"/>
          <w:szCs w:val="22"/>
        </w:rPr>
      </w:pPr>
      <w:r w:rsidRPr="00D36ACA">
        <w:rPr>
          <w:sz w:val="22"/>
          <w:szCs w:val="22"/>
        </w:rPr>
        <w:t xml:space="preserve">  увеличение количества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 не менее 40   человек</w:t>
      </w:r>
    </w:p>
    <w:p w:rsidR="008C1FF2" w:rsidRPr="00E65280" w:rsidRDefault="008C1FF2" w:rsidP="006B4442">
      <w:pPr>
        <w:pStyle w:val="ConsPlusNormal"/>
        <w:ind w:firstLine="0"/>
        <w:jc w:val="both"/>
        <w:rPr>
          <w:rFonts w:ascii="Times New Roman" w:hAnsi="Times New Roman" w:cs="Times New Roman"/>
          <w:sz w:val="22"/>
          <w:szCs w:val="22"/>
          <w:highlight w:val="yellow"/>
        </w:rPr>
      </w:pPr>
    </w:p>
    <w:p w:rsidR="008C1FF2" w:rsidRPr="00055ACB" w:rsidRDefault="008C1FF2" w:rsidP="006B4442">
      <w:pPr>
        <w:pStyle w:val="BodyTextIndent"/>
        <w:ind w:firstLine="741"/>
        <w:rPr>
          <w:bCs/>
          <w:sz w:val="22"/>
          <w:szCs w:val="22"/>
        </w:rPr>
      </w:pPr>
      <w:r w:rsidRPr="00055ACB">
        <w:rPr>
          <w:bCs/>
          <w:sz w:val="22"/>
          <w:szCs w:val="22"/>
        </w:rPr>
        <w:t>2. Показатели социальной эффективности:</w:t>
      </w:r>
    </w:p>
    <w:p w:rsidR="008C1FF2" w:rsidRPr="00055ACB" w:rsidRDefault="008C1FF2" w:rsidP="006B4442">
      <w:pPr>
        <w:pStyle w:val="BodyTextIndent"/>
        <w:jc w:val="both"/>
        <w:rPr>
          <w:sz w:val="22"/>
          <w:szCs w:val="22"/>
        </w:rPr>
      </w:pPr>
      <w:r w:rsidRPr="00055ACB">
        <w:rPr>
          <w:sz w:val="22"/>
          <w:szCs w:val="22"/>
        </w:rPr>
        <w:t>Достигнутые количественные показатели развития малого предпринимательства определят качественные социальные результаты:</w:t>
      </w:r>
    </w:p>
    <w:p w:rsidR="008C1FF2" w:rsidRPr="00055ACB" w:rsidRDefault="008C1FF2" w:rsidP="006B4442">
      <w:pPr>
        <w:pStyle w:val="BodyTextIndent"/>
        <w:numPr>
          <w:ilvl w:val="0"/>
          <w:numId w:val="3"/>
        </w:numPr>
        <w:spacing w:after="0"/>
        <w:jc w:val="both"/>
        <w:rPr>
          <w:sz w:val="22"/>
          <w:szCs w:val="22"/>
        </w:rPr>
      </w:pPr>
      <w:r w:rsidRPr="00055ACB">
        <w:rPr>
          <w:sz w:val="22"/>
          <w:szCs w:val="22"/>
        </w:rPr>
        <w:t>сохранение созданных рабочих мест;</w:t>
      </w:r>
    </w:p>
    <w:p w:rsidR="008C1FF2" w:rsidRPr="00055ACB" w:rsidRDefault="008C1FF2" w:rsidP="006B4442">
      <w:pPr>
        <w:pStyle w:val="BodyTextIndent"/>
        <w:numPr>
          <w:ilvl w:val="0"/>
          <w:numId w:val="3"/>
        </w:numPr>
        <w:spacing w:after="0"/>
        <w:jc w:val="both"/>
        <w:rPr>
          <w:sz w:val="22"/>
          <w:szCs w:val="22"/>
        </w:rPr>
      </w:pPr>
      <w:r w:rsidRPr="00055ACB">
        <w:rPr>
          <w:sz w:val="22"/>
          <w:szCs w:val="22"/>
        </w:rPr>
        <w:t>снижение безработицы, обеспечение занятости молодежи, трудоустройство социально незащищенных категорий населения;</w:t>
      </w:r>
    </w:p>
    <w:p w:rsidR="008C1FF2" w:rsidRPr="00055ACB" w:rsidRDefault="008C1FF2" w:rsidP="006B4442">
      <w:pPr>
        <w:pStyle w:val="BodyTextIndent"/>
        <w:numPr>
          <w:ilvl w:val="0"/>
          <w:numId w:val="3"/>
        </w:numPr>
        <w:spacing w:after="0"/>
        <w:jc w:val="both"/>
        <w:rPr>
          <w:sz w:val="22"/>
          <w:szCs w:val="22"/>
        </w:rPr>
      </w:pPr>
      <w:r w:rsidRPr="00055ACB">
        <w:rPr>
          <w:sz w:val="22"/>
          <w:szCs w:val="22"/>
        </w:rPr>
        <w:t>повышение благосостояния населения, снижение общей социальной напряженности в районе;</w:t>
      </w:r>
    </w:p>
    <w:p w:rsidR="008C1FF2" w:rsidRPr="00055ACB" w:rsidRDefault="008C1FF2" w:rsidP="006B4442">
      <w:pPr>
        <w:pStyle w:val="BodyTextIndent"/>
        <w:numPr>
          <w:ilvl w:val="0"/>
          <w:numId w:val="3"/>
        </w:numPr>
        <w:spacing w:after="0"/>
        <w:jc w:val="both"/>
        <w:rPr>
          <w:sz w:val="22"/>
          <w:szCs w:val="22"/>
        </w:rPr>
      </w:pPr>
      <w:r w:rsidRPr="00055ACB">
        <w:rPr>
          <w:sz w:val="22"/>
          <w:szCs w:val="22"/>
        </w:rPr>
        <w:t>насыщение потребительского рынка товарами и услугами, удовлетворение потребительского спроса населения;</w:t>
      </w:r>
    </w:p>
    <w:p w:rsidR="008C1FF2" w:rsidRPr="00055ACB" w:rsidRDefault="008C1FF2" w:rsidP="006B4442">
      <w:pPr>
        <w:pStyle w:val="BodyTextIndent"/>
        <w:numPr>
          <w:ilvl w:val="0"/>
          <w:numId w:val="3"/>
        </w:numPr>
        <w:spacing w:after="0"/>
        <w:jc w:val="both"/>
        <w:rPr>
          <w:sz w:val="22"/>
          <w:szCs w:val="22"/>
        </w:rPr>
      </w:pPr>
      <w:r w:rsidRPr="00055ACB">
        <w:rPr>
          <w:sz w:val="22"/>
          <w:szCs w:val="22"/>
        </w:rPr>
        <w:t>совершенствование отраслевой структуры района  путем заполнения малыми предприятиями «свободной ниши» по организации новых производств и услуг; эффективное использование незагруженных производственных мощностей  предприятий;</w:t>
      </w:r>
    </w:p>
    <w:p w:rsidR="008C1FF2" w:rsidRPr="00055ACB" w:rsidRDefault="008C1FF2" w:rsidP="006B4442">
      <w:pPr>
        <w:numPr>
          <w:ilvl w:val="0"/>
          <w:numId w:val="3"/>
        </w:numPr>
        <w:spacing w:after="0" w:line="240" w:lineRule="auto"/>
        <w:jc w:val="both"/>
        <w:rPr>
          <w:rFonts w:ascii="Times New Roman" w:hAnsi="Times New Roman"/>
        </w:rPr>
      </w:pPr>
      <w:r w:rsidRPr="00055ACB">
        <w:rPr>
          <w:rFonts w:ascii="Times New Roman" w:hAnsi="Times New Roman"/>
        </w:rPr>
        <w:t>расширение инфраструктуры поддержки малого предпринимательства;</w:t>
      </w:r>
    </w:p>
    <w:p w:rsidR="008C1FF2" w:rsidRPr="00055ACB" w:rsidRDefault="008C1FF2" w:rsidP="006B4442">
      <w:pPr>
        <w:numPr>
          <w:ilvl w:val="0"/>
          <w:numId w:val="3"/>
        </w:numPr>
        <w:spacing w:after="0" w:line="240" w:lineRule="auto"/>
        <w:jc w:val="both"/>
        <w:rPr>
          <w:rFonts w:ascii="Times New Roman" w:hAnsi="Times New Roman"/>
        </w:rPr>
      </w:pPr>
      <w:r w:rsidRPr="00055ACB">
        <w:rPr>
          <w:rFonts w:ascii="Times New Roman" w:hAnsi="Times New Roman"/>
        </w:rPr>
        <w:t>рост уровня удовлетворенности предпринимателей состоянием деловой среды и работой инфраструктуры поддержки малого и среднего предпринимательства</w:t>
      </w:r>
    </w:p>
    <w:p w:rsidR="008C1FF2" w:rsidRPr="00055ACB" w:rsidRDefault="008C1FF2" w:rsidP="00531674">
      <w:pPr>
        <w:autoSpaceDE w:val="0"/>
        <w:autoSpaceDN w:val="0"/>
        <w:adjustRightInd w:val="0"/>
        <w:jc w:val="both"/>
        <w:rPr>
          <w:rFonts w:ascii="Times New Roman" w:hAnsi="Times New Roman"/>
          <w:i/>
        </w:rPr>
      </w:pPr>
      <w:r w:rsidRPr="007B5BCB">
        <w:rPr>
          <w:rFonts w:ascii="Times New Roman" w:hAnsi="Times New Roman"/>
        </w:rPr>
        <w:t xml:space="preserve">Ожидаемая эффективность предлагаемой Программы будет выражаться в результатах, приведенных в таблице №  </w:t>
      </w:r>
      <w:r>
        <w:rPr>
          <w:rFonts w:ascii="Times New Roman" w:hAnsi="Times New Roman"/>
        </w:rPr>
        <w:t>1</w:t>
      </w:r>
      <w:r w:rsidRPr="007B5BCB">
        <w:rPr>
          <w:rFonts w:ascii="Times New Roman" w:hAnsi="Times New Roman"/>
        </w:rPr>
        <w:t>.</w:t>
      </w:r>
      <w:r>
        <w:rPr>
          <w:rFonts w:ascii="Times New Roman" w:hAnsi="Times New Roman"/>
          <w:i/>
        </w:rPr>
        <w:t xml:space="preserve">        </w:t>
      </w: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780861">
      <w:pPr>
        <w:autoSpaceDE w:val="0"/>
        <w:autoSpaceDN w:val="0"/>
        <w:adjustRightInd w:val="0"/>
        <w:jc w:val="center"/>
        <w:rPr>
          <w:rFonts w:ascii="Times New Roman" w:hAnsi="Times New Roman"/>
          <w:b/>
          <w:sz w:val="24"/>
          <w:szCs w:val="24"/>
        </w:rPr>
      </w:pPr>
    </w:p>
    <w:p w:rsidR="008C1FF2" w:rsidRDefault="008C1FF2" w:rsidP="00531674">
      <w:pPr>
        <w:autoSpaceDE w:val="0"/>
        <w:autoSpaceDN w:val="0"/>
        <w:adjustRightInd w:val="0"/>
        <w:jc w:val="right"/>
        <w:rPr>
          <w:rFonts w:ascii="Times New Roman" w:hAnsi="Times New Roman"/>
          <w:b/>
          <w:sz w:val="24"/>
          <w:szCs w:val="24"/>
        </w:rPr>
      </w:pPr>
      <w:r>
        <w:rPr>
          <w:rFonts w:ascii="Times New Roman" w:hAnsi="Times New Roman"/>
          <w:b/>
          <w:sz w:val="24"/>
          <w:szCs w:val="24"/>
        </w:rPr>
        <w:t>Таблица 1</w:t>
      </w:r>
    </w:p>
    <w:p w:rsidR="008C1FF2" w:rsidRPr="007B5BCB" w:rsidRDefault="008C1FF2" w:rsidP="00780861">
      <w:pPr>
        <w:autoSpaceDE w:val="0"/>
        <w:autoSpaceDN w:val="0"/>
        <w:adjustRightInd w:val="0"/>
        <w:jc w:val="center"/>
        <w:rPr>
          <w:rFonts w:ascii="Times New Roman" w:hAnsi="Times New Roman"/>
          <w:b/>
          <w:sz w:val="24"/>
          <w:szCs w:val="24"/>
        </w:rPr>
      </w:pPr>
      <w:r w:rsidRPr="007B5BCB">
        <w:rPr>
          <w:rFonts w:ascii="Times New Roman" w:hAnsi="Times New Roman"/>
          <w:b/>
          <w:sz w:val="24"/>
          <w:szCs w:val="24"/>
        </w:rPr>
        <w:t>Ожидаемая эффективность реализации Программы</w:t>
      </w:r>
    </w:p>
    <w:tbl>
      <w:tblPr>
        <w:tblpPr w:leftFromText="180" w:rightFromText="180" w:vertAnchor="text" w:horzAnchor="margin" w:tblpXSpec="center" w:tblpY="435"/>
        <w:tblW w:w="10275" w:type="dxa"/>
        <w:tblLayout w:type="fixed"/>
        <w:tblCellMar>
          <w:left w:w="30" w:type="dxa"/>
          <w:right w:w="30" w:type="dxa"/>
        </w:tblCellMar>
        <w:tblLook w:val="0000"/>
      </w:tblPr>
      <w:tblGrid>
        <w:gridCol w:w="3810"/>
        <w:gridCol w:w="720"/>
        <w:gridCol w:w="720"/>
        <w:gridCol w:w="900"/>
        <w:gridCol w:w="900"/>
        <w:gridCol w:w="900"/>
        <w:gridCol w:w="1123"/>
        <w:gridCol w:w="1202"/>
      </w:tblGrid>
      <w:tr w:rsidR="008C1FF2" w:rsidRPr="005D7EBC" w:rsidTr="009F60E0">
        <w:trPr>
          <w:cantSplit/>
          <w:trHeight w:val="195"/>
        </w:trPr>
        <w:tc>
          <w:tcPr>
            <w:tcW w:w="3810" w:type="dxa"/>
            <w:vMerge w:val="restart"/>
            <w:tcBorders>
              <w:top w:val="single" w:sz="4" w:space="0" w:color="auto"/>
              <w:left w:val="single" w:sz="4" w:space="0" w:color="auto"/>
              <w:right w:val="single" w:sz="6" w:space="0" w:color="auto"/>
            </w:tcBorders>
          </w:tcPr>
          <w:p w:rsidR="008C1FF2" w:rsidRPr="005D7EBC" w:rsidRDefault="008C1FF2" w:rsidP="00780861">
            <w:pPr>
              <w:jc w:val="center"/>
              <w:rPr>
                <w:rFonts w:ascii="Times New Roman" w:hAnsi="Times New Roman"/>
                <w:snapToGrid w:val="0"/>
              </w:rPr>
            </w:pPr>
          </w:p>
          <w:p w:rsidR="008C1FF2" w:rsidRPr="005D7EBC" w:rsidRDefault="008C1FF2" w:rsidP="00780861">
            <w:pPr>
              <w:tabs>
                <w:tab w:val="left" w:pos="255"/>
              </w:tabs>
              <w:jc w:val="center"/>
              <w:rPr>
                <w:rFonts w:ascii="Times New Roman" w:hAnsi="Times New Roman"/>
                <w:snapToGrid w:val="0"/>
              </w:rPr>
            </w:pPr>
          </w:p>
          <w:p w:rsidR="008C1FF2" w:rsidRPr="005D7EBC" w:rsidRDefault="008C1FF2" w:rsidP="00780861">
            <w:pPr>
              <w:pStyle w:val="Heading4"/>
              <w:spacing w:before="0"/>
              <w:jc w:val="center"/>
              <w:rPr>
                <w:rFonts w:ascii="Times New Roman" w:hAnsi="Times New Roman"/>
                <w:b w:val="0"/>
                <w:i w:val="0"/>
                <w:color w:val="auto"/>
              </w:rPr>
            </w:pPr>
            <w:r w:rsidRPr="005D7EBC">
              <w:rPr>
                <w:rFonts w:ascii="Times New Roman" w:hAnsi="Times New Roman"/>
                <w:b w:val="0"/>
                <w:i w:val="0"/>
                <w:color w:val="auto"/>
              </w:rPr>
              <w:t>Показатели</w:t>
            </w:r>
          </w:p>
        </w:tc>
        <w:tc>
          <w:tcPr>
            <w:tcW w:w="720" w:type="dxa"/>
            <w:vMerge w:val="restart"/>
            <w:tcBorders>
              <w:top w:val="single" w:sz="4" w:space="0" w:color="auto"/>
              <w:left w:val="single" w:sz="6" w:space="0" w:color="auto"/>
              <w:right w:val="single" w:sz="6" w:space="0" w:color="auto"/>
            </w:tcBorders>
            <w:textDirection w:val="btLr"/>
          </w:tcPr>
          <w:p w:rsidR="008C1FF2" w:rsidRPr="005D7EBC" w:rsidRDefault="008C1FF2" w:rsidP="00780861">
            <w:pPr>
              <w:jc w:val="center"/>
              <w:rPr>
                <w:rFonts w:ascii="Times New Roman" w:hAnsi="Times New Roman"/>
                <w:snapToGrid w:val="0"/>
              </w:rPr>
            </w:pPr>
            <w:r w:rsidRPr="005D7EBC">
              <w:rPr>
                <w:rFonts w:ascii="Times New Roman" w:hAnsi="Times New Roman"/>
              </w:rPr>
              <w:t>Единица измерения</w:t>
            </w:r>
          </w:p>
        </w:tc>
        <w:tc>
          <w:tcPr>
            <w:tcW w:w="5745" w:type="dxa"/>
            <w:gridSpan w:val="6"/>
            <w:tcBorders>
              <w:top w:val="single" w:sz="4" w:space="0" w:color="auto"/>
              <w:left w:val="single" w:sz="6" w:space="0" w:color="auto"/>
              <w:bottom w:val="single" w:sz="4" w:space="0" w:color="auto"/>
              <w:right w:val="single" w:sz="4" w:space="0" w:color="auto"/>
            </w:tcBorders>
          </w:tcPr>
          <w:p w:rsidR="008C1FF2" w:rsidRPr="005D7EBC" w:rsidRDefault="008C1FF2" w:rsidP="00780861">
            <w:pPr>
              <w:rPr>
                <w:rFonts w:ascii="Times New Roman" w:hAnsi="Times New Roman"/>
                <w:snapToGrid w:val="0"/>
              </w:rPr>
            </w:pPr>
            <w:r w:rsidRPr="005D7EBC">
              <w:rPr>
                <w:rFonts w:ascii="Times New Roman" w:hAnsi="Times New Roman"/>
                <w:snapToGrid w:val="0"/>
              </w:rPr>
              <w:t xml:space="preserve">              Планируемые показатели  по годам </w:t>
            </w:r>
            <w:r w:rsidRPr="005D7EBC">
              <w:rPr>
                <w:rFonts w:ascii="Times New Roman" w:hAnsi="Times New Roman"/>
                <w:snapToGrid w:val="0"/>
                <w:lang w:val="en-US"/>
              </w:rPr>
              <w:t>&lt;*&gt;</w:t>
            </w:r>
          </w:p>
        </w:tc>
      </w:tr>
      <w:tr w:rsidR="008C1FF2" w:rsidRPr="005D7EBC" w:rsidTr="009F60E0">
        <w:trPr>
          <w:cantSplit/>
          <w:trHeight w:val="885"/>
        </w:trPr>
        <w:tc>
          <w:tcPr>
            <w:tcW w:w="3810" w:type="dxa"/>
            <w:vMerge/>
            <w:tcBorders>
              <w:left w:val="single" w:sz="4" w:space="0" w:color="auto"/>
              <w:bottom w:val="single" w:sz="6" w:space="0" w:color="auto"/>
              <w:right w:val="single" w:sz="6" w:space="0" w:color="auto"/>
            </w:tcBorders>
          </w:tcPr>
          <w:p w:rsidR="008C1FF2" w:rsidRPr="005D7EBC" w:rsidRDefault="008C1FF2" w:rsidP="00780861">
            <w:pPr>
              <w:jc w:val="center"/>
              <w:rPr>
                <w:rFonts w:ascii="Times New Roman" w:hAnsi="Times New Roman"/>
                <w:snapToGrid w:val="0"/>
              </w:rPr>
            </w:pPr>
          </w:p>
        </w:tc>
        <w:tc>
          <w:tcPr>
            <w:tcW w:w="720" w:type="dxa"/>
            <w:vMerge/>
            <w:tcBorders>
              <w:left w:val="single" w:sz="6" w:space="0" w:color="auto"/>
              <w:bottom w:val="single" w:sz="6" w:space="0" w:color="auto"/>
              <w:right w:val="single" w:sz="6" w:space="0" w:color="auto"/>
            </w:tcBorders>
            <w:textDirection w:val="btLr"/>
          </w:tcPr>
          <w:p w:rsidR="008C1FF2" w:rsidRPr="005D7EBC" w:rsidRDefault="008C1FF2" w:rsidP="00780861">
            <w:pPr>
              <w:jc w:val="center"/>
              <w:rPr>
                <w:rFonts w:ascii="Times New Roman" w:hAnsi="Times New Roman"/>
              </w:rPr>
            </w:pPr>
          </w:p>
        </w:tc>
        <w:tc>
          <w:tcPr>
            <w:tcW w:w="720" w:type="dxa"/>
            <w:tcBorders>
              <w:top w:val="single" w:sz="4" w:space="0" w:color="auto"/>
              <w:left w:val="single" w:sz="6" w:space="0" w:color="auto"/>
              <w:bottom w:val="single" w:sz="6" w:space="0" w:color="auto"/>
              <w:right w:val="single" w:sz="6" w:space="0" w:color="auto"/>
            </w:tcBorders>
          </w:tcPr>
          <w:p w:rsidR="008C1FF2" w:rsidRPr="005D7EBC" w:rsidRDefault="008C1FF2" w:rsidP="00780861">
            <w:pPr>
              <w:jc w:val="center"/>
              <w:rPr>
                <w:rFonts w:ascii="Times New Roman" w:hAnsi="Times New Roman"/>
                <w:snapToGrid w:val="0"/>
              </w:rPr>
            </w:pPr>
            <w:r w:rsidRPr="005D7EBC">
              <w:rPr>
                <w:rFonts w:ascii="Times New Roman" w:hAnsi="Times New Roman"/>
                <w:snapToGrid w:val="0"/>
              </w:rPr>
              <w:t xml:space="preserve">2019 </w:t>
            </w:r>
          </w:p>
          <w:p w:rsidR="008C1FF2" w:rsidRPr="005D7EBC" w:rsidRDefault="008C1FF2" w:rsidP="00780861">
            <w:pPr>
              <w:jc w:val="center"/>
              <w:rPr>
                <w:rFonts w:ascii="Times New Roman" w:hAnsi="Times New Roman"/>
                <w:snapToGrid w:val="0"/>
                <w:lang w:val="en-US"/>
              </w:rPr>
            </w:pPr>
            <w:r w:rsidRPr="005D7EBC">
              <w:rPr>
                <w:rFonts w:ascii="Times New Roman" w:hAnsi="Times New Roman"/>
                <w:snapToGrid w:val="0"/>
              </w:rPr>
              <w:t xml:space="preserve">год             </w:t>
            </w:r>
          </w:p>
        </w:tc>
        <w:tc>
          <w:tcPr>
            <w:tcW w:w="900" w:type="dxa"/>
            <w:tcBorders>
              <w:top w:val="single" w:sz="4" w:space="0" w:color="auto"/>
              <w:left w:val="single" w:sz="6" w:space="0" w:color="auto"/>
              <w:bottom w:val="single" w:sz="6" w:space="0" w:color="auto"/>
              <w:right w:val="single" w:sz="6" w:space="0" w:color="auto"/>
            </w:tcBorders>
          </w:tcPr>
          <w:p w:rsidR="008C1FF2" w:rsidRPr="005D7EBC" w:rsidRDefault="008C1FF2" w:rsidP="00780861">
            <w:pPr>
              <w:jc w:val="center"/>
              <w:rPr>
                <w:rFonts w:ascii="Times New Roman" w:hAnsi="Times New Roman"/>
                <w:snapToGrid w:val="0"/>
              </w:rPr>
            </w:pPr>
            <w:r w:rsidRPr="005D7EBC">
              <w:rPr>
                <w:rFonts w:ascii="Times New Roman" w:hAnsi="Times New Roman"/>
                <w:snapToGrid w:val="0"/>
              </w:rPr>
              <w:t xml:space="preserve">2020 </w:t>
            </w:r>
          </w:p>
          <w:p w:rsidR="008C1FF2" w:rsidRPr="005D7EBC" w:rsidRDefault="008C1FF2" w:rsidP="00780861">
            <w:pPr>
              <w:jc w:val="center"/>
              <w:rPr>
                <w:rFonts w:ascii="Times New Roman" w:hAnsi="Times New Roman"/>
                <w:snapToGrid w:val="0"/>
                <w:lang w:val="en-US"/>
              </w:rPr>
            </w:pPr>
            <w:r w:rsidRPr="005D7EBC">
              <w:rPr>
                <w:rFonts w:ascii="Times New Roman" w:hAnsi="Times New Roman"/>
                <w:snapToGrid w:val="0"/>
              </w:rPr>
              <w:t xml:space="preserve">год   </w:t>
            </w:r>
          </w:p>
        </w:tc>
        <w:tc>
          <w:tcPr>
            <w:tcW w:w="900" w:type="dxa"/>
            <w:tcBorders>
              <w:top w:val="single" w:sz="4" w:space="0" w:color="auto"/>
              <w:left w:val="single" w:sz="6" w:space="0" w:color="auto"/>
              <w:bottom w:val="single" w:sz="6" w:space="0" w:color="auto"/>
              <w:right w:val="single" w:sz="6" w:space="0" w:color="auto"/>
            </w:tcBorders>
          </w:tcPr>
          <w:p w:rsidR="008C1FF2" w:rsidRPr="005D7EBC" w:rsidRDefault="008C1FF2" w:rsidP="00780861">
            <w:pPr>
              <w:jc w:val="center"/>
              <w:rPr>
                <w:rFonts w:ascii="Times New Roman" w:hAnsi="Times New Roman"/>
                <w:snapToGrid w:val="0"/>
              </w:rPr>
            </w:pPr>
            <w:r w:rsidRPr="005D7EBC">
              <w:rPr>
                <w:rFonts w:ascii="Times New Roman" w:hAnsi="Times New Roman"/>
                <w:snapToGrid w:val="0"/>
              </w:rPr>
              <w:t xml:space="preserve">2021 </w:t>
            </w:r>
          </w:p>
          <w:p w:rsidR="008C1FF2" w:rsidRPr="005D7EBC" w:rsidRDefault="008C1FF2" w:rsidP="00780861">
            <w:pPr>
              <w:jc w:val="center"/>
              <w:rPr>
                <w:rFonts w:ascii="Times New Roman" w:hAnsi="Times New Roman"/>
                <w:snapToGrid w:val="0"/>
                <w:lang w:val="en-US"/>
              </w:rPr>
            </w:pPr>
            <w:r w:rsidRPr="005D7EBC">
              <w:rPr>
                <w:rFonts w:ascii="Times New Roman" w:hAnsi="Times New Roman"/>
                <w:snapToGrid w:val="0"/>
              </w:rPr>
              <w:t xml:space="preserve">год    </w:t>
            </w:r>
          </w:p>
        </w:tc>
        <w:tc>
          <w:tcPr>
            <w:tcW w:w="900" w:type="dxa"/>
            <w:tcBorders>
              <w:top w:val="single" w:sz="4" w:space="0" w:color="auto"/>
              <w:left w:val="single" w:sz="6" w:space="0" w:color="auto"/>
              <w:bottom w:val="single" w:sz="6" w:space="0" w:color="auto"/>
              <w:right w:val="single" w:sz="6" w:space="0" w:color="auto"/>
            </w:tcBorders>
          </w:tcPr>
          <w:p w:rsidR="008C1FF2" w:rsidRPr="005D7EBC" w:rsidRDefault="008C1FF2" w:rsidP="00780861">
            <w:pPr>
              <w:jc w:val="center"/>
              <w:rPr>
                <w:rFonts w:ascii="Times New Roman" w:hAnsi="Times New Roman"/>
                <w:snapToGrid w:val="0"/>
              </w:rPr>
            </w:pPr>
            <w:r w:rsidRPr="005D7EBC">
              <w:rPr>
                <w:rFonts w:ascii="Times New Roman" w:hAnsi="Times New Roman"/>
                <w:snapToGrid w:val="0"/>
              </w:rPr>
              <w:t xml:space="preserve">2022 </w:t>
            </w:r>
          </w:p>
          <w:p w:rsidR="008C1FF2" w:rsidRPr="005D7EBC" w:rsidRDefault="008C1FF2" w:rsidP="00780861">
            <w:pPr>
              <w:jc w:val="center"/>
              <w:rPr>
                <w:rFonts w:ascii="Times New Roman" w:hAnsi="Times New Roman"/>
                <w:snapToGrid w:val="0"/>
                <w:lang w:val="en-US"/>
              </w:rPr>
            </w:pPr>
            <w:r w:rsidRPr="005D7EBC">
              <w:rPr>
                <w:rFonts w:ascii="Times New Roman" w:hAnsi="Times New Roman"/>
                <w:snapToGrid w:val="0"/>
              </w:rPr>
              <w:t xml:space="preserve">год    </w:t>
            </w:r>
          </w:p>
        </w:tc>
        <w:tc>
          <w:tcPr>
            <w:tcW w:w="1123" w:type="dxa"/>
            <w:tcBorders>
              <w:top w:val="single" w:sz="4" w:space="0" w:color="auto"/>
              <w:left w:val="single" w:sz="6" w:space="0" w:color="auto"/>
              <w:bottom w:val="single" w:sz="6" w:space="0" w:color="auto"/>
              <w:right w:val="single" w:sz="4" w:space="0" w:color="auto"/>
            </w:tcBorders>
          </w:tcPr>
          <w:p w:rsidR="008C1FF2" w:rsidRPr="005D7EBC" w:rsidRDefault="008C1FF2" w:rsidP="009F60E0">
            <w:pPr>
              <w:jc w:val="center"/>
              <w:rPr>
                <w:rFonts w:ascii="Times New Roman" w:hAnsi="Times New Roman"/>
                <w:snapToGrid w:val="0"/>
              </w:rPr>
            </w:pPr>
            <w:r w:rsidRPr="005D7EBC">
              <w:rPr>
                <w:rFonts w:ascii="Times New Roman" w:hAnsi="Times New Roman"/>
                <w:snapToGrid w:val="0"/>
              </w:rPr>
              <w:t>2023</w:t>
            </w:r>
          </w:p>
          <w:p w:rsidR="008C1FF2" w:rsidRPr="005D7EBC" w:rsidRDefault="008C1FF2" w:rsidP="009F60E0">
            <w:pPr>
              <w:jc w:val="center"/>
              <w:rPr>
                <w:rFonts w:ascii="Times New Roman" w:hAnsi="Times New Roman"/>
                <w:snapToGrid w:val="0"/>
              </w:rPr>
            </w:pPr>
            <w:r w:rsidRPr="005D7EBC">
              <w:rPr>
                <w:rFonts w:ascii="Times New Roman" w:hAnsi="Times New Roman"/>
                <w:snapToGrid w:val="0"/>
              </w:rPr>
              <w:t>год</w:t>
            </w:r>
          </w:p>
        </w:tc>
        <w:tc>
          <w:tcPr>
            <w:tcW w:w="1202" w:type="dxa"/>
            <w:tcBorders>
              <w:top w:val="single" w:sz="4" w:space="0" w:color="auto"/>
              <w:bottom w:val="single" w:sz="4" w:space="0" w:color="auto"/>
              <w:right w:val="single" w:sz="4" w:space="0" w:color="auto"/>
            </w:tcBorders>
          </w:tcPr>
          <w:p w:rsidR="008C1FF2" w:rsidRPr="005D7EBC" w:rsidRDefault="008C1FF2" w:rsidP="00780861">
            <w:pPr>
              <w:spacing w:line="240" w:lineRule="auto"/>
              <w:rPr>
                <w:rFonts w:ascii="Times New Roman" w:hAnsi="Times New Roman"/>
                <w:snapToGrid w:val="0"/>
              </w:rPr>
            </w:pPr>
            <w:r w:rsidRPr="005D7EBC">
              <w:rPr>
                <w:rFonts w:ascii="Times New Roman" w:hAnsi="Times New Roman"/>
                <w:snapToGrid w:val="0"/>
              </w:rPr>
              <w:t>20</w:t>
            </w:r>
            <w:r>
              <w:rPr>
                <w:rFonts w:ascii="Times New Roman" w:hAnsi="Times New Roman"/>
                <w:snapToGrid w:val="0"/>
              </w:rPr>
              <w:t>23</w:t>
            </w:r>
            <w:r w:rsidRPr="005D7EBC">
              <w:rPr>
                <w:rFonts w:ascii="Times New Roman" w:hAnsi="Times New Roman"/>
                <w:snapToGrid w:val="0"/>
              </w:rPr>
              <w:t xml:space="preserve"> год в %  к  20</w:t>
            </w:r>
            <w:r>
              <w:rPr>
                <w:rFonts w:ascii="Times New Roman" w:hAnsi="Times New Roman"/>
                <w:snapToGrid w:val="0"/>
              </w:rPr>
              <w:t>19</w:t>
            </w:r>
            <w:r w:rsidRPr="005D7EBC">
              <w:rPr>
                <w:rFonts w:ascii="Times New Roman" w:hAnsi="Times New Roman"/>
                <w:snapToGrid w:val="0"/>
              </w:rPr>
              <w:t xml:space="preserve"> году</w:t>
            </w:r>
          </w:p>
        </w:tc>
      </w:tr>
      <w:tr w:rsidR="008C1FF2" w:rsidRPr="005D7EBC" w:rsidTr="009F60E0">
        <w:trPr>
          <w:trHeight w:val="969"/>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spacing w:after="0" w:line="240" w:lineRule="auto"/>
              <w:rPr>
                <w:rFonts w:ascii="Times New Roman" w:hAnsi="Times New Roman"/>
                <w:snapToGrid w:val="0"/>
              </w:rPr>
            </w:pPr>
            <w:r w:rsidRPr="005D7EBC">
              <w:rPr>
                <w:rFonts w:ascii="Times New Roman" w:hAnsi="Times New Roman"/>
                <w:snapToGrid w:val="0"/>
              </w:rPr>
              <w:t>1.Количество субъектов малого и среднего предпринимательства</w:t>
            </w:r>
          </w:p>
          <w:p w:rsidR="008C1FF2" w:rsidRPr="005D7EBC" w:rsidRDefault="008C1FF2" w:rsidP="00780861">
            <w:pPr>
              <w:spacing w:after="0" w:line="240" w:lineRule="auto"/>
              <w:rPr>
                <w:rFonts w:ascii="Times New Roman" w:hAnsi="Times New Roman"/>
                <w:snapToGrid w:val="0"/>
              </w:rPr>
            </w:pPr>
            <w:r w:rsidRPr="005D7EBC">
              <w:rPr>
                <w:rFonts w:ascii="Times New Roman" w:hAnsi="Times New Roman"/>
                <w:snapToGrid w:val="0"/>
              </w:rPr>
              <w:t>в том числе:</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rPr>
                <w:rFonts w:ascii="Times New Roman" w:hAnsi="Times New Roman"/>
                <w:snapToGrid w:val="0"/>
                <w:color w:val="000000"/>
              </w:rPr>
            </w:pPr>
            <w:r w:rsidRPr="005D7EBC">
              <w:rPr>
                <w:rFonts w:ascii="Times New Roman" w:hAnsi="Times New Roman"/>
                <w:snapToGrid w:val="0"/>
                <w:color w:val="000000"/>
              </w:rPr>
              <w:t xml:space="preserve">     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259</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267</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Pr>
                <w:rFonts w:ascii="Times New Roman" w:hAnsi="Times New Roman"/>
              </w:rPr>
              <w:t>275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Pr>
                <w:rFonts w:ascii="Times New Roman" w:hAnsi="Times New Roman"/>
              </w:rPr>
              <w:t>283</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Default="008C1FF2" w:rsidP="00780861">
            <w:pPr>
              <w:jc w:val="center"/>
              <w:rPr>
                <w:rFonts w:ascii="Times New Roman" w:hAnsi="Times New Roman"/>
                <w:snapToGrid w:val="0"/>
                <w:color w:val="000000"/>
              </w:rPr>
            </w:pPr>
          </w:p>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291</w:t>
            </w:r>
          </w:p>
          <w:p w:rsidR="008C1FF2" w:rsidRPr="005D7EBC" w:rsidRDefault="008C1FF2" w:rsidP="00780861">
            <w:pPr>
              <w:jc w:val="center"/>
              <w:rPr>
                <w:rFonts w:ascii="Times New Roman" w:hAnsi="Times New Roman"/>
              </w:rPr>
            </w:pP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112,4</w:t>
            </w:r>
          </w:p>
        </w:tc>
      </w:tr>
      <w:tr w:rsidR="008C1FF2" w:rsidRPr="005D7EBC" w:rsidTr="009F60E0">
        <w:trPr>
          <w:trHeight w:val="283"/>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1.1 Количество микропредприятий</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69</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71</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Pr>
                <w:rFonts w:ascii="Times New Roman" w:hAnsi="Times New Roman"/>
              </w:rPr>
              <w:t>74</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Pr>
                <w:rFonts w:ascii="Times New Roman" w:hAnsi="Times New Roman"/>
              </w:rPr>
              <w:t>76</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79</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114,5</w:t>
            </w:r>
          </w:p>
        </w:tc>
      </w:tr>
      <w:tr w:rsidR="008C1FF2" w:rsidRPr="005D7EBC" w:rsidTr="009F60E0">
        <w:trPr>
          <w:trHeight w:val="302"/>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1.2 Количество малых предприятий</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21</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22</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23</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23</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115,0</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1.4. Количество индивидуальных предпринимателей</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170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175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179</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184</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rPr>
            </w:pPr>
            <w:r>
              <w:rPr>
                <w:rFonts w:ascii="Times New Roman" w:hAnsi="Times New Roman"/>
                <w:snapToGrid w:val="0"/>
                <w:color w:val="000000"/>
              </w:rPr>
              <w:t>189</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111,2</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2. Численность занятых у субъектов МСП</w:t>
            </w:r>
          </w:p>
          <w:p w:rsidR="008C1FF2" w:rsidRPr="005D7EBC" w:rsidRDefault="008C1FF2" w:rsidP="00780861">
            <w:pPr>
              <w:rPr>
                <w:rFonts w:ascii="Times New Roman" w:hAnsi="Times New Roman"/>
                <w:snapToGrid w:val="0"/>
              </w:rPr>
            </w:pPr>
            <w:r w:rsidRPr="005D7EBC">
              <w:rPr>
                <w:rFonts w:ascii="Times New Roman" w:hAnsi="Times New Roman"/>
                <w:snapToGrid w:val="0"/>
              </w:rPr>
              <w:t>в том числе:</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3890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3920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3950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3980</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rPr>
            </w:pPr>
            <w:r>
              <w:rPr>
                <w:rFonts w:ascii="Times New Roman" w:hAnsi="Times New Roman"/>
                <w:snapToGrid w:val="0"/>
                <w:color w:val="000000"/>
              </w:rPr>
              <w:t>4010</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103,1</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2.1 Численность занятых на микро предприятиях</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чел.</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535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540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547</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552</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555</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103,7</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 xml:space="preserve">2.2  Численность занятых на малых предприятиях </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чел.</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1950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1970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1983</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1993</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2015</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103,3</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2.4  Численность занятых у индивидуальных предпринимателей</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чел.</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1405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1410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1420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1435</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1440</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102,5</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color w:val="000000"/>
              </w:rPr>
            </w:pPr>
            <w:r w:rsidRPr="005D7EBC">
              <w:rPr>
                <w:rFonts w:ascii="Times New Roman" w:hAnsi="Times New Roman"/>
                <w:snapToGrid w:val="0"/>
                <w:color w:val="000000"/>
              </w:rPr>
              <w:t>3. 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50,1</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50,2</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50,2</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50,1</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50,2</w:t>
            </w:r>
          </w:p>
        </w:tc>
        <w:tc>
          <w:tcPr>
            <w:tcW w:w="1202" w:type="dxa"/>
            <w:tcBorders>
              <w:top w:val="single" w:sz="4" w:space="0" w:color="auto"/>
              <w:bottom w:val="single" w:sz="4" w:space="0" w:color="auto"/>
              <w:right w:val="single" w:sz="4" w:space="0" w:color="auto"/>
            </w:tcBorders>
          </w:tcPr>
          <w:p w:rsidR="008C1FF2" w:rsidRDefault="008C1FF2" w:rsidP="00A84CCC">
            <w:pPr>
              <w:jc w:val="center"/>
              <w:rPr>
                <w:rFonts w:ascii="Times New Roman" w:hAnsi="Times New Roman"/>
              </w:rPr>
            </w:pPr>
          </w:p>
          <w:p w:rsidR="008C1FF2" w:rsidRDefault="008C1FF2" w:rsidP="00D26454">
            <w:pPr>
              <w:rPr>
                <w:rFonts w:ascii="Times New Roman" w:hAnsi="Times New Roman"/>
              </w:rPr>
            </w:pPr>
          </w:p>
          <w:p w:rsidR="008C1FF2" w:rsidRPr="00D26454" w:rsidRDefault="008C1FF2" w:rsidP="00D26454">
            <w:pPr>
              <w:jc w:val="center"/>
              <w:rPr>
                <w:rFonts w:ascii="Times New Roman" w:hAnsi="Times New Roman"/>
              </w:rPr>
            </w:pPr>
            <w:r>
              <w:rPr>
                <w:rFonts w:ascii="Times New Roman" w:hAnsi="Times New Roman"/>
              </w:rPr>
              <w:t>-</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spacing w:line="240" w:lineRule="auto"/>
              <w:rPr>
                <w:rFonts w:ascii="Times New Roman" w:hAnsi="Times New Roman"/>
                <w:snapToGrid w:val="0"/>
                <w:color w:val="000000"/>
              </w:rPr>
            </w:pPr>
            <w:r w:rsidRPr="005D7EBC">
              <w:rPr>
                <w:rFonts w:ascii="Times New Roman" w:hAnsi="Times New Roman"/>
                <w:snapToGrid w:val="0"/>
                <w:color w:val="000000"/>
              </w:rPr>
              <w:t xml:space="preserve">4. Число субъектов малого и среднего предпринимательства в расчете на </w:t>
            </w:r>
            <w:r>
              <w:rPr>
                <w:rFonts w:ascii="Times New Roman" w:hAnsi="Times New Roman"/>
                <w:snapToGrid w:val="0"/>
                <w:color w:val="000000"/>
              </w:rPr>
              <w:t>тысячу</w:t>
            </w:r>
            <w:r w:rsidRPr="005D7EBC">
              <w:rPr>
                <w:rFonts w:ascii="Times New Roman" w:hAnsi="Times New Roman"/>
                <w:snapToGrid w:val="0"/>
                <w:color w:val="000000"/>
              </w:rPr>
              <w:t xml:space="preserve"> человек населения</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sidRPr="005D7EBC">
              <w:rPr>
                <w:rFonts w:ascii="Times New Roman" w:hAnsi="Times New Roman"/>
                <w:snapToGrid w:val="0"/>
                <w:color w:val="000000"/>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0,25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0,26</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0,27</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0,28</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0,29</w:t>
            </w:r>
          </w:p>
        </w:tc>
        <w:tc>
          <w:tcPr>
            <w:tcW w:w="1202" w:type="dxa"/>
            <w:tcBorders>
              <w:top w:val="single" w:sz="4" w:space="0" w:color="auto"/>
              <w:bottom w:val="single" w:sz="4" w:space="0" w:color="auto"/>
              <w:right w:val="single" w:sz="4" w:space="0" w:color="auto"/>
            </w:tcBorders>
          </w:tcPr>
          <w:p w:rsidR="008C1FF2" w:rsidRDefault="008C1FF2" w:rsidP="00A84CCC">
            <w:pPr>
              <w:jc w:val="center"/>
              <w:rPr>
                <w:rFonts w:ascii="Times New Roman" w:hAnsi="Times New Roman"/>
              </w:rPr>
            </w:pPr>
          </w:p>
          <w:p w:rsidR="008C1FF2" w:rsidRPr="005D7EBC" w:rsidRDefault="008C1FF2" w:rsidP="00A84CCC">
            <w:pPr>
              <w:jc w:val="center"/>
              <w:rPr>
                <w:rFonts w:ascii="Times New Roman" w:hAnsi="Times New Roman"/>
              </w:rPr>
            </w:pPr>
            <w:r>
              <w:rPr>
                <w:rFonts w:ascii="Times New Roman" w:hAnsi="Times New Roman"/>
              </w:rPr>
              <w:t>111,5</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6.Количество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 на территории Пудожского муниципального района</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sidRPr="005D7EBC">
              <w:rPr>
                <w:rFonts w:ascii="Times New Roman" w:hAnsi="Times New Roman"/>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8</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8</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8</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8</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8</w:t>
            </w:r>
          </w:p>
        </w:tc>
        <w:tc>
          <w:tcPr>
            <w:tcW w:w="1202" w:type="dxa"/>
            <w:tcBorders>
              <w:top w:val="single" w:sz="4" w:space="0" w:color="auto"/>
              <w:bottom w:val="single" w:sz="4" w:space="0" w:color="auto"/>
              <w:right w:val="single" w:sz="4" w:space="0" w:color="auto"/>
            </w:tcBorders>
            <w:vAlign w:val="center"/>
          </w:tcPr>
          <w:p w:rsidR="008C1FF2" w:rsidRPr="005D7EBC" w:rsidRDefault="008C1FF2" w:rsidP="00780861">
            <w:pPr>
              <w:rPr>
                <w:rFonts w:ascii="Times New Roman" w:hAnsi="Times New Roman"/>
              </w:rPr>
            </w:pPr>
          </w:p>
          <w:p w:rsidR="008C1FF2" w:rsidRPr="005D7EBC" w:rsidRDefault="008C1FF2" w:rsidP="00780861">
            <w:pPr>
              <w:jc w:val="center"/>
              <w:rPr>
                <w:rFonts w:ascii="Times New Roman" w:hAnsi="Times New Roman"/>
              </w:rPr>
            </w:pPr>
            <w:r>
              <w:rPr>
                <w:rFonts w:ascii="Times New Roman" w:hAnsi="Times New Roman"/>
              </w:rPr>
              <w:t>100,0</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7. Количество муниципального имущества, свободного от прав третьих лиц, включенного в перечень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sidRPr="005D7EBC">
              <w:rPr>
                <w:rFonts w:ascii="Times New Roman" w:hAnsi="Times New Roman"/>
              </w:rPr>
              <w:t>ед.</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7</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9</w:t>
            </w:r>
          </w:p>
        </w:tc>
        <w:tc>
          <w:tcPr>
            <w:tcW w:w="1202" w:type="dxa"/>
            <w:tcBorders>
              <w:top w:val="single" w:sz="4" w:space="0" w:color="auto"/>
              <w:bottom w:val="single" w:sz="4" w:space="0" w:color="auto"/>
              <w:right w:val="single" w:sz="4" w:space="0" w:color="auto"/>
            </w:tcBorders>
          </w:tcPr>
          <w:p w:rsidR="008C1FF2" w:rsidRPr="005D7EBC" w:rsidRDefault="008C1FF2" w:rsidP="00780861">
            <w:pPr>
              <w:rPr>
                <w:rFonts w:ascii="Times New Roman" w:hAnsi="Times New Roman"/>
                <w:snapToGrid w:val="0"/>
                <w:color w:val="000000"/>
              </w:rPr>
            </w:pPr>
          </w:p>
          <w:p w:rsidR="008C1FF2" w:rsidRPr="005D7EBC" w:rsidRDefault="008C1FF2" w:rsidP="00780861">
            <w:pPr>
              <w:rPr>
                <w:rFonts w:ascii="Times New Roman" w:hAnsi="Times New Roman"/>
                <w:snapToGrid w:val="0"/>
                <w:color w:val="000000"/>
              </w:rPr>
            </w:pPr>
          </w:p>
          <w:p w:rsidR="008C1FF2" w:rsidRDefault="008C1FF2" w:rsidP="00780861">
            <w:pPr>
              <w:rPr>
                <w:rFonts w:ascii="Times New Roman" w:hAnsi="Times New Roman"/>
                <w:snapToGrid w:val="0"/>
                <w:color w:val="000000"/>
              </w:rPr>
            </w:pPr>
            <w:r w:rsidRPr="005D7EBC">
              <w:rPr>
                <w:rFonts w:ascii="Times New Roman" w:hAnsi="Times New Roman"/>
                <w:snapToGrid w:val="0"/>
                <w:color w:val="000000"/>
              </w:rPr>
              <w:t xml:space="preserve">       </w:t>
            </w:r>
          </w:p>
          <w:p w:rsidR="008C1FF2" w:rsidRDefault="008C1FF2" w:rsidP="002A35E0">
            <w:pPr>
              <w:jc w:val="center"/>
              <w:rPr>
                <w:rFonts w:ascii="Times New Roman" w:hAnsi="Times New Roman"/>
                <w:snapToGrid w:val="0"/>
                <w:color w:val="000000"/>
              </w:rPr>
            </w:pPr>
            <w:r>
              <w:rPr>
                <w:rFonts w:ascii="Times New Roman" w:hAnsi="Times New Roman"/>
                <w:snapToGrid w:val="0"/>
                <w:color w:val="000000"/>
              </w:rPr>
              <w:t>450,0</w:t>
            </w:r>
          </w:p>
          <w:p w:rsidR="008C1FF2" w:rsidRPr="005D7EBC" w:rsidRDefault="008C1FF2" w:rsidP="00780861">
            <w:pPr>
              <w:rPr>
                <w:rFonts w:ascii="Times New Roman" w:hAnsi="Times New Roman"/>
                <w:snapToGrid w:val="0"/>
                <w:color w:val="000000"/>
              </w:rPr>
            </w:pP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8.Количество оказанных индивидуальных консультаций субъектам малого и среднего предпринимательства</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r w:rsidRPr="005D7EBC">
              <w:rPr>
                <w:rFonts w:ascii="Times New Roman" w:hAnsi="Times New Roman"/>
              </w:rPr>
              <w:t>шт.</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28</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36</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44</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52</w:t>
            </w:r>
          </w:p>
        </w:tc>
        <w:tc>
          <w:tcPr>
            <w:tcW w:w="1202" w:type="dxa"/>
            <w:tcBorders>
              <w:top w:val="single" w:sz="4" w:space="0" w:color="auto"/>
              <w:bottom w:val="single" w:sz="4" w:space="0" w:color="auto"/>
              <w:right w:val="single" w:sz="4" w:space="0" w:color="auto"/>
            </w:tcBorders>
          </w:tcPr>
          <w:p w:rsidR="008C1FF2" w:rsidRDefault="008C1FF2" w:rsidP="00780861">
            <w:pPr>
              <w:rPr>
                <w:rFonts w:ascii="Times New Roman" w:hAnsi="Times New Roman"/>
              </w:rPr>
            </w:pPr>
          </w:p>
          <w:p w:rsidR="008C1FF2" w:rsidRPr="00F221E0" w:rsidRDefault="008C1FF2" w:rsidP="00F221E0">
            <w:pPr>
              <w:jc w:val="center"/>
              <w:rPr>
                <w:rFonts w:ascii="Times New Roman" w:hAnsi="Times New Roman"/>
              </w:rPr>
            </w:pPr>
            <w:r>
              <w:rPr>
                <w:rFonts w:ascii="Times New Roman" w:hAnsi="Times New Roman"/>
              </w:rPr>
              <w:t>260,0</w:t>
            </w:r>
          </w:p>
        </w:tc>
      </w:tr>
      <w:tr w:rsidR="008C1FF2" w:rsidRPr="005D7EBC" w:rsidTr="009F60E0">
        <w:trPr>
          <w:trHeight w:val="317"/>
        </w:trPr>
        <w:tc>
          <w:tcPr>
            <w:tcW w:w="3810" w:type="dxa"/>
            <w:tcBorders>
              <w:top w:val="single" w:sz="6" w:space="0" w:color="auto"/>
              <w:left w:val="single" w:sz="4" w:space="0" w:color="auto"/>
              <w:bottom w:val="single" w:sz="6" w:space="0" w:color="auto"/>
              <w:right w:val="single" w:sz="6" w:space="0" w:color="auto"/>
            </w:tcBorders>
            <w:vAlign w:val="bottom"/>
          </w:tcPr>
          <w:p w:rsidR="008C1FF2" w:rsidRPr="005D7EBC" w:rsidRDefault="008C1FF2" w:rsidP="00780861">
            <w:pPr>
              <w:rPr>
                <w:rFonts w:ascii="Times New Roman" w:hAnsi="Times New Roman"/>
                <w:snapToGrid w:val="0"/>
              </w:rPr>
            </w:pPr>
            <w:r w:rsidRPr="005D7EBC">
              <w:rPr>
                <w:rFonts w:ascii="Times New Roman" w:hAnsi="Times New Roman"/>
                <w:snapToGrid w:val="0"/>
              </w:rPr>
              <w:t xml:space="preserve">13. Среднесписочная численность населения </w:t>
            </w:r>
            <w:r>
              <w:rPr>
                <w:rFonts w:ascii="Times New Roman" w:hAnsi="Times New Roman"/>
                <w:snapToGrid w:val="0"/>
              </w:rPr>
              <w:t>Пудожского городского поселения</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rPr>
            </w:pPr>
          </w:p>
          <w:p w:rsidR="008C1FF2" w:rsidRPr="005D7EBC" w:rsidRDefault="008C1FF2" w:rsidP="00780861">
            <w:pPr>
              <w:jc w:val="center"/>
              <w:rPr>
                <w:rFonts w:ascii="Times New Roman" w:hAnsi="Times New Roman"/>
              </w:rPr>
            </w:pPr>
            <w:r w:rsidRPr="005D7EBC">
              <w:rPr>
                <w:rFonts w:ascii="Times New Roman" w:hAnsi="Times New Roman"/>
              </w:rPr>
              <w:t>Тыс.чел.</w:t>
            </w:r>
          </w:p>
        </w:tc>
        <w:tc>
          <w:tcPr>
            <w:tcW w:w="72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10,0</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9,9</w:t>
            </w:r>
          </w:p>
        </w:tc>
        <w:tc>
          <w:tcPr>
            <w:tcW w:w="900" w:type="dxa"/>
            <w:tcBorders>
              <w:top w:val="single" w:sz="6" w:space="0" w:color="auto"/>
              <w:left w:val="single" w:sz="6" w:space="0" w:color="auto"/>
              <w:bottom w:val="single" w:sz="6" w:space="0" w:color="auto"/>
              <w:right w:val="single" w:sz="6" w:space="0" w:color="auto"/>
            </w:tcBorders>
            <w:vAlign w:val="center"/>
          </w:tcPr>
          <w:p w:rsidR="008C1FF2" w:rsidRPr="005D7EBC" w:rsidRDefault="008C1FF2" w:rsidP="00780861">
            <w:pPr>
              <w:jc w:val="center"/>
              <w:rPr>
                <w:rFonts w:ascii="Times New Roman" w:hAnsi="Times New Roman"/>
                <w:snapToGrid w:val="0"/>
                <w:color w:val="000000"/>
              </w:rPr>
            </w:pPr>
            <w:r>
              <w:rPr>
                <w:rFonts w:ascii="Times New Roman" w:hAnsi="Times New Roman"/>
                <w:snapToGrid w:val="0"/>
                <w:color w:val="000000"/>
              </w:rPr>
              <w:t>9,85</w:t>
            </w:r>
          </w:p>
        </w:tc>
        <w:tc>
          <w:tcPr>
            <w:tcW w:w="1123" w:type="dxa"/>
            <w:tcBorders>
              <w:top w:val="single" w:sz="6" w:space="0" w:color="auto"/>
              <w:left w:val="single" w:sz="6" w:space="0" w:color="auto"/>
              <w:bottom w:val="single" w:sz="6" w:space="0" w:color="auto"/>
              <w:right w:val="single" w:sz="4" w:space="0" w:color="auto"/>
            </w:tcBorders>
            <w:vAlign w:val="center"/>
          </w:tcPr>
          <w:p w:rsidR="008C1FF2" w:rsidRPr="005D7EBC" w:rsidRDefault="008C1FF2" w:rsidP="00E61381">
            <w:pPr>
              <w:jc w:val="center"/>
              <w:rPr>
                <w:rFonts w:ascii="Times New Roman" w:hAnsi="Times New Roman"/>
                <w:snapToGrid w:val="0"/>
                <w:color w:val="000000"/>
              </w:rPr>
            </w:pPr>
            <w:r>
              <w:rPr>
                <w:rFonts w:ascii="Times New Roman" w:hAnsi="Times New Roman"/>
                <w:snapToGrid w:val="0"/>
                <w:color w:val="000000"/>
              </w:rPr>
              <w:t>9,8</w:t>
            </w:r>
          </w:p>
        </w:tc>
        <w:tc>
          <w:tcPr>
            <w:tcW w:w="1202" w:type="dxa"/>
            <w:tcBorders>
              <w:top w:val="single" w:sz="4" w:space="0" w:color="auto"/>
              <w:bottom w:val="single" w:sz="4" w:space="0" w:color="auto"/>
              <w:right w:val="single" w:sz="4" w:space="0" w:color="auto"/>
            </w:tcBorders>
          </w:tcPr>
          <w:p w:rsidR="008C1FF2" w:rsidRPr="005D7EBC" w:rsidRDefault="008C1FF2" w:rsidP="00E61381">
            <w:pPr>
              <w:jc w:val="center"/>
              <w:rPr>
                <w:rFonts w:ascii="Times New Roman" w:hAnsi="Times New Roman"/>
                <w:snapToGrid w:val="0"/>
                <w:color w:val="000000"/>
              </w:rPr>
            </w:pPr>
          </w:p>
          <w:p w:rsidR="008C1FF2" w:rsidRPr="005D7EBC" w:rsidRDefault="008C1FF2" w:rsidP="00E61381">
            <w:pPr>
              <w:jc w:val="center"/>
              <w:rPr>
                <w:rFonts w:ascii="Times New Roman" w:hAnsi="Times New Roman"/>
              </w:rPr>
            </w:pPr>
            <w:r>
              <w:rPr>
                <w:rFonts w:ascii="Times New Roman" w:hAnsi="Times New Roman"/>
              </w:rPr>
              <w:t>98,0</w:t>
            </w:r>
          </w:p>
        </w:tc>
      </w:tr>
    </w:tbl>
    <w:p w:rsidR="008C1FF2" w:rsidRDefault="008C1FF2" w:rsidP="00780861">
      <w:pPr>
        <w:autoSpaceDE w:val="0"/>
        <w:autoSpaceDN w:val="0"/>
        <w:adjustRightInd w:val="0"/>
        <w:jc w:val="both"/>
        <w:rPr>
          <w:rFonts w:ascii="Times New Roman" w:hAnsi="Times New Roman"/>
          <w:sz w:val="24"/>
          <w:szCs w:val="24"/>
        </w:rPr>
      </w:pPr>
    </w:p>
    <w:p w:rsidR="008C1FF2" w:rsidRDefault="008C1FF2" w:rsidP="00780861">
      <w:pPr>
        <w:autoSpaceDE w:val="0"/>
        <w:autoSpaceDN w:val="0"/>
        <w:adjustRightInd w:val="0"/>
        <w:jc w:val="both"/>
        <w:rPr>
          <w:rFonts w:ascii="Times New Roman" w:hAnsi="Times New Roman"/>
          <w:b/>
          <w:sz w:val="24"/>
          <w:szCs w:val="24"/>
        </w:rPr>
        <w:sectPr w:rsidR="008C1FF2" w:rsidSect="00926538">
          <w:pgSz w:w="11906" w:h="16838"/>
          <w:pgMar w:top="1134" w:right="850" w:bottom="1134" w:left="1701" w:header="708" w:footer="708" w:gutter="0"/>
          <w:cols w:space="708"/>
          <w:docGrid w:linePitch="360"/>
        </w:sectPr>
      </w:pPr>
      <w:r w:rsidRPr="00CF27EC">
        <w:rPr>
          <w:rFonts w:ascii="Times New Roman" w:hAnsi="Times New Roman"/>
          <w:sz w:val="24"/>
          <w:szCs w:val="24"/>
        </w:rPr>
        <w:t>&lt;*&gt; В связи с изменениями действующего законодательства значен</w:t>
      </w:r>
      <w:r>
        <w:rPr>
          <w:rFonts w:ascii="Times New Roman" w:hAnsi="Times New Roman"/>
          <w:sz w:val="24"/>
          <w:szCs w:val="24"/>
        </w:rPr>
        <w:t>ия показателей могут уточняться</w:t>
      </w:r>
    </w:p>
    <w:p w:rsidR="008C1FF2" w:rsidRDefault="008C1FF2" w:rsidP="009F0D51">
      <w:pPr>
        <w:pStyle w:val="Heading1"/>
        <w:jc w:val="right"/>
      </w:pPr>
      <w:bookmarkStart w:id="0" w:name="_Toc344474495"/>
    </w:p>
    <w:p w:rsidR="008C1FF2" w:rsidRPr="00714350" w:rsidRDefault="008C1FF2" w:rsidP="009F0D51">
      <w:pPr>
        <w:pStyle w:val="Heading1"/>
        <w:jc w:val="right"/>
        <w:rPr>
          <w:rFonts w:ascii="Times New Roman" w:hAnsi="Times New Roman" w:cs="Times New Roman"/>
          <w:sz w:val="24"/>
          <w:szCs w:val="24"/>
        </w:rPr>
      </w:pPr>
      <w:r w:rsidRPr="00714350">
        <w:rPr>
          <w:rFonts w:ascii="Times New Roman" w:hAnsi="Times New Roman" w:cs="Times New Roman"/>
          <w:sz w:val="24"/>
          <w:szCs w:val="24"/>
        </w:rPr>
        <w:t xml:space="preserve">Таблица </w:t>
      </w:r>
      <w:bookmarkEnd w:id="0"/>
      <w:r>
        <w:rPr>
          <w:rFonts w:ascii="Times New Roman" w:hAnsi="Times New Roman" w:cs="Times New Roman"/>
          <w:sz w:val="24"/>
          <w:szCs w:val="24"/>
        </w:rPr>
        <w:t>2</w:t>
      </w:r>
    </w:p>
    <w:p w:rsidR="008C1FF2" w:rsidRPr="001751D5" w:rsidRDefault="008C1FF2" w:rsidP="009F0D51">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Сведения</w:t>
      </w:r>
    </w:p>
    <w:p w:rsidR="008C1FF2" w:rsidRPr="00A46B31" w:rsidRDefault="008C1FF2" w:rsidP="009F0D51">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 xml:space="preserve">о показателях (индикаторах) </w:t>
      </w:r>
      <w:r>
        <w:rPr>
          <w:rFonts w:ascii="Times New Roman" w:hAnsi="Times New Roman" w:cs="Times New Roman"/>
          <w:b/>
          <w:bCs/>
          <w:sz w:val="24"/>
          <w:szCs w:val="24"/>
        </w:rPr>
        <w:t xml:space="preserve">муниципальной </w:t>
      </w:r>
      <w:r w:rsidRPr="001751D5">
        <w:rPr>
          <w:rFonts w:ascii="Times New Roman" w:hAnsi="Times New Roman" w:cs="Times New Roman"/>
          <w:b/>
          <w:bCs/>
          <w:sz w:val="24"/>
          <w:szCs w:val="24"/>
        </w:rPr>
        <w:t>программы</w:t>
      </w:r>
      <w:r>
        <w:rPr>
          <w:rFonts w:ascii="Times New Roman" w:hAnsi="Times New Roman" w:cs="Times New Roman"/>
          <w:b/>
          <w:bCs/>
          <w:sz w:val="24"/>
          <w:szCs w:val="24"/>
        </w:rPr>
        <w:t xml:space="preserve"> «Развитие и поддержка малого и среднего предпринимательства на территории Пудожского городского поселения на 2019-2023 гг.» </w:t>
      </w:r>
    </w:p>
    <w:p w:rsidR="008C1FF2" w:rsidRPr="001751D5" w:rsidRDefault="008C1FF2" w:rsidP="009F0D51">
      <w:pPr>
        <w:pStyle w:val="ConsPlusNormal"/>
        <w:ind w:firstLine="540"/>
        <w:jc w:val="both"/>
        <w:rPr>
          <w:rFonts w:ascii="Times New Roman" w:hAnsi="Times New Roman" w:cs="Times New Roman"/>
          <w:sz w:val="24"/>
          <w:szCs w:val="24"/>
        </w:rPr>
      </w:pPr>
    </w:p>
    <w:tbl>
      <w:tblPr>
        <w:tblW w:w="5227" w:type="pct"/>
        <w:tblInd w:w="2" w:type="dxa"/>
        <w:tblLayout w:type="fixed"/>
        <w:tblCellMar>
          <w:left w:w="70" w:type="dxa"/>
          <w:right w:w="70" w:type="dxa"/>
        </w:tblCellMar>
        <w:tblLook w:val="0000"/>
      </w:tblPr>
      <w:tblGrid>
        <w:gridCol w:w="463"/>
        <w:gridCol w:w="2381"/>
        <w:gridCol w:w="2381"/>
        <w:gridCol w:w="1267"/>
        <w:gridCol w:w="1104"/>
        <w:gridCol w:w="65"/>
        <w:gridCol w:w="913"/>
        <w:gridCol w:w="34"/>
        <w:gridCol w:w="960"/>
        <w:gridCol w:w="1479"/>
        <w:gridCol w:w="1080"/>
        <w:gridCol w:w="1489"/>
        <w:gridCol w:w="1762"/>
      </w:tblGrid>
      <w:tr w:rsidR="008C1FF2" w:rsidRPr="005D7EBC" w:rsidTr="00D17326">
        <w:trPr>
          <w:cantSplit/>
          <w:trHeight w:val="315"/>
          <w:tblHeader/>
        </w:trPr>
        <w:tc>
          <w:tcPr>
            <w:tcW w:w="151" w:type="pct"/>
            <w:vMerge w:val="restart"/>
            <w:tcBorders>
              <w:top w:val="single" w:sz="6" w:space="0" w:color="auto"/>
              <w:left w:val="single" w:sz="6" w:space="0" w:color="auto"/>
              <w:bottom w:val="nil"/>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 </w:t>
            </w:r>
            <w:r w:rsidRPr="007B5BCB">
              <w:rPr>
                <w:rFonts w:ascii="Times New Roman" w:hAnsi="Times New Roman" w:cs="Times New Roman"/>
                <w:sz w:val="22"/>
                <w:szCs w:val="22"/>
              </w:rPr>
              <w:br/>
              <w:t>п/п</w:t>
            </w:r>
          </w:p>
        </w:tc>
        <w:tc>
          <w:tcPr>
            <w:tcW w:w="774" w:type="pct"/>
            <w:vMerge w:val="restart"/>
            <w:tcBorders>
              <w:top w:val="single" w:sz="6" w:space="0" w:color="auto"/>
              <w:left w:val="single" w:sz="6" w:space="0" w:color="auto"/>
              <w:bottom w:val="nil"/>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Наименование цели (задачи)</w:t>
            </w:r>
          </w:p>
        </w:tc>
        <w:tc>
          <w:tcPr>
            <w:tcW w:w="774" w:type="pct"/>
            <w:vMerge w:val="restart"/>
            <w:tcBorders>
              <w:top w:val="single" w:sz="6" w:space="0" w:color="auto"/>
              <w:left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lang w:val="en-US"/>
              </w:rPr>
            </w:pPr>
            <w:r w:rsidRPr="007B5BCB">
              <w:rPr>
                <w:rFonts w:ascii="Times New Roman" w:hAnsi="Times New Roman" w:cs="Times New Roman"/>
                <w:sz w:val="22"/>
                <w:szCs w:val="22"/>
              </w:rPr>
              <w:t>Показатель (индикатор) (наименование)</w:t>
            </w:r>
          </w:p>
        </w:tc>
        <w:tc>
          <w:tcPr>
            <w:tcW w:w="412" w:type="pct"/>
            <w:vMerge w:val="restart"/>
            <w:tcBorders>
              <w:top w:val="single" w:sz="6" w:space="0" w:color="auto"/>
              <w:left w:val="single" w:sz="6" w:space="0" w:color="auto"/>
              <w:bottom w:val="nil"/>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Ед. измерения</w:t>
            </w:r>
          </w:p>
        </w:tc>
        <w:tc>
          <w:tcPr>
            <w:tcW w:w="2316" w:type="pct"/>
            <w:gridSpan w:val="8"/>
            <w:tcBorders>
              <w:top w:val="single" w:sz="6" w:space="0" w:color="auto"/>
              <w:left w:val="single" w:sz="6" w:space="0" w:color="auto"/>
              <w:bottom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Значения показателей</w:t>
            </w:r>
          </w:p>
        </w:tc>
        <w:tc>
          <w:tcPr>
            <w:tcW w:w="573" w:type="pct"/>
            <w:vMerge w:val="restart"/>
            <w:tcBorders>
              <w:top w:val="single" w:sz="6" w:space="0" w:color="auto"/>
              <w:left w:val="single" w:sz="6" w:space="0" w:color="auto"/>
              <w:right w:val="single" w:sz="6" w:space="0" w:color="auto"/>
            </w:tcBorders>
          </w:tcPr>
          <w:p w:rsidR="008C1FF2" w:rsidRPr="005D7EBC" w:rsidRDefault="008C1FF2" w:rsidP="000A2ADB">
            <w:pPr>
              <w:jc w:val="center"/>
              <w:rPr>
                <w:rFonts w:ascii="Times New Roman" w:hAnsi="Times New Roman"/>
              </w:rPr>
            </w:pPr>
            <w:r w:rsidRPr="005D7EBC">
              <w:rPr>
                <w:rFonts w:ascii="Times New Roman" w:hAnsi="Times New Roman"/>
              </w:rPr>
              <w:t>Отношение значения показателя последнего года реализации программы к отчетному, %</w:t>
            </w:r>
          </w:p>
        </w:tc>
      </w:tr>
      <w:tr w:rsidR="008C1FF2" w:rsidRPr="005D7EBC" w:rsidTr="009F60E0">
        <w:trPr>
          <w:cantSplit/>
          <w:trHeight w:val="1592"/>
          <w:tblHeader/>
        </w:trPr>
        <w:tc>
          <w:tcPr>
            <w:tcW w:w="151" w:type="pct"/>
            <w:vMerge/>
            <w:tcBorders>
              <w:top w:val="nil"/>
              <w:left w:val="single" w:sz="6" w:space="0" w:color="auto"/>
              <w:bottom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p>
        </w:tc>
        <w:tc>
          <w:tcPr>
            <w:tcW w:w="774" w:type="pct"/>
            <w:vMerge/>
            <w:tcBorders>
              <w:top w:val="nil"/>
              <w:left w:val="single" w:sz="6" w:space="0" w:color="auto"/>
              <w:bottom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p>
        </w:tc>
        <w:tc>
          <w:tcPr>
            <w:tcW w:w="774" w:type="pct"/>
            <w:vMerge/>
            <w:tcBorders>
              <w:left w:val="single" w:sz="6" w:space="0" w:color="auto"/>
              <w:bottom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p>
        </w:tc>
        <w:tc>
          <w:tcPr>
            <w:tcW w:w="412" w:type="pct"/>
            <w:vMerge/>
            <w:tcBorders>
              <w:top w:val="nil"/>
              <w:left w:val="single" w:sz="6" w:space="0" w:color="auto"/>
              <w:bottom w:val="single" w:sz="6" w:space="0" w:color="auto"/>
              <w:right w:val="single" w:sz="6" w:space="0" w:color="auto"/>
            </w:tcBorders>
            <w:vAlign w:val="center"/>
          </w:tcPr>
          <w:p w:rsidR="008C1FF2" w:rsidRPr="007B5BCB" w:rsidRDefault="008C1FF2" w:rsidP="000A2ADB">
            <w:pPr>
              <w:pStyle w:val="ConsPlusNormal"/>
              <w:ind w:firstLine="0"/>
              <w:jc w:val="center"/>
              <w:rPr>
                <w:rFonts w:ascii="Times New Roman" w:hAnsi="Times New Roman" w:cs="Times New Roman"/>
                <w:sz w:val="22"/>
                <w:szCs w:val="22"/>
              </w:rPr>
            </w:pPr>
          </w:p>
        </w:tc>
        <w:tc>
          <w:tcPr>
            <w:tcW w:w="359" w:type="pct"/>
            <w:tcBorders>
              <w:top w:val="single" w:sz="6" w:space="0" w:color="auto"/>
              <w:left w:val="single" w:sz="6" w:space="0" w:color="auto"/>
              <w:bottom w:val="single" w:sz="6" w:space="0" w:color="auto"/>
              <w:right w:val="single" w:sz="6" w:space="0" w:color="auto"/>
            </w:tcBorders>
            <w:vAlign w:val="center"/>
          </w:tcPr>
          <w:p w:rsidR="008C1FF2" w:rsidRPr="005D7EBC" w:rsidRDefault="008C1FF2" w:rsidP="000A2ADB">
            <w:pPr>
              <w:jc w:val="center"/>
              <w:rPr>
                <w:rFonts w:ascii="Times New Roman" w:hAnsi="Times New Roman"/>
              </w:rPr>
            </w:pPr>
            <w:r w:rsidRPr="005D7EBC">
              <w:rPr>
                <w:rFonts w:ascii="Times New Roman" w:hAnsi="Times New Roman"/>
              </w:rPr>
              <w:t>отчетный год</w:t>
            </w:r>
            <w:r>
              <w:rPr>
                <w:rFonts w:ascii="Times New Roman" w:hAnsi="Times New Roman"/>
              </w:rPr>
              <w:t xml:space="preserve"> 2018</w:t>
            </w:r>
          </w:p>
        </w:tc>
        <w:tc>
          <w:tcPr>
            <w:tcW w:w="329" w:type="pct"/>
            <w:gridSpan w:val="3"/>
            <w:tcBorders>
              <w:top w:val="single" w:sz="6" w:space="0" w:color="auto"/>
              <w:left w:val="single" w:sz="6" w:space="0" w:color="auto"/>
              <w:bottom w:val="single" w:sz="6" w:space="0" w:color="auto"/>
              <w:right w:val="single" w:sz="6" w:space="0" w:color="auto"/>
            </w:tcBorders>
            <w:vAlign w:val="center"/>
          </w:tcPr>
          <w:p w:rsidR="008C1FF2" w:rsidRPr="005D7EBC" w:rsidRDefault="008C1FF2" w:rsidP="00E56630">
            <w:pPr>
              <w:jc w:val="center"/>
              <w:rPr>
                <w:rFonts w:ascii="Times New Roman" w:hAnsi="Times New Roman"/>
              </w:rPr>
            </w:pPr>
            <w:r w:rsidRPr="005D7EBC">
              <w:rPr>
                <w:rFonts w:ascii="Times New Roman" w:hAnsi="Times New Roman"/>
              </w:rPr>
              <w:t>текущий год</w:t>
            </w:r>
          </w:p>
        </w:tc>
        <w:tc>
          <w:tcPr>
            <w:tcW w:w="312" w:type="pct"/>
            <w:tcBorders>
              <w:top w:val="single" w:sz="6" w:space="0" w:color="auto"/>
              <w:left w:val="single" w:sz="6" w:space="0" w:color="auto"/>
              <w:bottom w:val="single" w:sz="6" w:space="0" w:color="auto"/>
              <w:right w:val="single" w:sz="6" w:space="0" w:color="auto"/>
            </w:tcBorders>
            <w:vAlign w:val="center"/>
          </w:tcPr>
          <w:p w:rsidR="008C1FF2" w:rsidRPr="005D7EBC" w:rsidRDefault="008C1FF2" w:rsidP="00E56630">
            <w:pPr>
              <w:jc w:val="center"/>
              <w:rPr>
                <w:rFonts w:ascii="Times New Roman" w:hAnsi="Times New Roman"/>
              </w:rPr>
            </w:pPr>
            <w:r w:rsidRPr="005D7EBC">
              <w:rPr>
                <w:rFonts w:ascii="Times New Roman" w:hAnsi="Times New Roman"/>
              </w:rPr>
              <w:t>очередной год</w:t>
            </w:r>
          </w:p>
        </w:tc>
        <w:tc>
          <w:tcPr>
            <w:tcW w:w="481" w:type="pct"/>
            <w:tcBorders>
              <w:top w:val="single" w:sz="6" w:space="0" w:color="auto"/>
              <w:left w:val="single" w:sz="6" w:space="0" w:color="auto"/>
              <w:bottom w:val="single" w:sz="6" w:space="0" w:color="auto"/>
              <w:right w:val="single" w:sz="6" w:space="0" w:color="auto"/>
            </w:tcBorders>
            <w:vAlign w:val="center"/>
          </w:tcPr>
          <w:p w:rsidR="008C1FF2" w:rsidRPr="005D7EBC" w:rsidRDefault="008C1FF2" w:rsidP="00E56630">
            <w:pPr>
              <w:jc w:val="center"/>
              <w:rPr>
                <w:rFonts w:ascii="Times New Roman" w:hAnsi="Times New Roman"/>
              </w:rPr>
            </w:pPr>
            <w:r w:rsidRPr="005D7EBC">
              <w:rPr>
                <w:rFonts w:ascii="Times New Roman" w:hAnsi="Times New Roman"/>
              </w:rPr>
              <w:t>первый год планового периода</w:t>
            </w:r>
          </w:p>
        </w:tc>
        <w:tc>
          <w:tcPr>
            <w:tcW w:w="351" w:type="pct"/>
            <w:tcBorders>
              <w:top w:val="single" w:sz="6" w:space="0" w:color="auto"/>
              <w:left w:val="single" w:sz="6" w:space="0" w:color="auto"/>
              <w:bottom w:val="single" w:sz="6" w:space="0" w:color="auto"/>
              <w:right w:val="single" w:sz="6" w:space="0" w:color="auto"/>
            </w:tcBorders>
            <w:vAlign w:val="center"/>
          </w:tcPr>
          <w:p w:rsidR="008C1FF2" w:rsidRPr="005D7EBC" w:rsidRDefault="008C1FF2" w:rsidP="00E56630">
            <w:pPr>
              <w:jc w:val="center"/>
              <w:rPr>
                <w:rFonts w:ascii="Times New Roman" w:hAnsi="Times New Roman"/>
              </w:rPr>
            </w:pPr>
            <w:r w:rsidRPr="005D7EBC">
              <w:rPr>
                <w:rFonts w:ascii="Times New Roman" w:hAnsi="Times New Roman"/>
              </w:rPr>
              <w:t>второй год планового периода</w:t>
            </w:r>
          </w:p>
        </w:tc>
        <w:tc>
          <w:tcPr>
            <w:tcW w:w="484" w:type="pct"/>
            <w:tcBorders>
              <w:top w:val="single" w:sz="6" w:space="0" w:color="auto"/>
              <w:left w:val="single" w:sz="6" w:space="0" w:color="auto"/>
              <w:bottom w:val="single" w:sz="6" w:space="0" w:color="auto"/>
              <w:right w:val="single" w:sz="6" w:space="0" w:color="auto"/>
            </w:tcBorders>
          </w:tcPr>
          <w:p w:rsidR="008C1FF2" w:rsidRPr="005D7EBC" w:rsidRDefault="008C1FF2" w:rsidP="00D17326">
            <w:pPr>
              <w:jc w:val="center"/>
              <w:rPr>
                <w:rFonts w:ascii="Times New Roman" w:hAnsi="Times New Roman"/>
              </w:rPr>
            </w:pPr>
            <w:r w:rsidRPr="005D7EBC">
              <w:rPr>
                <w:rFonts w:ascii="Times New Roman" w:hAnsi="Times New Roman"/>
              </w:rPr>
              <w:t>третий год планового периода</w:t>
            </w:r>
          </w:p>
        </w:tc>
        <w:tc>
          <w:tcPr>
            <w:tcW w:w="573" w:type="pct"/>
            <w:vMerge/>
            <w:tcBorders>
              <w:left w:val="single" w:sz="6" w:space="0" w:color="auto"/>
              <w:bottom w:val="single" w:sz="6" w:space="0" w:color="auto"/>
              <w:right w:val="single" w:sz="6" w:space="0" w:color="auto"/>
            </w:tcBorders>
          </w:tcPr>
          <w:p w:rsidR="008C1FF2" w:rsidRPr="005D7EBC" w:rsidRDefault="008C1FF2" w:rsidP="000A2ADB">
            <w:pPr>
              <w:jc w:val="center"/>
              <w:rPr>
                <w:rFonts w:ascii="Times New Roman" w:hAnsi="Times New Roman"/>
              </w:rPr>
            </w:pPr>
          </w:p>
        </w:tc>
      </w:tr>
      <w:tr w:rsidR="008C1FF2" w:rsidRPr="005D7EBC" w:rsidTr="009F60E0">
        <w:trPr>
          <w:cantSplit/>
          <w:trHeight w:val="240"/>
          <w:tblHeader/>
        </w:trPr>
        <w:tc>
          <w:tcPr>
            <w:tcW w:w="1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3</w:t>
            </w:r>
          </w:p>
        </w:tc>
        <w:tc>
          <w:tcPr>
            <w:tcW w:w="412"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4</w:t>
            </w:r>
          </w:p>
        </w:tc>
        <w:tc>
          <w:tcPr>
            <w:tcW w:w="359"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5</w:t>
            </w:r>
          </w:p>
        </w:tc>
        <w:tc>
          <w:tcPr>
            <w:tcW w:w="329" w:type="pct"/>
            <w:gridSpan w:val="3"/>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6</w:t>
            </w:r>
          </w:p>
        </w:tc>
        <w:tc>
          <w:tcPr>
            <w:tcW w:w="312"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7</w:t>
            </w:r>
          </w:p>
        </w:tc>
        <w:tc>
          <w:tcPr>
            <w:tcW w:w="48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8</w:t>
            </w:r>
          </w:p>
        </w:tc>
        <w:tc>
          <w:tcPr>
            <w:tcW w:w="3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9</w:t>
            </w:r>
          </w:p>
        </w:tc>
        <w:tc>
          <w:tcPr>
            <w:tcW w:w="48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10</w:t>
            </w:r>
          </w:p>
        </w:tc>
        <w:tc>
          <w:tcPr>
            <w:tcW w:w="573"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11</w:t>
            </w:r>
          </w:p>
        </w:tc>
      </w:tr>
      <w:tr w:rsidR="008C1FF2" w:rsidRPr="005D7EBC" w:rsidTr="009F60E0">
        <w:trPr>
          <w:cantSplit/>
          <w:trHeight w:val="240"/>
        </w:trPr>
        <w:tc>
          <w:tcPr>
            <w:tcW w:w="3943" w:type="pct"/>
            <w:gridSpan w:val="11"/>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цель: Создание условий для развития малого и среднего предпринимательства в муниципальном районе на основе формирования эффективных механизмов его поддержки.</w:t>
            </w:r>
          </w:p>
        </w:tc>
        <w:tc>
          <w:tcPr>
            <w:tcW w:w="1057" w:type="pct"/>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9F60E0">
        <w:trPr>
          <w:cantSplit/>
          <w:trHeight w:val="2047"/>
        </w:trPr>
        <w:tc>
          <w:tcPr>
            <w:tcW w:w="151" w:type="pct"/>
            <w:tcBorders>
              <w:top w:val="single" w:sz="6" w:space="0" w:color="auto"/>
              <w:left w:val="single" w:sz="6" w:space="0" w:color="auto"/>
              <w:right w:val="single" w:sz="6" w:space="0" w:color="auto"/>
            </w:tcBorders>
          </w:tcPr>
          <w:p w:rsidR="008C1FF2" w:rsidRPr="007B5BCB" w:rsidRDefault="008C1FF2" w:rsidP="000A2ADB">
            <w:pPr>
              <w:pStyle w:val="ConsPlusNormal"/>
              <w:ind w:firstLine="0"/>
              <w:jc w:val="right"/>
              <w:rPr>
                <w:rFonts w:ascii="Times New Roman" w:hAnsi="Times New Roman" w:cs="Times New Roman"/>
                <w:sz w:val="22"/>
                <w:szCs w:val="22"/>
              </w:rPr>
            </w:pPr>
            <w:r w:rsidRPr="007B5BCB">
              <w:rPr>
                <w:rFonts w:ascii="Times New Roman" w:hAnsi="Times New Roman" w:cs="Times New Roman"/>
                <w:sz w:val="22"/>
                <w:szCs w:val="22"/>
              </w:rPr>
              <w:t xml:space="preserve">1  </w:t>
            </w:r>
          </w:p>
        </w:tc>
        <w:tc>
          <w:tcPr>
            <w:tcW w:w="774" w:type="pct"/>
            <w:tcBorders>
              <w:top w:val="single" w:sz="6" w:space="0" w:color="auto"/>
              <w:left w:val="single" w:sz="6" w:space="0" w:color="auto"/>
              <w:right w:val="single" w:sz="6" w:space="0" w:color="auto"/>
            </w:tcBorders>
          </w:tcPr>
          <w:p w:rsidR="008C1FF2" w:rsidRPr="007B5BCB" w:rsidRDefault="008C1FF2" w:rsidP="00F747C5">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Задача 1: Формирование благоприятной внешней среды для развития малого и среднего предпринимательства </w:t>
            </w:r>
          </w:p>
        </w:tc>
        <w:tc>
          <w:tcPr>
            <w:tcW w:w="774" w:type="pct"/>
            <w:tcBorders>
              <w:top w:val="single" w:sz="6" w:space="0" w:color="auto"/>
              <w:left w:val="single" w:sz="6" w:space="0" w:color="auto"/>
              <w:right w:val="single" w:sz="6" w:space="0" w:color="auto"/>
            </w:tcBorders>
          </w:tcPr>
          <w:p w:rsidR="008C1FF2" w:rsidRPr="007B5BCB" w:rsidRDefault="008C1FF2" w:rsidP="000A2ADB">
            <w:pPr>
              <w:pStyle w:val="ConsPlusNormal"/>
              <w:ind w:firstLine="0"/>
              <w:jc w:val="both"/>
              <w:rPr>
                <w:rFonts w:ascii="Times New Roman" w:hAnsi="Times New Roman" w:cs="Times New Roman"/>
                <w:sz w:val="22"/>
                <w:szCs w:val="22"/>
              </w:rPr>
            </w:pPr>
            <w:r w:rsidRPr="007B5BCB">
              <w:rPr>
                <w:rFonts w:ascii="Times New Roman" w:hAnsi="Times New Roman" w:cs="Times New Roman"/>
                <w:sz w:val="22"/>
                <w:szCs w:val="22"/>
              </w:rPr>
              <w:t>Количество субъектов малого и среднего предпринимательства</w:t>
            </w:r>
          </w:p>
          <w:p w:rsidR="008C1FF2" w:rsidRPr="007B5BCB" w:rsidRDefault="008C1FF2" w:rsidP="000A2ADB">
            <w:pPr>
              <w:pStyle w:val="ConsPlusNormal"/>
              <w:ind w:firstLine="0"/>
              <w:jc w:val="both"/>
              <w:rPr>
                <w:rFonts w:ascii="Times New Roman" w:hAnsi="Times New Roman" w:cs="Times New Roman"/>
                <w:dstrike/>
                <w:sz w:val="22"/>
                <w:szCs w:val="22"/>
              </w:rPr>
            </w:pPr>
          </w:p>
        </w:tc>
        <w:tc>
          <w:tcPr>
            <w:tcW w:w="412" w:type="pct"/>
            <w:tcBorders>
              <w:top w:val="single" w:sz="6" w:space="0" w:color="auto"/>
              <w:left w:val="single" w:sz="6" w:space="0" w:color="auto"/>
              <w:right w:val="single" w:sz="6" w:space="0" w:color="auto"/>
            </w:tcBorders>
          </w:tcPr>
          <w:p w:rsidR="008C1FF2" w:rsidRPr="007B5BCB" w:rsidRDefault="008C1FF2" w:rsidP="00E56630">
            <w:pPr>
              <w:pStyle w:val="ConsPlusNormal"/>
              <w:ind w:firstLine="0"/>
              <w:jc w:val="center"/>
              <w:rPr>
                <w:rFonts w:ascii="Times New Roman" w:hAnsi="Times New Roman" w:cs="Times New Roman"/>
                <w:sz w:val="22"/>
                <w:szCs w:val="22"/>
              </w:rPr>
            </w:pPr>
          </w:p>
          <w:p w:rsidR="008C1FF2" w:rsidRPr="005D7EBC"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sidRPr="005D7EBC">
              <w:rPr>
                <w:rFonts w:ascii="Times New Roman" w:hAnsi="Times New Roman"/>
              </w:rPr>
              <w:t>ед.</w:t>
            </w:r>
          </w:p>
        </w:tc>
        <w:tc>
          <w:tcPr>
            <w:tcW w:w="380" w:type="pct"/>
            <w:gridSpan w:val="2"/>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r>
              <w:rPr>
                <w:rFonts w:ascii="Times New Roman" w:hAnsi="Times New Roman"/>
              </w:rPr>
              <w:t>251</w:t>
            </w:r>
          </w:p>
          <w:p w:rsidR="008C1FF2" w:rsidRPr="005D7EBC" w:rsidRDefault="008C1FF2" w:rsidP="00E56630">
            <w:pPr>
              <w:jc w:val="center"/>
              <w:rPr>
                <w:rFonts w:ascii="Times New Roman" w:hAnsi="Times New Roman"/>
              </w:rPr>
            </w:pPr>
          </w:p>
        </w:tc>
        <w:tc>
          <w:tcPr>
            <w:tcW w:w="297" w:type="pct"/>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Pr>
                <w:rFonts w:ascii="Times New Roman" w:hAnsi="Times New Roman"/>
              </w:rPr>
              <w:t>259</w:t>
            </w:r>
          </w:p>
        </w:tc>
        <w:tc>
          <w:tcPr>
            <w:tcW w:w="323" w:type="pct"/>
            <w:gridSpan w:val="2"/>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Pr>
                <w:rFonts w:ascii="Times New Roman" w:hAnsi="Times New Roman"/>
              </w:rPr>
              <w:t>267</w:t>
            </w:r>
          </w:p>
        </w:tc>
        <w:tc>
          <w:tcPr>
            <w:tcW w:w="481" w:type="pct"/>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Pr>
                <w:rFonts w:ascii="Times New Roman" w:hAnsi="Times New Roman"/>
              </w:rPr>
              <w:t>275</w:t>
            </w:r>
          </w:p>
        </w:tc>
        <w:tc>
          <w:tcPr>
            <w:tcW w:w="351" w:type="pct"/>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Pr>
                <w:rFonts w:ascii="Times New Roman" w:hAnsi="Times New Roman"/>
              </w:rPr>
              <w:t>283</w:t>
            </w:r>
          </w:p>
        </w:tc>
        <w:tc>
          <w:tcPr>
            <w:tcW w:w="484" w:type="pct"/>
            <w:tcBorders>
              <w:top w:val="single" w:sz="6" w:space="0" w:color="auto"/>
              <w:left w:val="single" w:sz="6" w:space="0" w:color="auto"/>
              <w:right w:val="single" w:sz="6" w:space="0" w:color="auto"/>
            </w:tcBorders>
          </w:tcPr>
          <w:p w:rsidR="008C1FF2" w:rsidRDefault="008C1FF2" w:rsidP="00E56630">
            <w:pPr>
              <w:jc w:val="center"/>
              <w:rPr>
                <w:rFonts w:ascii="Times New Roman" w:hAnsi="Times New Roman"/>
              </w:rPr>
            </w:pPr>
          </w:p>
          <w:p w:rsidR="008C1FF2" w:rsidRDefault="008C1FF2" w:rsidP="00E56630">
            <w:pPr>
              <w:jc w:val="center"/>
              <w:rPr>
                <w:rFonts w:ascii="Times New Roman" w:hAnsi="Times New Roman"/>
              </w:rPr>
            </w:pPr>
          </w:p>
          <w:p w:rsidR="008C1FF2" w:rsidRPr="005D7EBC" w:rsidRDefault="008C1FF2" w:rsidP="00E56630">
            <w:pPr>
              <w:jc w:val="center"/>
              <w:rPr>
                <w:rFonts w:ascii="Times New Roman" w:hAnsi="Times New Roman"/>
              </w:rPr>
            </w:pPr>
            <w:r>
              <w:rPr>
                <w:rFonts w:ascii="Times New Roman" w:hAnsi="Times New Roman"/>
              </w:rPr>
              <w:t>291</w:t>
            </w:r>
          </w:p>
        </w:tc>
        <w:tc>
          <w:tcPr>
            <w:tcW w:w="573" w:type="pct"/>
            <w:tcBorders>
              <w:top w:val="single" w:sz="6" w:space="0" w:color="auto"/>
              <w:left w:val="single" w:sz="6" w:space="0" w:color="auto"/>
              <w:right w:val="single" w:sz="6" w:space="0" w:color="auto"/>
            </w:tcBorders>
          </w:tcPr>
          <w:p w:rsidR="008C1FF2" w:rsidRPr="007B5BCB" w:rsidRDefault="008C1FF2" w:rsidP="009F60E0">
            <w:pPr>
              <w:pStyle w:val="ConsPlusNormal"/>
              <w:ind w:firstLine="0"/>
              <w:jc w:val="center"/>
              <w:rPr>
                <w:rFonts w:ascii="Times New Roman" w:hAnsi="Times New Roman" w:cs="Times New Roman"/>
                <w:sz w:val="22"/>
                <w:szCs w:val="22"/>
              </w:rPr>
            </w:pPr>
          </w:p>
          <w:p w:rsidR="008C1FF2" w:rsidRPr="005D7EBC"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115,9</w:t>
            </w:r>
          </w:p>
        </w:tc>
      </w:tr>
      <w:tr w:rsidR="008C1FF2" w:rsidRPr="005D7EBC" w:rsidTr="009F60E0">
        <w:trPr>
          <w:cantSplit/>
          <w:trHeight w:val="240"/>
        </w:trPr>
        <w:tc>
          <w:tcPr>
            <w:tcW w:w="1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right"/>
              <w:rPr>
                <w:rFonts w:ascii="Times New Roman" w:hAnsi="Times New Roman" w:cs="Times New Roman"/>
                <w:sz w:val="22"/>
                <w:szCs w:val="22"/>
              </w:rPr>
            </w:pPr>
          </w:p>
        </w:tc>
        <w:tc>
          <w:tcPr>
            <w:tcW w:w="774" w:type="pct"/>
            <w:tcBorders>
              <w:top w:val="single" w:sz="6" w:space="0" w:color="auto"/>
              <w:left w:val="single" w:sz="6" w:space="0" w:color="auto"/>
              <w:bottom w:val="single" w:sz="6" w:space="0" w:color="auto"/>
              <w:right w:val="single" w:sz="6" w:space="0" w:color="auto"/>
            </w:tcBorders>
          </w:tcPr>
          <w:p w:rsidR="008C1FF2" w:rsidRPr="0030585C" w:rsidRDefault="008C1FF2" w:rsidP="000A2ADB">
            <w:pPr>
              <w:pStyle w:val="ConsPlusNormal"/>
              <w:ind w:firstLine="0"/>
              <w:rPr>
                <w:rFonts w:ascii="Times New Roman" w:hAnsi="Times New Roman" w:cs="Times New Roman"/>
                <w:sz w:val="22"/>
                <w:szCs w:val="22"/>
                <w:highlight w:val="yellow"/>
              </w:rPr>
            </w:pPr>
          </w:p>
        </w:tc>
        <w:tc>
          <w:tcPr>
            <w:tcW w:w="774" w:type="pct"/>
            <w:tcBorders>
              <w:top w:val="single" w:sz="6" w:space="0" w:color="auto"/>
              <w:left w:val="single" w:sz="6" w:space="0" w:color="auto"/>
              <w:bottom w:val="single" w:sz="6" w:space="0" w:color="auto"/>
              <w:right w:val="single" w:sz="6" w:space="0" w:color="auto"/>
            </w:tcBorders>
          </w:tcPr>
          <w:p w:rsidR="008C1FF2" w:rsidRPr="009F60E0" w:rsidRDefault="008C1FF2" w:rsidP="002F77DC">
            <w:pPr>
              <w:pStyle w:val="ConsPlusNormal"/>
              <w:ind w:firstLine="0"/>
              <w:rPr>
                <w:rFonts w:ascii="Times New Roman" w:hAnsi="Times New Roman" w:cs="Times New Roman"/>
                <w:sz w:val="22"/>
                <w:szCs w:val="22"/>
              </w:rPr>
            </w:pPr>
            <w:r w:rsidRPr="009F60E0">
              <w:rPr>
                <w:rFonts w:ascii="Times New Roman" w:hAnsi="Times New Roman" w:cs="Times New Roman"/>
                <w:sz w:val="22"/>
                <w:szCs w:val="22"/>
              </w:rPr>
              <w:t>Количество ежегодно создаваемых рабочих мест в секторе малого и среднего предпринимательства</w:t>
            </w:r>
          </w:p>
        </w:tc>
        <w:tc>
          <w:tcPr>
            <w:tcW w:w="412" w:type="pct"/>
            <w:tcBorders>
              <w:top w:val="single" w:sz="6" w:space="0" w:color="auto"/>
              <w:left w:val="single" w:sz="6" w:space="0" w:color="auto"/>
              <w:bottom w:val="single" w:sz="6" w:space="0" w:color="auto"/>
              <w:right w:val="single" w:sz="6" w:space="0" w:color="auto"/>
            </w:tcBorders>
          </w:tcPr>
          <w:p w:rsidR="008C1FF2" w:rsidRPr="009F60E0" w:rsidRDefault="008C1FF2" w:rsidP="009F60E0">
            <w:pPr>
              <w:pStyle w:val="ConsPlusNormal"/>
              <w:ind w:firstLine="0"/>
              <w:jc w:val="center"/>
              <w:rPr>
                <w:rFonts w:ascii="Times New Roman" w:hAnsi="Times New Roman" w:cs="Times New Roman"/>
                <w:sz w:val="22"/>
                <w:szCs w:val="22"/>
              </w:rPr>
            </w:pPr>
          </w:p>
          <w:p w:rsidR="008C1FF2" w:rsidRPr="009F60E0" w:rsidRDefault="008C1FF2" w:rsidP="009F60E0">
            <w:pPr>
              <w:jc w:val="center"/>
              <w:rPr>
                <w:rFonts w:ascii="Times New Roman" w:hAnsi="Times New Roman"/>
              </w:rPr>
            </w:pPr>
            <w:r w:rsidRPr="009F60E0">
              <w:rPr>
                <w:rFonts w:ascii="Times New Roman" w:hAnsi="Times New Roman"/>
              </w:rPr>
              <w:t>ед.</w:t>
            </w:r>
          </w:p>
        </w:tc>
        <w:tc>
          <w:tcPr>
            <w:tcW w:w="380" w:type="pct"/>
            <w:gridSpan w:val="2"/>
            <w:tcBorders>
              <w:top w:val="single" w:sz="6" w:space="0" w:color="auto"/>
              <w:left w:val="single" w:sz="6" w:space="0" w:color="auto"/>
              <w:bottom w:val="single" w:sz="6" w:space="0" w:color="auto"/>
              <w:right w:val="single" w:sz="6" w:space="0" w:color="auto"/>
            </w:tcBorders>
          </w:tcPr>
          <w:p w:rsidR="008C1FF2" w:rsidRPr="009F60E0"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w:t>
            </w:r>
          </w:p>
        </w:tc>
        <w:tc>
          <w:tcPr>
            <w:tcW w:w="297"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30</w:t>
            </w:r>
          </w:p>
        </w:tc>
        <w:tc>
          <w:tcPr>
            <w:tcW w:w="323" w:type="pct"/>
            <w:gridSpan w:val="2"/>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30</w:t>
            </w:r>
          </w:p>
        </w:tc>
        <w:tc>
          <w:tcPr>
            <w:tcW w:w="481"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30</w:t>
            </w:r>
          </w:p>
        </w:tc>
        <w:tc>
          <w:tcPr>
            <w:tcW w:w="351"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30</w:t>
            </w:r>
          </w:p>
        </w:tc>
        <w:tc>
          <w:tcPr>
            <w:tcW w:w="484"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30</w:t>
            </w:r>
          </w:p>
        </w:tc>
        <w:tc>
          <w:tcPr>
            <w:tcW w:w="573" w:type="pct"/>
            <w:tcBorders>
              <w:top w:val="single" w:sz="6" w:space="0" w:color="auto"/>
              <w:left w:val="single" w:sz="6" w:space="0" w:color="auto"/>
              <w:bottom w:val="single" w:sz="6" w:space="0" w:color="auto"/>
              <w:right w:val="single" w:sz="6" w:space="0" w:color="auto"/>
            </w:tcBorders>
          </w:tcPr>
          <w:p w:rsidR="008C1FF2" w:rsidRPr="009F60E0" w:rsidRDefault="008C1FF2" w:rsidP="009F60E0">
            <w:pPr>
              <w:pStyle w:val="ConsPlusNormal"/>
              <w:ind w:firstLine="0"/>
              <w:jc w:val="center"/>
              <w:rPr>
                <w:rFonts w:ascii="Times New Roman" w:hAnsi="Times New Roman" w:cs="Times New Roman"/>
                <w:sz w:val="22"/>
                <w:szCs w:val="22"/>
              </w:rPr>
            </w:pPr>
          </w:p>
          <w:p w:rsidR="008C1FF2" w:rsidRDefault="008C1FF2" w:rsidP="009F60E0">
            <w:pPr>
              <w:jc w:val="center"/>
              <w:rPr>
                <w:rFonts w:ascii="Times New Roman" w:hAnsi="Times New Roman"/>
              </w:rPr>
            </w:pPr>
          </w:p>
          <w:p w:rsidR="008C1FF2" w:rsidRPr="009F60E0" w:rsidRDefault="008C1FF2" w:rsidP="009F60E0">
            <w:pPr>
              <w:jc w:val="center"/>
              <w:rPr>
                <w:rFonts w:ascii="Times New Roman" w:hAnsi="Times New Roman"/>
              </w:rPr>
            </w:pPr>
            <w:r>
              <w:rPr>
                <w:rFonts w:ascii="Times New Roman" w:hAnsi="Times New Roman"/>
              </w:rPr>
              <w:t>100,0</w:t>
            </w:r>
          </w:p>
        </w:tc>
      </w:tr>
      <w:tr w:rsidR="008C1FF2" w:rsidRPr="005D7EBC" w:rsidTr="009F60E0">
        <w:trPr>
          <w:cantSplit/>
          <w:trHeight w:val="240"/>
        </w:trPr>
        <w:tc>
          <w:tcPr>
            <w:tcW w:w="1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right"/>
              <w:rPr>
                <w:rFonts w:ascii="Times New Roman" w:hAnsi="Times New Roman" w:cs="Times New Roman"/>
                <w:sz w:val="22"/>
                <w:szCs w:val="22"/>
              </w:rPr>
            </w:pPr>
            <w:r w:rsidRPr="007B5BCB">
              <w:rPr>
                <w:rFonts w:ascii="Times New Roman" w:hAnsi="Times New Roman" w:cs="Times New Roman"/>
                <w:sz w:val="22"/>
                <w:szCs w:val="22"/>
              </w:rPr>
              <w:t>1.</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финансовая поддержка субъектов малого и среднего предпринимательства</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napToGrid w:val="0"/>
                <w:sz w:val="22"/>
                <w:szCs w:val="22"/>
              </w:rPr>
              <w:t>Количество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 на территории Пудожского муниципального района</w:t>
            </w:r>
          </w:p>
        </w:tc>
        <w:tc>
          <w:tcPr>
            <w:tcW w:w="412"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5B53DD">
            <w:pPr>
              <w:rPr>
                <w:rFonts w:ascii="Times New Roman" w:hAnsi="Times New Roman"/>
              </w:rPr>
            </w:pPr>
          </w:p>
          <w:p w:rsidR="008C1FF2" w:rsidRPr="005D7EBC" w:rsidRDefault="008C1FF2" w:rsidP="005B53DD">
            <w:pPr>
              <w:jc w:val="center"/>
              <w:rPr>
                <w:rFonts w:ascii="Times New Roman" w:hAnsi="Times New Roman"/>
              </w:rPr>
            </w:pPr>
            <w:r w:rsidRPr="005D7EBC">
              <w:rPr>
                <w:rFonts w:ascii="Times New Roman" w:hAnsi="Times New Roman"/>
              </w:rPr>
              <w:t>ед.</w:t>
            </w:r>
          </w:p>
        </w:tc>
        <w:tc>
          <w:tcPr>
            <w:tcW w:w="380" w:type="pct"/>
            <w:gridSpan w:val="2"/>
            <w:tcBorders>
              <w:top w:val="single" w:sz="6" w:space="0" w:color="auto"/>
              <w:left w:val="single" w:sz="6" w:space="0" w:color="auto"/>
              <w:bottom w:val="single" w:sz="6" w:space="0" w:color="auto"/>
              <w:right w:val="single" w:sz="6" w:space="0" w:color="auto"/>
            </w:tcBorders>
          </w:tcPr>
          <w:p w:rsidR="008C1FF2" w:rsidRPr="007B5BCB" w:rsidRDefault="008C1FF2" w:rsidP="009F60E0">
            <w:pPr>
              <w:pStyle w:val="ConsPlusNormal"/>
              <w:ind w:firstLine="0"/>
              <w:jc w:val="center"/>
              <w:rPr>
                <w:rFonts w:ascii="Times New Roman" w:hAnsi="Times New Roman" w:cs="Times New Roman"/>
                <w:sz w:val="22"/>
                <w:szCs w:val="22"/>
              </w:rPr>
            </w:pPr>
          </w:p>
          <w:p w:rsidR="008C1FF2" w:rsidRPr="005D7EBC"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0</w:t>
            </w:r>
          </w:p>
        </w:tc>
        <w:tc>
          <w:tcPr>
            <w:tcW w:w="297"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8</w:t>
            </w:r>
          </w:p>
        </w:tc>
        <w:tc>
          <w:tcPr>
            <w:tcW w:w="323" w:type="pct"/>
            <w:gridSpan w:val="2"/>
            <w:tcBorders>
              <w:top w:val="single" w:sz="6" w:space="0" w:color="auto"/>
              <w:left w:val="single" w:sz="6" w:space="0" w:color="auto"/>
              <w:bottom w:val="single" w:sz="6" w:space="0" w:color="auto"/>
              <w:right w:val="single" w:sz="6" w:space="0" w:color="auto"/>
            </w:tcBorders>
          </w:tcPr>
          <w:p w:rsidR="008C1FF2" w:rsidRDefault="008C1FF2" w:rsidP="009F60E0">
            <w:pPr>
              <w:pStyle w:val="ConsPlusNormal"/>
              <w:ind w:firstLine="0"/>
              <w:jc w:val="center"/>
              <w:rPr>
                <w:rFonts w:ascii="Times New Roman" w:hAnsi="Times New Roman" w:cs="Times New Roman"/>
                <w:sz w:val="22"/>
                <w:szCs w:val="22"/>
              </w:rPr>
            </w:pPr>
          </w:p>
          <w:p w:rsidR="008C1FF2" w:rsidRDefault="008C1FF2" w:rsidP="009F60E0">
            <w:pPr>
              <w:pStyle w:val="ConsPlusNormal"/>
              <w:ind w:firstLine="0"/>
              <w:jc w:val="center"/>
              <w:rPr>
                <w:rFonts w:ascii="Times New Roman" w:hAnsi="Times New Roman" w:cs="Times New Roman"/>
                <w:sz w:val="22"/>
                <w:szCs w:val="22"/>
              </w:rPr>
            </w:pPr>
          </w:p>
          <w:p w:rsidR="008C1FF2" w:rsidRDefault="008C1FF2" w:rsidP="009F60E0">
            <w:pPr>
              <w:pStyle w:val="ConsPlusNormal"/>
              <w:ind w:firstLine="0"/>
              <w:jc w:val="center"/>
              <w:rPr>
                <w:rFonts w:ascii="Times New Roman" w:hAnsi="Times New Roman" w:cs="Times New Roman"/>
                <w:sz w:val="22"/>
                <w:szCs w:val="22"/>
              </w:rPr>
            </w:pPr>
          </w:p>
          <w:p w:rsidR="008C1FF2" w:rsidRDefault="008C1FF2" w:rsidP="009F60E0">
            <w:pPr>
              <w:pStyle w:val="ConsPlusNormal"/>
              <w:ind w:firstLine="0"/>
              <w:jc w:val="center"/>
              <w:rPr>
                <w:rFonts w:ascii="Times New Roman" w:hAnsi="Times New Roman" w:cs="Times New Roman"/>
                <w:sz w:val="22"/>
                <w:szCs w:val="22"/>
              </w:rPr>
            </w:pPr>
          </w:p>
          <w:p w:rsidR="008C1FF2" w:rsidRPr="007B5BCB" w:rsidRDefault="008C1FF2" w:rsidP="009F60E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w:t>
            </w:r>
          </w:p>
        </w:tc>
        <w:tc>
          <w:tcPr>
            <w:tcW w:w="481"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8</w:t>
            </w:r>
          </w:p>
        </w:tc>
        <w:tc>
          <w:tcPr>
            <w:tcW w:w="351"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8</w:t>
            </w:r>
          </w:p>
        </w:tc>
        <w:tc>
          <w:tcPr>
            <w:tcW w:w="484" w:type="pct"/>
            <w:tcBorders>
              <w:top w:val="single" w:sz="6" w:space="0" w:color="auto"/>
              <w:left w:val="single" w:sz="6" w:space="0" w:color="auto"/>
              <w:bottom w:val="single" w:sz="6" w:space="0" w:color="auto"/>
              <w:right w:val="single" w:sz="6" w:space="0" w:color="auto"/>
            </w:tcBorders>
          </w:tcPr>
          <w:p w:rsidR="008C1FF2" w:rsidRDefault="008C1FF2" w:rsidP="009F60E0">
            <w:pPr>
              <w:jc w:val="center"/>
              <w:rPr>
                <w:rFonts w:ascii="Times New Roman" w:hAnsi="Times New Roman"/>
              </w:rPr>
            </w:pPr>
          </w:p>
          <w:p w:rsidR="008C1FF2" w:rsidRDefault="008C1FF2" w:rsidP="009F60E0">
            <w:pPr>
              <w:jc w:val="center"/>
              <w:rPr>
                <w:rFonts w:ascii="Times New Roman" w:hAnsi="Times New Roman"/>
              </w:rPr>
            </w:pPr>
          </w:p>
          <w:p w:rsidR="008C1FF2" w:rsidRPr="005D7EBC" w:rsidRDefault="008C1FF2" w:rsidP="009F60E0">
            <w:pPr>
              <w:jc w:val="center"/>
              <w:rPr>
                <w:rFonts w:ascii="Times New Roman" w:hAnsi="Times New Roman"/>
              </w:rPr>
            </w:pPr>
            <w:r>
              <w:rPr>
                <w:rFonts w:ascii="Times New Roman" w:hAnsi="Times New Roman"/>
              </w:rPr>
              <w:t>8</w:t>
            </w:r>
          </w:p>
        </w:tc>
        <w:tc>
          <w:tcPr>
            <w:tcW w:w="573"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F747C5">
            <w:pPr>
              <w:rPr>
                <w:rFonts w:ascii="Times New Roman" w:hAnsi="Times New Roman"/>
              </w:rPr>
            </w:pPr>
          </w:p>
          <w:p w:rsidR="008C1FF2" w:rsidRPr="005D7EBC" w:rsidRDefault="008C1FF2" w:rsidP="00F747C5">
            <w:pPr>
              <w:jc w:val="center"/>
              <w:rPr>
                <w:rFonts w:ascii="Times New Roman" w:hAnsi="Times New Roman"/>
              </w:rPr>
            </w:pPr>
            <w:r>
              <w:rPr>
                <w:rFonts w:ascii="Times New Roman" w:hAnsi="Times New Roman"/>
              </w:rPr>
              <w:t>100</w:t>
            </w:r>
          </w:p>
        </w:tc>
      </w:tr>
      <w:tr w:rsidR="008C1FF2" w:rsidRPr="005D7EBC" w:rsidTr="002F4371">
        <w:trPr>
          <w:cantSplit/>
          <w:trHeight w:val="240"/>
        </w:trPr>
        <w:tc>
          <w:tcPr>
            <w:tcW w:w="1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right"/>
              <w:rPr>
                <w:rFonts w:ascii="Times New Roman" w:hAnsi="Times New Roman" w:cs="Times New Roman"/>
                <w:sz w:val="22"/>
                <w:szCs w:val="22"/>
              </w:rPr>
            </w:pPr>
            <w:r w:rsidRPr="007B5BCB">
              <w:rPr>
                <w:rFonts w:ascii="Times New Roman" w:hAnsi="Times New Roman" w:cs="Times New Roman"/>
                <w:sz w:val="22"/>
                <w:szCs w:val="22"/>
              </w:rPr>
              <w:t>2.</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информационно- консультационная, образовательная  поддержка субъектов малого и среднего предпринимательства</w:t>
            </w:r>
          </w:p>
        </w:tc>
        <w:tc>
          <w:tcPr>
            <w:tcW w:w="77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количество оказанных индивидуальных консультаций субъектам малого и среднего предпринимательства</w:t>
            </w:r>
          </w:p>
        </w:tc>
        <w:tc>
          <w:tcPr>
            <w:tcW w:w="412"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jc w:val="center"/>
              <w:rPr>
                <w:rFonts w:ascii="Times New Roman" w:hAnsi="Times New Roman"/>
              </w:rPr>
            </w:pPr>
            <w:r w:rsidRPr="005D7EBC">
              <w:rPr>
                <w:rFonts w:ascii="Times New Roman" w:hAnsi="Times New Roman"/>
              </w:rPr>
              <w:t>шт.</w:t>
            </w:r>
          </w:p>
        </w:tc>
        <w:tc>
          <w:tcPr>
            <w:tcW w:w="380" w:type="pct"/>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r>
              <w:rPr>
                <w:rFonts w:ascii="Times New Roman" w:hAnsi="Times New Roman"/>
              </w:rPr>
              <w:t>50</w:t>
            </w:r>
          </w:p>
        </w:tc>
        <w:tc>
          <w:tcPr>
            <w:tcW w:w="297"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r>
              <w:rPr>
                <w:rFonts w:ascii="Times New Roman" w:hAnsi="Times New Roman"/>
              </w:rPr>
              <w:t>55</w:t>
            </w:r>
          </w:p>
        </w:tc>
        <w:tc>
          <w:tcPr>
            <w:tcW w:w="323" w:type="pct"/>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r>
              <w:rPr>
                <w:rFonts w:ascii="Times New Roman" w:hAnsi="Times New Roman"/>
              </w:rPr>
              <w:t>60</w:t>
            </w:r>
          </w:p>
        </w:tc>
        <w:tc>
          <w:tcPr>
            <w:tcW w:w="48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r>
              <w:rPr>
                <w:rFonts w:ascii="Times New Roman" w:hAnsi="Times New Roman"/>
              </w:rPr>
              <w:t>65</w:t>
            </w:r>
          </w:p>
        </w:tc>
        <w:tc>
          <w:tcPr>
            <w:tcW w:w="351"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p>
          <w:p w:rsidR="008C1FF2" w:rsidRPr="005D7EBC" w:rsidRDefault="008C1FF2" w:rsidP="00A039F0">
            <w:pPr>
              <w:rPr>
                <w:rFonts w:ascii="Times New Roman" w:hAnsi="Times New Roman"/>
              </w:rPr>
            </w:pPr>
            <w:r>
              <w:rPr>
                <w:rFonts w:ascii="Times New Roman" w:hAnsi="Times New Roman"/>
              </w:rPr>
              <w:t>70</w:t>
            </w:r>
          </w:p>
        </w:tc>
        <w:tc>
          <w:tcPr>
            <w:tcW w:w="484"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Default="008C1FF2" w:rsidP="00A039F0">
            <w:pPr>
              <w:rPr>
                <w:rFonts w:ascii="Times New Roman" w:hAnsi="Times New Roman"/>
              </w:rPr>
            </w:pPr>
          </w:p>
          <w:p w:rsidR="008C1FF2" w:rsidRPr="002F4371" w:rsidRDefault="008C1FF2" w:rsidP="002F4371">
            <w:pPr>
              <w:jc w:val="center"/>
              <w:rPr>
                <w:rFonts w:ascii="Times New Roman" w:hAnsi="Times New Roman"/>
              </w:rPr>
            </w:pPr>
            <w:r>
              <w:rPr>
                <w:rFonts w:ascii="Times New Roman" w:hAnsi="Times New Roman"/>
              </w:rPr>
              <w:t>80</w:t>
            </w:r>
          </w:p>
        </w:tc>
        <w:tc>
          <w:tcPr>
            <w:tcW w:w="573" w:type="pct"/>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p w:rsidR="008C1FF2" w:rsidRPr="005D7EBC" w:rsidRDefault="008C1FF2" w:rsidP="00F747C5">
            <w:pPr>
              <w:rPr>
                <w:rFonts w:ascii="Times New Roman" w:hAnsi="Times New Roman"/>
              </w:rPr>
            </w:pPr>
          </w:p>
          <w:p w:rsidR="008C1FF2" w:rsidRPr="005D7EBC" w:rsidRDefault="008C1FF2" w:rsidP="00F747C5">
            <w:pPr>
              <w:rPr>
                <w:rFonts w:ascii="Times New Roman" w:hAnsi="Times New Roman"/>
              </w:rPr>
            </w:pPr>
          </w:p>
          <w:p w:rsidR="008C1FF2" w:rsidRPr="005D7EBC" w:rsidRDefault="008C1FF2" w:rsidP="00F747C5">
            <w:pPr>
              <w:jc w:val="center"/>
              <w:rPr>
                <w:rFonts w:ascii="Times New Roman" w:hAnsi="Times New Roman"/>
              </w:rPr>
            </w:pPr>
            <w:r>
              <w:rPr>
                <w:rFonts w:ascii="Times New Roman" w:hAnsi="Times New Roman"/>
              </w:rPr>
              <w:t>160,0</w:t>
            </w:r>
          </w:p>
        </w:tc>
      </w:tr>
    </w:tbl>
    <w:p w:rsidR="008C1FF2" w:rsidRPr="001751D5" w:rsidRDefault="008C1FF2" w:rsidP="009F0D51">
      <w:pPr>
        <w:pStyle w:val="ConsPlusNormal"/>
        <w:tabs>
          <w:tab w:val="left" w:pos="12572"/>
          <w:tab w:val="left" w:pos="13550"/>
        </w:tabs>
        <w:ind w:left="2" w:firstLine="0"/>
        <w:rPr>
          <w:rFonts w:ascii="Times New Roman" w:hAnsi="Times New Roman"/>
        </w:rPr>
      </w:pPr>
      <w:r w:rsidRPr="001751D5">
        <w:rPr>
          <w:rFonts w:ascii="Times New Roman" w:hAnsi="Times New Roman" w:cs="Times New Roman"/>
          <w:sz w:val="24"/>
          <w:szCs w:val="24"/>
          <w:lang w:val="en-US"/>
        </w:rPr>
        <w:tab/>
      </w:r>
      <w:bookmarkStart w:id="1" w:name="_Таблица_1а"/>
      <w:bookmarkEnd w:id="1"/>
    </w:p>
    <w:p w:rsidR="008C1FF2" w:rsidRDefault="008C1FF2" w:rsidP="009F0D51">
      <w:pPr>
        <w:jc w:val="center"/>
        <w:rPr>
          <w:rFonts w:ascii="Times New Roman" w:hAnsi="Times New Roman"/>
          <w:b/>
          <w:sz w:val="24"/>
          <w:szCs w:val="24"/>
        </w:rPr>
      </w:pPr>
      <w:r w:rsidRPr="001751D5">
        <w:br w:type="page"/>
      </w:r>
    </w:p>
    <w:p w:rsidR="008C1FF2" w:rsidRPr="00714350" w:rsidRDefault="008C1FF2" w:rsidP="007D524B">
      <w:pPr>
        <w:pStyle w:val="Heading1"/>
        <w:jc w:val="right"/>
        <w:rPr>
          <w:rFonts w:ascii="Times New Roman" w:hAnsi="Times New Roman" w:cs="Times New Roman"/>
          <w:sz w:val="24"/>
          <w:szCs w:val="24"/>
        </w:rPr>
      </w:pPr>
      <w:r w:rsidRPr="00714350">
        <w:rPr>
          <w:rFonts w:ascii="Times New Roman" w:hAnsi="Times New Roman" w:cs="Times New Roman"/>
          <w:sz w:val="24"/>
          <w:szCs w:val="24"/>
        </w:rPr>
        <w:t xml:space="preserve">Таблица </w:t>
      </w:r>
      <w:r>
        <w:rPr>
          <w:rFonts w:ascii="Times New Roman" w:hAnsi="Times New Roman" w:cs="Times New Roman"/>
          <w:sz w:val="24"/>
          <w:szCs w:val="24"/>
        </w:rPr>
        <w:t>3</w:t>
      </w:r>
    </w:p>
    <w:p w:rsidR="008C1FF2" w:rsidRPr="00A46B31" w:rsidRDefault="008C1FF2" w:rsidP="00A039F0">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 xml:space="preserve">Информация об основных мероприятиях </w:t>
      </w:r>
      <w:r>
        <w:rPr>
          <w:rFonts w:ascii="Times New Roman" w:hAnsi="Times New Roman" w:cs="Times New Roman"/>
          <w:b/>
          <w:bCs/>
          <w:sz w:val="24"/>
          <w:szCs w:val="24"/>
        </w:rPr>
        <w:t xml:space="preserve">муниципальной целевой программы «Развитие и поддержка малого и среднего предпринимательства на территории Пудожского муниципального района на 2019-2023 гг.» </w:t>
      </w:r>
    </w:p>
    <w:p w:rsidR="008C1FF2" w:rsidRPr="001751D5" w:rsidRDefault="008C1FF2" w:rsidP="007D524B">
      <w:pPr>
        <w:pStyle w:val="ConsPlusNormal"/>
        <w:ind w:firstLine="0"/>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
        <w:gridCol w:w="3063"/>
        <w:gridCol w:w="1734"/>
        <w:gridCol w:w="1309"/>
        <w:gridCol w:w="1320"/>
        <w:gridCol w:w="2914"/>
        <w:gridCol w:w="1855"/>
        <w:gridCol w:w="2036"/>
      </w:tblGrid>
      <w:tr w:rsidR="008C1FF2" w:rsidRPr="005D7EBC" w:rsidTr="000A2ADB">
        <w:trPr>
          <w:cantSplit/>
          <w:trHeight w:val="482"/>
          <w:tblHeader/>
        </w:trPr>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п/п</w:t>
            </w:r>
          </w:p>
        </w:tc>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Номер и наименование основного мероприятия и мероприятия</w:t>
            </w:r>
          </w:p>
        </w:tc>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Ответственный исполнитель</w:t>
            </w:r>
          </w:p>
        </w:tc>
        <w:tc>
          <w:tcPr>
            <w:tcW w:w="0" w:type="auto"/>
            <w:gridSpan w:val="2"/>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Срок </w:t>
            </w:r>
          </w:p>
        </w:tc>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Ожидаемый непосредственный результат (краткое описание и его значение)</w:t>
            </w:r>
            <w:r w:rsidRPr="007B5BCB">
              <w:rPr>
                <w:rFonts w:ascii="Times New Roman" w:hAnsi="Times New Roman" w:cs="Times New Roman"/>
                <w:sz w:val="22"/>
                <w:szCs w:val="22"/>
              </w:rPr>
              <w:br w:type="textWrapping" w:clear="all"/>
            </w:r>
          </w:p>
        </w:tc>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Последствия нереализации  ведомственной целевой программы, основного мероприятия</w:t>
            </w:r>
          </w:p>
        </w:tc>
        <w:tc>
          <w:tcPr>
            <w:tcW w:w="0" w:type="auto"/>
            <w:vMerge w:val="restart"/>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Связь с показателями результатов государственной программы (подпрограммы) - № показателя </w:t>
            </w:r>
          </w:p>
        </w:tc>
      </w:tr>
      <w:tr w:rsidR="008C1FF2" w:rsidRPr="005D7EBC" w:rsidTr="000A2ADB">
        <w:trPr>
          <w:cantSplit/>
          <w:trHeight w:val="483"/>
          <w:tblHeader/>
        </w:trPr>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начала реализации</w:t>
            </w: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окончания реализации</w:t>
            </w:r>
          </w:p>
        </w:tc>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vMerge/>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144"/>
          <w:tblHeader/>
        </w:trPr>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w:t>
            </w: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w:t>
            </w: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3</w:t>
            </w: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4</w:t>
            </w:r>
          </w:p>
        </w:tc>
        <w:tc>
          <w:tcPr>
            <w:tcW w:w="0" w:type="auto"/>
            <w:vAlign w:val="center"/>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5</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6</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7</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8</w:t>
            </w:r>
          </w:p>
        </w:tc>
      </w:tr>
      <w:tr w:rsidR="008C1FF2" w:rsidRPr="005D7EBC" w:rsidTr="0098612A">
        <w:trPr>
          <w:cantSplit/>
          <w:trHeight w:val="254"/>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gridSpan w:val="7"/>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Цель: Создание условий для развития малого и среднего предпринимательства в муниципальном районе</w:t>
            </w: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1. </w:t>
            </w:r>
          </w:p>
        </w:tc>
        <w:tc>
          <w:tcPr>
            <w:tcW w:w="0" w:type="auto"/>
          </w:tcPr>
          <w:p w:rsidR="008C1FF2" w:rsidRPr="007B5BCB" w:rsidRDefault="008C1FF2" w:rsidP="004C117F">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Задача 1: Формирование благоприятной внешней среды для развития малого и среднего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jc w:val="center"/>
              <w:rPr>
                <w:rFonts w:ascii="Times New Roman" w:hAnsi="Times New Roman"/>
              </w:rPr>
            </w:pPr>
            <w:r w:rsidRPr="005D7EBC">
              <w:rPr>
                <w:rFonts w:ascii="Times New Roman" w:hAnsi="Times New Roman"/>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jc w:val="center"/>
              <w:rPr>
                <w:rFonts w:ascii="Times New Roman" w:hAnsi="Times New Roman"/>
              </w:rPr>
            </w:pPr>
            <w:r w:rsidRPr="005D7EBC">
              <w:rPr>
                <w:rFonts w:ascii="Times New Roman" w:hAnsi="Times New Roman"/>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rPr>
                <w:rFonts w:ascii="Times New Roman" w:hAnsi="Times New Roman"/>
              </w:rPr>
            </w:pPr>
          </w:p>
          <w:p w:rsidR="008C1FF2" w:rsidRPr="005D7EBC" w:rsidRDefault="008C1FF2" w:rsidP="00A039F0">
            <w:pPr>
              <w:jc w:val="center"/>
              <w:rPr>
                <w:rFonts w:ascii="Times New Roman" w:hAnsi="Times New Roman"/>
              </w:rPr>
            </w:pPr>
            <w:r w:rsidRPr="005D7EBC">
              <w:rPr>
                <w:rFonts w:ascii="Times New Roman" w:hAnsi="Times New Roman"/>
              </w:rPr>
              <w:t>202</w:t>
            </w:r>
            <w:r>
              <w:rPr>
                <w:rFonts w:ascii="Times New Roman" w:hAnsi="Times New Roman"/>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Формирование благоприятного институционального климата для малого и среднего предпринимательства, внедрение современных стандартов в сфере муниципального регулирования предпринимательской деятельности.</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ind w:firstLine="708"/>
              <w:rPr>
                <w:rFonts w:ascii="Times New Roman" w:hAnsi="Times New Roman"/>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1.1.</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Организация работы Совета предпринимателей</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Рекомендации в деятельности органов власти по устранению излишнего и неэффективного регулирования предпринимательской деятельности</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1.2.</w:t>
            </w:r>
          </w:p>
        </w:tc>
        <w:tc>
          <w:tcPr>
            <w:tcW w:w="0" w:type="auto"/>
          </w:tcPr>
          <w:p w:rsidR="008C1FF2" w:rsidRPr="007B5BCB" w:rsidRDefault="008C1FF2" w:rsidP="00E2776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Взаимодействие администрации ПМР с органами исполнительной власти Республики Карелия  по вопросам развития и правового обеспечения МСП; республиканскими структурами поддержки МСП; общественными организациями, ассоциациями, объединениями МСП.</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jc w:val="center"/>
              <w:rPr>
                <w:rFonts w:ascii="Times New Roman" w:hAnsi="Times New Roman"/>
              </w:rPr>
            </w:pPr>
            <w:r w:rsidRPr="005D7EBC">
              <w:rPr>
                <w:rFonts w:ascii="Times New Roman" w:hAnsi="Times New Roman"/>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A039F0">
            <w:pPr>
              <w:jc w:val="center"/>
              <w:rPr>
                <w:rFonts w:ascii="Times New Roman" w:hAnsi="Times New Roman"/>
              </w:rPr>
            </w:pPr>
            <w:r w:rsidRPr="005D7EBC">
              <w:rPr>
                <w:rFonts w:ascii="Times New Roman" w:hAnsi="Times New Roman"/>
              </w:rPr>
              <w:t>202</w:t>
            </w:r>
            <w:r>
              <w:rPr>
                <w:rFonts w:ascii="Times New Roman" w:hAnsi="Times New Roman"/>
              </w:rPr>
              <w:t>3</w:t>
            </w:r>
          </w:p>
        </w:tc>
        <w:tc>
          <w:tcPr>
            <w:tcW w:w="0" w:type="auto"/>
          </w:tcPr>
          <w:p w:rsidR="008C1FF2" w:rsidRPr="007B5BCB" w:rsidRDefault="008C1FF2" w:rsidP="0072790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Совершенствование системы муниципальной и региональной поддержки малого и среднего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1.3.</w:t>
            </w:r>
          </w:p>
        </w:tc>
        <w:tc>
          <w:tcPr>
            <w:tcW w:w="0" w:type="auto"/>
          </w:tcPr>
          <w:p w:rsidR="008C1FF2" w:rsidRPr="007B5BCB" w:rsidRDefault="008C1FF2" w:rsidP="00E2776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Ведение перечня действующих субъектов МСП в разрезе экономических видов деятельности</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w:t>
            </w:r>
            <w:r>
              <w:rPr>
                <w:rFonts w:ascii="Times New Roman" w:hAnsi="Times New Roman" w:cs="Times New Roman"/>
                <w:sz w:val="22"/>
                <w:szCs w:val="22"/>
              </w:rPr>
              <w:t>23</w:t>
            </w:r>
          </w:p>
        </w:tc>
        <w:tc>
          <w:tcPr>
            <w:tcW w:w="0" w:type="auto"/>
          </w:tcPr>
          <w:p w:rsidR="008C1FF2" w:rsidRPr="007B5BCB" w:rsidRDefault="008C1FF2" w:rsidP="0072790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Изучение реальной ситуации на рынке труда в предприятиях МСП </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1.4.</w:t>
            </w:r>
          </w:p>
        </w:tc>
        <w:tc>
          <w:tcPr>
            <w:tcW w:w="0" w:type="auto"/>
          </w:tcPr>
          <w:p w:rsidR="008C1FF2" w:rsidRPr="007B5BCB" w:rsidRDefault="008C1FF2" w:rsidP="00E2776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Ведение реестра субъектов МСП -</w:t>
            </w:r>
            <w:r w:rsidRPr="007B5BCB">
              <w:rPr>
                <w:rFonts w:ascii="Times New Roman" w:hAnsi="Times New Roman" w:cs="Times New Roman"/>
                <w:sz w:val="22"/>
                <w:szCs w:val="22"/>
              </w:rPr>
              <w:t xml:space="preserve"> получателей поддержки.</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72790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Изучение реальной ситуации по финансированию субъектов МСП в качестве поддержки и мониторинг развития.</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1.5.</w:t>
            </w:r>
          </w:p>
        </w:tc>
        <w:tc>
          <w:tcPr>
            <w:tcW w:w="0" w:type="auto"/>
          </w:tcPr>
          <w:p w:rsidR="008C1FF2" w:rsidRPr="007B5BCB" w:rsidRDefault="008C1FF2" w:rsidP="00E2776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Проведение выборочного обследования субъектов МСП, получателей поддержки, в целях эффективности реализации мероприятий Программы.</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r w:rsidRPr="007B5BCB">
              <w:rPr>
                <w:rFonts w:ascii="Times New Roman" w:hAnsi="Times New Roman" w:cs="Times New Roman"/>
                <w:sz w:val="22"/>
                <w:szCs w:val="22"/>
              </w:rPr>
              <w:t>2</w:t>
            </w:r>
            <w:r>
              <w:rPr>
                <w:rFonts w:ascii="Times New Roman" w:hAnsi="Times New Roman" w:cs="Times New Roman"/>
                <w:sz w:val="22"/>
                <w:szCs w:val="22"/>
              </w:rPr>
              <w:t>3</w:t>
            </w:r>
          </w:p>
        </w:tc>
        <w:tc>
          <w:tcPr>
            <w:tcW w:w="0" w:type="auto"/>
          </w:tcPr>
          <w:p w:rsidR="008C1FF2" w:rsidRPr="007B5BCB" w:rsidRDefault="008C1FF2" w:rsidP="00727906">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Оценка эффективности и доступности реализуемых в районе мероприятий по поддержке и развитию МСП.</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2. </w:t>
            </w:r>
          </w:p>
        </w:tc>
        <w:tc>
          <w:tcPr>
            <w:tcW w:w="0" w:type="auto"/>
          </w:tcPr>
          <w:p w:rsidR="008C1FF2" w:rsidRPr="007B5BCB" w:rsidRDefault="008C1FF2" w:rsidP="001B3BB1">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2: Финансовая поддержка субъектов малого и среднего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727906">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2.1.</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Предоставление грантов субъектам МСП</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2F77DC">
            <w:pPr>
              <w:jc w:val="center"/>
              <w:rPr>
                <w:rFonts w:ascii="Times New Roman" w:hAnsi="Times New Roman"/>
              </w:rPr>
            </w:pPr>
            <w:r w:rsidRPr="005D7EBC">
              <w:rPr>
                <w:rFonts w:ascii="Times New Roman" w:hAnsi="Times New Roman"/>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p w:rsidR="008C1FF2" w:rsidRPr="005D7EBC" w:rsidRDefault="008C1FF2" w:rsidP="002F77DC">
            <w:pPr>
              <w:jc w:val="center"/>
              <w:rPr>
                <w:rFonts w:ascii="Times New Roman" w:hAnsi="Times New Roman"/>
              </w:rPr>
            </w:pPr>
            <w:r w:rsidRPr="005D7EBC">
              <w:rPr>
                <w:rFonts w:ascii="Times New Roman" w:hAnsi="Times New Roman"/>
              </w:rPr>
              <w:t>20</w:t>
            </w:r>
            <w:r>
              <w:rPr>
                <w:rFonts w:ascii="Times New Roman" w:hAnsi="Times New Roman"/>
              </w:rPr>
              <w:t>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Расширение доступа субъектов МСП к финансовым ресурсам.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3.</w:t>
            </w:r>
          </w:p>
        </w:tc>
        <w:tc>
          <w:tcPr>
            <w:tcW w:w="0" w:type="auto"/>
          </w:tcPr>
          <w:p w:rsidR="008C1FF2" w:rsidRPr="007B5BCB" w:rsidRDefault="008C1FF2" w:rsidP="001B3BB1">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3: Информационно-консультационная,  обр</w:t>
            </w:r>
            <w:r>
              <w:rPr>
                <w:rFonts w:ascii="Times New Roman" w:hAnsi="Times New Roman" w:cs="Times New Roman"/>
                <w:sz w:val="22"/>
                <w:szCs w:val="22"/>
              </w:rPr>
              <w:t>азовательная поддержка субъектов</w:t>
            </w:r>
            <w:r w:rsidRPr="007B5BCB">
              <w:rPr>
                <w:rFonts w:ascii="Times New Roman" w:hAnsi="Times New Roman" w:cs="Times New Roman"/>
                <w:sz w:val="22"/>
                <w:szCs w:val="22"/>
              </w:rPr>
              <w:t xml:space="preserve"> малого и среднего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Повышение доступности образовательных программ для предпринимателей.</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3.1.</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 Оказание индивидуальных консультаций субъектам малого и среднего предпринимательства</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Обеспечение субъектов МСП экономической, правовой и иной информацией.</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3.2.</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Ведение раздела «Малый и средний  бизнес» на официальном сайте администрации ПМР.</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Повышение доступности информационных сервисов для субъектов МСП в сети Интернет. Создание информационной рекламы о свободных муниципальных ресурсах.</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3.3.</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Систематическое освещение вопросов развития и поддержки МСП  в СМИ.</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Обеспечение доступа к информации об инструментах и механизмов поддержки МСП в районе</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3.4.</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Проведение семинаров, круглых столов по вопросам бизнеса для субъектов МСП.</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Повышение профессиональной компетенции предпринимателей.</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4.</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4: Административно-организационная поддержка субъектов малого и среднего предпринимательства.</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Повышение роли малого и среднего предпринимательства в социально-экономическом развитии муниципального района, популяризация предпринимательской деятельности среди различных групп населения.</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4.1.</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Участие субъектов МСП  </w:t>
            </w:r>
            <w:r>
              <w:rPr>
                <w:rFonts w:ascii="Times New Roman" w:hAnsi="Times New Roman" w:cs="Times New Roman"/>
                <w:sz w:val="22"/>
                <w:szCs w:val="22"/>
              </w:rPr>
              <w:t>Пудожского городского поселения</w:t>
            </w:r>
            <w:r w:rsidRPr="007B5BCB">
              <w:rPr>
                <w:rFonts w:ascii="Times New Roman" w:hAnsi="Times New Roman" w:cs="Times New Roman"/>
                <w:sz w:val="22"/>
                <w:szCs w:val="22"/>
              </w:rPr>
              <w:t xml:space="preserve"> в республиканских мероприятиях: выставках - презентациях, форумах, конференциях и т.п.</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w:t>
            </w:r>
            <w:r>
              <w:rPr>
                <w:rFonts w:ascii="Times New Roman" w:hAnsi="Times New Roman" w:cs="Times New Roman"/>
                <w:sz w:val="22"/>
                <w:szCs w:val="22"/>
              </w:rPr>
              <w:t>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Получение практических знаний в области развития, управления и продвижения бизнеса.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4.2.</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Участие субъектов МСП </w:t>
            </w:r>
            <w:r>
              <w:rPr>
                <w:rFonts w:ascii="Times New Roman" w:hAnsi="Times New Roman" w:cs="Times New Roman"/>
                <w:sz w:val="22"/>
                <w:szCs w:val="22"/>
              </w:rPr>
              <w:t>Пудожского городского поселения</w:t>
            </w:r>
            <w:r w:rsidRPr="007B5BCB">
              <w:rPr>
                <w:rFonts w:ascii="Times New Roman" w:hAnsi="Times New Roman" w:cs="Times New Roman"/>
                <w:sz w:val="22"/>
                <w:szCs w:val="22"/>
              </w:rPr>
              <w:t xml:space="preserve"> в региональном конкурсе «Лучший предприниматель года»</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Повышение общественной значимости предпринимательской деятельности посредством конкурсной оценки достижений. Распространение положительного опыта ведения бизнеса.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4.3.</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Проведение районного конкурса «Лучший предприниматель года»</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АПМР</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Стимулирование предпринимательской деятельности</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4.4.</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Организация выездных заседаний Совета по развитию предприн</w:t>
            </w:r>
            <w:r>
              <w:rPr>
                <w:rFonts w:ascii="Times New Roman" w:hAnsi="Times New Roman" w:cs="Times New Roman"/>
                <w:sz w:val="22"/>
                <w:szCs w:val="22"/>
              </w:rPr>
              <w:t>имательства в районы республики Карелия, с</w:t>
            </w:r>
            <w:r w:rsidRPr="007B5BCB">
              <w:rPr>
                <w:rFonts w:ascii="Times New Roman" w:hAnsi="Times New Roman" w:cs="Times New Roman"/>
                <w:sz w:val="22"/>
                <w:szCs w:val="22"/>
              </w:rPr>
              <w:t>оседние регионы</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АПМР</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Обмен опытом поддержки МСП. Использование на практике перспективных форм и методов поддержки малого и среднего бизнеса. Обсуждение и решение общих проблем по развитию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5.</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Задача 5: Имущественная поддержка субъектов малого и среднего предпринимательства</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5.1.</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Обеспечение субъектов МСП нежилыми помещениями, свободными земельными участками с учетом Перечня муниципального имущества, предназначенного для передачи во владение и (или) пользование субъектам МСП.</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Обеспечение доступа субъектов МСП к имущественным, земельным ресурсам, создание предпосылок для их стабильного развития.</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0A2ADB">
        <w:trPr>
          <w:cantSplit/>
          <w:trHeight w:val="299"/>
          <w:tblHeader/>
        </w:trPr>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5.2.</w:t>
            </w:r>
          </w:p>
        </w:tc>
        <w:tc>
          <w:tcPr>
            <w:tcW w:w="0" w:type="auto"/>
          </w:tcPr>
          <w:p w:rsidR="008C1FF2" w:rsidRPr="007B5BCB" w:rsidRDefault="008C1FF2" w:rsidP="00E033AE">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Предоставление условий субъектам МСП на право выкупа арендуемого муниципального имущества в соответствие с условиями, установленными Федеральным законодательством.</w:t>
            </w:r>
          </w:p>
        </w:tc>
        <w:tc>
          <w:tcPr>
            <w:tcW w:w="0" w:type="auto"/>
          </w:tcPr>
          <w:p w:rsidR="008C1FF2" w:rsidRPr="007B5BCB" w:rsidRDefault="008C1FF2" w:rsidP="002F77DC">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Управление по экономике и финансам</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Реализация потенциала малого и среднего предпринимательства.</w:t>
            </w: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c>
          <w:tcPr>
            <w:tcW w:w="0" w:type="auto"/>
          </w:tcPr>
          <w:p w:rsidR="008C1FF2" w:rsidRPr="007B5BCB" w:rsidRDefault="008C1FF2" w:rsidP="000A2ADB">
            <w:pPr>
              <w:pStyle w:val="ConsPlusNormal"/>
              <w:ind w:firstLine="0"/>
              <w:jc w:val="center"/>
              <w:rPr>
                <w:rFonts w:ascii="Times New Roman" w:hAnsi="Times New Roman" w:cs="Times New Roman"/>
                <w:sz w:val="22"/>
                <w:szCs w:val="22"/>
              </w:rPr>
            </w:pPr>
          </w:p>
        </w:tc>
      </w:tr>
    </w:tbl>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Default="008C1FF2" w:rsidP="00531674">
      <w:pPr>
        <w:rPr>
          <w:sz w:val="24"/>
          <w:szCs w:val="24"/>
        </w:rPr>
      </w:pPr>
    </w:p>
    <w:p w:rsidR="008C1FF2" w:rsidRPr="00531674" w:rsidRDefault="008C1FF2" w:rsidP="00531674">
      <w:pPr>
        <w:rPr>
          <w:rFonts w:ascii="Times New Roman" w:hAnsi="Times New Roman"/>
          <w:b/>
          <w:sz w:val="24"/>
          <w:szCs w:val="24"/>
        </w:rPr>
      </w:pPr>
    </w:p>
    <w:p w:rsidR="008C1FF2" w:rsidRPr="003E52BA" w:rsidRDefault="008C1FF2" w:rsidP="007D524B">
      <w:pPr>
        <w:pStyle w:val="Heading1"/>
        <w:jc w:val="right"/>
        <w:rPr>
          <w:rFonts w:ascii="Times New Roman" w:hAnsi="Times New Roman" w:cs="Times New Roman"/>
          <w:sz w:val="24"/>
          <w:szCs w:val="24"/>
        </w:rPr>
      </w:pPr>
      <w:bookmarkStart w:id="2" w:name="_Таблица_4"/>
      <w:bookmarkStart w:id="3" w:name="_Таблица_6"/>
      <w:bookmarkStart w:id="4" w:name="_Toc344474502"/>
      <w:bookmarkEnd w:id="2"/>
      <w:bookmarkEnd w:id="3"/>
      <w:r w:rsidRPr="003E52BA">
        <w:rPr>
          <w:rFonts w:ascii="Times New Roman" w:hAnsi="Times New Roman" w:cs="Times New Roman"/>
          <w:sz w:val="24"/>
          <w:szCs w:val="24"/>
        </w:rPr>
        <w:t xml:space="preserve">Таблица </w:t>
      </w:r>
      <w:bookmarkEnd w:id="4"/>
      <w:r>
        <w:rPr>
          <w:rFonts w:ascii="Times New Roman" w:hAnsi="Times New Roman" w:cs="Times New Roman"/>
          <w:sz w:val="24"/>
          <w:szCs w:val="24"/>
        </w:rPr>
        <w:t>4</w:t>
      </w:r>
    </w:p>
    <w:p w:rsidR="008C1FF2" w:rsidRPr="00A46B31" w:rsidRDefault="008C1FF2" w:rsidP="00DB12FA">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 xml:space="preserve">Финансовое обеспечение реализации </w:t>
      </w:r>
      <w:r>
        <w:rPr>
          <w:rFonts w:ascii="Times New Roman" w:hAnsi="Times New Roman" w:cs="Times New Roman"/>
          <w:b/>
          <w:bCs/>
          <w:sz w:val="24"/>
          <w:szCs w:val="24"/>
        </w:rPr>
        <w:t>муниципальной</w:t>
      </w:r>
      <w:r w:rsidRPr="001751D5">
        <w:rPr>
          <w:rFonts w:ascii="Times New Roman" w:hAnsi="Times New Roman" w:cs="Times New Roman"/>
          <w:b/>
          <w:bCs/>
          <w:sz w:val="24"/>
          <w:szCs w:val="24"/>
        </w:rPr>
        <w:t xml:space="preserve"> программы</w:t>
      </w:r>
      <w:r>
        <w:rPr>
          <w:rFonts w:ascii="Times New Roman" w:hAnsi="Times New Roman" w:cs="Times New Roman"/>
          <w:b/>
          <w:bCs/>
          <w:sz w:val="24"/>
          <w:szCs w:val="24"/>
        </w:rPr>
        <w:t xml:space="preserve"> «Развитие и поддержка малого и среднего предпринимательства на территории Пудожского городского поселения на 2019-2023 гг.» </w:t>
      </w:r>
    </w:p>
    <w:p w:rsidR="008C1FF2" w:rsidRPr="001751D5" w:rsidRDefault="008C1FF2" w:rsidP="007D524B">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 xml:space="preserve">за счет средств бюджета </w:t>
      </w:r>
      <w:r>
        <w:rPr>
          <w:rFonts w:ascii="Times New Roman" w:hAnsi="Times New Roman" w:cs="Times New Roman"/>
          <w:b/>
          <w:bCs/>
          <w:sz w:val="24"/>
          <w:szCs w:val="24"/>
        </w:rPr>
        <w:t>муниципального образования</w:t>
      </w:r>
      <w:r w:rsidRPr="001751D5">
        <w:rPr>
          <w:rFonts w:ascii="Times New Roman" w:hAnsi="Times New Roman" w:cs="Times New Roman"/>
          <w:b/>
          <w:bCs/>
          <w:sz w:val="24"/>
          <w:szCs w:val="24"/>
        </w:rPr>
        <w:t xml:space="preserve"> (тыс. руб.)</w:t>
      </w:r>
    </w:p>
    <w:p w:rsidR="008C1FF2" w:rsidRPr="001751D5" w:rsidRDefault="008C1FF2" w:rsidP="007D524B">
      <w:pPr>
        <w:pStyle w:val="ConsPlusNormal"/>
        <w:ind w:firstLine="0"/>
        <w:jc w:val="center"/>
        <w:rPr>
          <w:rFonts w:ascii="Times New Roman" w:hAnsi="Times New Roman" w:cs="Times New Roman"/>
          <w:sz w:val="24"/>
          <w:szCs w:val="24"/>
        </w:rPr>
      </w:pPr>
    </w:p>
    <w:tbl>
      <w:tblPr>
        <w:tblW w:w="14777" w:type="dxa"/>
        <w:tblInd w:w="2" w:type="dxa"/>
        <w:tblLayout w:type="fixed"/>
        <w:tblCellMar>
          <w:left w:w="70" w:type="dxa"/>
          <w:right w:w="70" w:type="dxa"/>
        </w:tblCellMar>
        <w:tblLook w:val="0000"/>
      </w:tblPr>
      <w:tblGrid>
        <w:gridCol w:w="2478"/>
        <w:gridCol w:w="2835"/>
        <w:gridCol w:w="2268"/>
        <w:gridCol w:w="709"/>
        <w:gridCol w:w="850"/>
        <w:gridCol w:w="709"/>
        <w:gridCol w:w="709"/>
        <w:gridCol w:w="709"/>
        <w:gridCol w:w="850"/>
        <w:gridCol w:w="709"/>
        <w:gridCol w:w="922"/>
        <w:gridCol w:w="1029"/>
      </w:tblGrid>
      <w:tr w:rsidR="008C1FF2" w:rsidRPr="005D7EBC" w:rsidTr="00E164CF">
        <w:trPr>
          <w:cantSplit/>
          <w:trHeight w:val="480"/>
        </w:trPr>
        <w:tc>
          <w:tcPr>
            <w:tcW w:w="2478"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Статус</w:t>
            </w:r>
          </w:p>
        </w:tc>
        <w:tc>
          <w:tcPr>
            <w:tcW w:w="2835"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Наименование муниципальной программы, подпрограммы муниципальной программы, ведомственной целевой программы,  основных мероприятий и мероприятий</w:t>
            </w:r>
          </w:p>
        </w:tc>
        <w:tc>
          <w:tcPr>
            <w:tcW w:w="2268"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Ответственный  </w:t>
            </w:r>
            <w:r w:rsidRPr="007B5BCB">
              <w:rPr>
                <w:rFonts w:ascii="Times New Roman" w:hAnsi="Times New Roman" w:cs="Times New Roman"/>
                <w:sz w:val="22"/>
                <w:szCs w:val="22"/>
              </w:rPr>
              <w:br/>
              <w:t xml:space="preserve">исполнитель,  </w:t>
            </w:r>
            <w:r w:rsidRPr="007B5BCB">
              <w:rPr>
                <w:rFonts w:ascii="Times New Roman" w:hAnsi="Times New Roman" w:cs="Times New Roman"/>
                <w:sz w:val="22"/>
                <w:szCs w:val="22"/>
              </w:rPr>
              <w:br/>
              <w:t xml:space="preserve">соисполнители  </w:t>
            </w:r>
            <w:r w:rsidRPr="007B5BCB">
              <w:rPr>
                <w:rFonts w:ascii="Times New Roman" w:hAnsi="Times New Roman" w:cs="Times New Roman"/>
                <w:sz w:val="22"/>
                <w:szCs w:val="22"/>
              </w:rPr>
              <w:br/>
            </w:r>
          </w:p>
        </w:tc>
        <w:tc>
          <w:tcPr>
            <w:tcW w:w="2977" w:type="dxa"/>
            <w:gridSpan w:val="4"/>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Код бюджетной </w:t>
            </w:r>
            <w:r w:rsidRPr="007B5BCB">
              <w:rPr>
                <w:rFonts w:ascii="Times New Roman" w:hAnsi="Times New Roman" w:cs="Times New Roman"/>
                <w:sz w:val="22"/>
                <w:szCs w:val="22"/>
              </w:rPr>
              <w:br/>
              <w:t xml:space="preserve">классификации </w:t>
            </w:r>
          </w:p>
        </w:tc>
        <w:tc>
          <w:tcPr>
            <w:tcW w:w="4219" w:type="dxa"/>
            <w:gridSpan w:val="5"/>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Расходы   </w:t>
            </w:r>
            <w:r w:rsidRPr="007B5BCB">
              <w:rPr>
                <w:rFonts w:ascii="Times New Roman" w:hAnsi="Times New Roman" w:cs="Times New Roman"/>
                <w:sz w:val="22"/>
                <w:szCs w:val="22"/>
              </w:rPr>
              <w:br/>
              <w:t>(тыс. руб.), годы</w:t>
            </w:r>
          </w:p>
        </w:tc>
      </w:tr>
      <w:tr w:rsidR="008C1FF2" w:rsidRPr="005D7EBC" w:rsidTr="00D60470">
        <w:trPr>
          <w:cantSplit/>
          <w:trHeight w:val="840"/>
        </w:trPr>
        <w:tc>
          <w:tcPr>
            <w:tcW w:w="2478"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2835"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2268"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ГРБС</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Рз</w:t>
            </w:r>
            <w:r w:rsidRPr="007B5BCB">
              <w:rPr>
                <w:rFonts w:ascii="Times New Roman" w:hAnsi="Times New Roman" w:cs="Times New Roman"/>
                <w:sz w:val="22"/>
                <w:szCs w:val="22"/>
              </w:rPr>
              <w:br/>
              <w:t>Пр</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ЦСР</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ВР</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оче-  </w:t>
            </w:r>
            <w:r w:rsidRPr="007B5BCB">
              <w:rPr>
                <w:rFonts w:ascii="Times New Roman" w:hAnsi="Times New Roman" w:cs="Times New Roman"/>
                <w:sz w:val="22"/>
                <w:szCs w:val="22"/>
              </w:rPr>
              <w:br/>
              <w:t>редной</w:t>
            </w:r>
            <w:r w:rsidRPr="007B5BCB">
              <w:rPr>
                <w:rFonts w:ascii="Times New Roman" w:hAnsi="Times New Roman" w:cs="Times New Roman"/>
                <w:sz w:val="22"/>
                <w:szCs w:val="22"/>
              </w:rPr>
              <w:br/>
              <w:t>год</w:t>
            </w:r>
          </w:p>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первый</w:t>
            </w:r>
            <w:r w:rsidRPr="007B5BCB">
              <w:rPr>
                <w:rFonts w:ascii="Times New Roman" w:hAnsi="Times New Roman" w:cs="Times New Roman"/>
                <w:sz w:val="22"/>
                <w:szCs w:val="22"/>
              </w:rPr>
              <w:br/>
              <w:t xml:space="preserve">год   </w:t>
            </w:r>
            <w:r w:rsidRPr="007B5BCB">
              <w:rPr>
                <w:rFonts w:ascii="Times New Roman" w:hAnsi="Times New Roman" w:cs="Times New Roman"/>
                <w:sz w:val="22"/>
                <w:szCs w:val="22"/>
              </w:rPr>
              <w:br/>
              <w:t>плано-</w:t>
            </w:r>
            <w:r w:rsidRPr="007B5BCB">
              <w:rPr>
                <w:rFonts w:ascii="Times New Roman" w:hAnsi="Times New Roman" w:cs="Times New Roman"/>
                <w:sz w:val="22"/>
                <w:szCs w:val="22"/>
              </w:rPr>
              <w:br/>
              <w:t xml:space="preserve">вого  </w:t>
            </w:r>
            <w:r w:rsidRPr="007B5BCB">
              <w:rPr>
                <w:rFonts w:ascii="Times New Roman" w:hAnsi="Times New Roman" w:cs="Times New Roman"/>
                <w:sz w:val="22"/>
                <w:szCs w:val="22"/>
              </w:rPr>
              <w:br/>
              <w:t>перио-</w:t>
            </w:r>
            <w:r w:rsidRPr="007B5BCB">
              <w:rPr>
                <w:rFonts w:ascii="Times New Roman" w:hAnsi="Times New Roman" w:cs="Times New Roman"/>
                <w:sz w:val="22"/>
                <w:szCs w:val="22"/>
              </w:rPr>
              <w:br/>
              <w:t>да</w:t>
            </w:r>
          </w:p>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2020</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второй</w:t>
            </w:r>
            <w:r w:rsidRPr="007B5BCB">
              <w:rPr>
                <w:rFonts w:ascii="Times New Roman" w:hAnsi="Times New Roman" w:cs="Times New Roman"/>
                <w:sz w:val="22"/>
                <w:szCs w:val="22"/>
              </w:rPr>
              <w:br/>
              <w:t xml:space="preserve">год   </w:t>
            </w:r>
            <w:r w:rsidRPr="007B5BCB">
              <w:rPr>
                <w:rFonts w:ascii="Times New Roman" w:hAnsi="Times New Roman" w:cs="Times New Roman"/>
                <w:sz w:val="22"/>
                <w:szCs w:val="22"/>
              </w:rPr>
              <w:br/>
              <w:t>плано-</w:t>
            </w:r>
            <w:r w:rsidRPr="007B5BCB">
              <w:rPr>
                <w:rFonts w:ascii="Times New Roman" w:hAnsi="Times New Roman" w:cs="Times New Roman"/>
                <w:sz w:val="22"/>
                <w:szCs w:val="22"/>
              </w:rPr>
              <w:br/>
              <w:t xml:space="preserve">вого  </w:t>
            </w:r>
            <w:r w:rsidRPr="007B5BCB">
              <w:rPr>
                <w:rFonts w:ascii="Times New Roman" w:hAnsi="Times New Roman" w:cs="Times New Roman"/>
                <w:sz w:val="22"/>
                <w:szCs w:val="22"/>
              </w:rPr>
              <w:br/>
              <w:t>перио-</w:t>
            </w:r>
            <w:r w:rsidRPr="007B5BCB">
              <w:rPr>
                <w:rFonts w:ascii="Times New Roman" w:hAnsi="Times New Roman" w:cs="Times New Roman"/>
                <w:sz w:val="22"/>
                <w:szCs w:val="22"/>
              </w:rPr>
              <w:br/>
              <w:t>да</w:t>
            </w:r>
          </w:p>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2021</w:t>
            </w: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третий год планового периода</w:t>
            </w:r>
          </w:p>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2022</w:t>
            </w: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E164CF">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четвертый год планового периода</w:t>
            </w:r>
          </w:p>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2023</w:t>
            </w:r>
          </w:p>
        </w:tc>
      </w:tr>
      <w:tr w:rsidR="008C1FF2" w:rsidRPr="005D7EBC" w:rsidTr="00D60470">
        <w:trPr>
          <w:cantSplit/>
          <w:trHeight w:val="240"/>
        </w:trPr>
        <w:tc>
          <w:tcPr>
            <w:tcW w:w="247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w:t>
            </w:r>
          </w:p>
        </w:tc>
        <w:tc>
          <w:tcPr>
            <w:tcW w:w="2835"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w:t>
            </w: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3</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4</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5</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6</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7</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8</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9</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10</w:t>
            </w: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11</w:t>
            </w: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w:t>
            </w:r>
          </w:p>
        </w:tc>
      </w:tr>
      <w:tr w:rsidR="008C1FF2" w:rsidRPr="005D7EBC" w:rsidTr="006B3700">
        <w:trPr>
          <w:cantSplit/>
          <w:trHeight w:val="240"/>
        </w:trPr>
        <w:tc>
          <w:tcPr>
            <w:tcW w:w="2478" w:type="dxa"/>
            <w:vMerge w:val="restart"/>
            <w:tcBorders>
              <w:top w:val="single" w:sz="6" w:space="0" w:color="auto"/>
              <w:left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Муниципальная</w:t>
            </w:r>
            <w:r w:rsidRPr="007B5BCB">
              <w:rPr>
                <w:rFonts w:ascii="Times New Roman" w:hAnsi="Times New Roman" w:cs="Times New Roman"/>
                <w:sz w:val="22"/>
                <w:szCs w:val="22"/>
              </w:rPr>
              <w:br/>
              <w:t xml:space="preserve">программа      </w:t>
            </w:r>
          </w:p>
        </w:tc>
        <w:tc>
          <w:tcPr>
            <w:tcW w:w="2835"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bCs/>
                <w:sz w:val="22"/>
                <w:szCs w:val="22"/>
              </w:rPr>
              <w:t>Развитие и поддержка малого и среднего предпринимательства на территории Пудожского му</w:t>
            </w:r>
            <w:r>
              <w:rPr>
                <w:rFonts w:ascii="Times New Roman" w:hAnsi="Times New Roman" w:cs="Times New Roman"/>
                <w:bCs/>
                <w:sz w:val="22"/>
                <w:szCs w:val="22"/>
              </w:rPr>
              <w:t>ниципального района на 2019-2023</w:t>
            </w:r>
            <w:r w:rsidRPr="007B5BCB">
              <w:rPr>
                <w:rFonts w:ascii="Times New Roman" w:hAnsi="Times New Roman" w:cs="Times New Roman"/>
                <w:bCs/>
                <w:sz w:val="22"/>
                <w:szCs w:val="22"/>
              </w:rPr>
              <w:t xml:space="preserve"> гг.</w:t>
            </w: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всего            </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r>
      <w:tr w:rsidR="008C1FF2" w:rsidRPr="005D7EBC" w:rsidTr="006B3700">
        <w:trPr>
          <w:cantSplit/>
          <w:trHeight w:val="600"/>
        </w:trPr>
        <w:tc>
          <w:tcPr>
            <w:tcW w:w="2478" w:type="dxa"/>
            <w:vMerge/>
            <w:tcBorders>
              <w:left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835"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АПМР        </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400,0</w:t>
            </w:r>
          </w:p>
        </w:tc>
      </w:tr>
      <w:tr w:rsidR="008C1FF2" w:rsidRPr="005D7EBC" w:rsidTr="006B3700">
        <w:trPr>
          <w:cantSplit/>
          <w:trHeight w:val="240"/>
        </w:trPr>
        <w:tc>
          <w:tcPr>
            <w:tcW w:w="2478" w:type="dxa"/>
            <w:vMerge/>
            <w:tcBorders>
              <w:left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835"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соисполнитель 1  </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6B3700">
        <w:trPr>
          <w:cantSplit/>
          <w:trHeight w:val="240"/>
        </w:trPr>
        <w:tc>
          <w:tcPr>
            <w:tcW w:w="2478" w:type="dxa"/>
            <w:vMerge/>
            <w:tcBorders>
              <w:left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835"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X</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1029"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r>
      <w:tr w:rsidR="008C1FF2" w:rsidRPr="005D7EBC" w:rsidTr="006B3700">
        <w:trPr>
          <w:cantSplit/>
          <w:trHeight w:val="480"/>
        </w:trPr>
        <w:tc>
          <w:tcPr>
            <w:tcW w:w="2478" w:type="dxa"/>
            <w:vMerge/>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835"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Предоставление грантов субъектам МСП</w:t>
            </w:r>
          </w:p>
        </w:tc>
        <w:tc>
          <w:tcPr>
            <w:tcW w:w="226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Управление по экономике и финансам    </w:t>
            </w:r>
          </w:p>
        </w:tc>
        <w:tc>
          <w:tcPr>
            <w:tcW w:w="709" w:type="dxa"/>
            <w:tcBorders>
              <w:top w:val="single" w:sz="6" w:space="0" w:color="auto"/>
              <w:left w:val="single" w:sz="6" w:space="0" w:color="auto"/>
              <w:bottom w:val="single" w:sz="6" w:space="0" w:color="auto"/>
              <w:right w:val="single" w:sz="6" w:space="0" w:color="auto"/>
            </w:tcBorders>
          </w:tcPr>
          <w:p w:rsidR="008C1FF2" w:rsidRPr="00435ACE"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lang w:val="en-US"/>
              </w:rPr>
              <w:t>01</w:t>
            </w:r>
            <w:r>
              <w:rPr>
                <w:rFonts w:ascii="Times New Roman" w:hAnsi="Times New Roman" w:cs="Times New Roman"/>
                <w:sz w:val="22"/>
                <w:szCs w:val="22"/>
              </w:rPr>
              <w:t>8</w:t>
            </w:r>
          </w:p>
        </w:tc>
        <w:tc>
          <w:tcPr>
            <w:tcW w:w="850" w:type="dxa"/>
            <w:tcBorders>
              <w:top w:val="single" w:sz="6" w:space="0" w:color="auto"/>
              <w:left w:val="single" w:sz="6" w:space="0" w:color="auto"/>
              <w:bottom w:val="single" w:sz="6" w:space="0" w:color="auto"/>
              <w:right w:val="single" w:sz="6" w:space="0" w:color="auto"/>
            </w:tcBorders>
          </w:tcPr>
          <w:p w:rsidR="008C1FF2" w:rsidRPr="007B5BCB" w:rsidRDefault="008C1FF2" w:rsidP="003E52BA">
            <w:pPr>
              <w:pStyle w:val="ConsPlusNormal"/>
              <w:ind w:firstLine="0"/>
              <w:jc w:val="center"/>
              <w:rPr>
                <w:rFonts w:ascii="Times New Roman" w:hAnsi="Times New Roman" w:cs="Times New Roman"/>
                <w:sz w:val="22"/>
                <w:szCs w:val="22"/>
                <w:lang w:val="en-US"/>
              </w:rPr>
            </w:pPr>
            <w:r w:rsidRPr="007B5BCB">
              <w:rPr>
                <w:rFonts w:ascii="Times New Roman" w:hAnsi="Times New Roman" w:cs="Times New Roman"/>
                <w:sz w:val="22"/>
                <w:szCs w:val="22"/>
                <w:lang w:val="en-US"/>
              </w:rPr>
              <w:t>04</w:t>
            </w:r>
          </w:p>
          <w:p w:rsidR="008C1FF2" w:rsidRPr="007B5BCB" w:rsidRDefault="008C1FF2" w:rsidP="003E52BA">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lang w:val="en-US"/>
              </w:rPr>
              <w:t>12</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01001</w:t>
            </w:r>
            <w:r w:rsidRPr="007B5BCB">
              <w:rPr>
                <w:rFonts w:ascii="Times New Roman" w:hAnsi="Times New Roman" w:cs="Times New Roman"/>
                <w:sz w:val="22"/>
                <w:szCs w:val="22"/>
                <w:lang w:val="en-US"/>
              </w:rPr>
              <w:t>L6011</w:t>
            </w:r>
          </w:p>
        </w:tc>
        <w:tc>
          <w:tcPr>
            <w:tcW w:w="709"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lang w:val="en-US"/>
              </w:rPr>
              <w:t>812</w:t>
            </w:r>
          </w:p>
        </w:tc>
        <w:tc>
          <w:tcPr>
            <w:tcW w:w="709" w:type="dxa"/>
            <w:tcBorders>
              <w:top w:val="single" w:sz="6" w:space="0" w:color="auto"/>
              <w:left w:val="single" w:sz="6" w:space="0" w:color="auto"/>
              <w:bottom w:val="single" w:sz="6" w:space="0" w:color="auto"/>
              <w:right w:val="single" w:sz="6" w:space="0" w:color="auto"/>
            </w:tcBorders>
          </w:tcPr>
          <w:p w:rsidR="008C1FF2" w:rsidRPr="005D7EBC" w:rsidRDefault="008C1FF2" w:rsidP="00D46BB4">
            <w:pPr>
              <w:rPr>
                <w:rFonts w:ascii="Times New Roman" w:hAnsi="Times New Roman"/>
              </w:rPr>
            </w:pPr>
            <w:r>
              <w:rPr>
                <w:rFonts w:ascii="Times New Roman" w:hAnsi="Times New Roman"/>
              </w:rPr>
              <w:t>400,0</w:t>
            </w:r>
          </w:p>
        </w:tc>
        <w:tc>
          <w:tcPr>
            <w:tcW w:w="850" w:type="dxa"/>
            <w:tcBorders>
              <w:top w:val="single" w:sz="6" w:space="0" w:color="auto"/>
              <w:left w:val="single" w:sz="6" w:space="0" w:color="auto"/>
              <w:bottom w:val="single" w:sz="6" w:space="0" w:color="auto"/>
              <w:right w:val="single" w:sz="6" w:space="0" w:color="auto"/>
            </w:tcBorders>
          </w:tcPr>
          <w:p w:rsidR="008C1FF2" w:rsidRPr="005D7EBC" w:rsidRDefault="008C1FF2" w:rsidP="00D46BB4">
            <w:pPr>
              <w:rPr>
                <w:rFonts w:ascii="Times New Roman" w:hAnsi="Times New Roman"/>
              </w:rPr>
            </w:pPr>
            <w:r>
              <w:rPr>
                <w:rFonts w:ascii="Times New Roman" w:hAnsi="Times New Roman"/>
              </w:rPr>
              <w:t>400,0</w:t>
            </w:r>
          </w:p>
        </w:tc>
        <w:tc>
          <w:tcPr>
            <w:tcW w:w="709" w:type="dxa"/>
            <w:tcBorders>
              <w:top w:val="single" w:sz="6" w:space="0" w:color="auto"/>
              <w:left w:val="single" w:sz="6" w:space="0" w:color="auto"/>
              <w:bottom w:val="single" w:sz="6" w:space="0" w:color="auto"/>
              <w:right w:val="single" w:sz="6" w:space="0" w:color="auto"/>
            </w:tcBorders>
          </w:tcPr>
          <w:p w:rsidR="008C1FF2" w:rsidRPr="005D7EBC" w:rsidRDefault="008C1FF2" w:rsidP="00E164CF">
            <w:pPr>
              <w:rPr>
                <w:rFonts w:ascii="Times New Roman" w:hAnsi="Times New Roman"/>
              </w:rPr>
            </w:pPr>
            <w:r>
              <w:rPr>
                <w:rFonts w:ascii="Times New Roman" w:hAnsi="Times New Roman"/>
              </w:rPr>
              <w:t>400,0</w:t>
            </w:r>
          </w:p>
        </w:tc>
        <w:tc>
          <w:tcPr>
            <w:tcW w:w="922" w:type="dxa"/>
            <w:tcBorders>
              <w:top w:val="single" w:sz="6" w:space="0" w:color="auto"/>
              <w:left w:val="single" w:sz="6" w:space="0" w:color="auto"/>
              <w:bottom w:val="single" w:sz="6" w:space="0" w:color="auto"/>
              <w:right w:val="single" w:sz="4" w:space="0" w:color="auto"/>
            </w:tcBorders>
          </w:tcPr>
          <w:p w:rsidR="008C1FF2" w:rsidRPr="005D7EBC" w:rsidRDefault="008C1FF2" w:rsidP="00E164CF">
            <w:pPr>
              <w:rPr>
                <w:rFonts w:ascii="Times New Roman" w:hAnsi="Times New Roman"/>
              </w:rPr>
            </w:pPr>
            <w:r>
              <w:rPr>
                <w:rFonts w:ascii="Times New Roman" w:hAnsi="Times New Roman"/>
              </w:rPr>
              <w:t>400,0</w:t>
            </w:r>
          </w:p>
        </w:tc>
        <w:tc>
          <w:tcPr>
            <w:tcW w:w="1029" w:type="dxa"/>
            <w:tcBorders>
              <w:top w:val="single" w:sz="6" w:space="0" w:color="auto"/>
              <w:left w:val="single" w:sz="4" w:space="0" w:color="auto"/>
              <w:bottom w:val="single" w:sz="6" w:space="0" w:color="auto"/>
              <w:right w:val="single" w:sz="6" w:space="0" w:color="auto"/>
            </w:tcBorders>
          </w:tcPr>
          <w:p w:rsidR="008C1FF2" w:rsidRPr="005D7EBC" w:rsidRDefault="008C1FF2" w:rsidP="00E164CF">
            <w:pPr>
              <w:rPr>
                <w:rFonts w:ascii="Times New Roman" w:hAnsi="Times New Roman"/>
              </w:rPr>
            </w:pPr>
            <w:r>
              <w:rPr>
                <w:rFonts w:ascii="Times New Roman" w:hAnsi="Times New Roman"/>
              </w:rPr>
              <w:t>400,0</w:t>
            </w:r>
          </w:p>
        </w:tc>
      </w:tr>
    </w:tbl>
    <w:p w:rsidR="008C1FF2" w:rsidRDefault="008C1FF2" w:rsidP="00904D02">
      <w:pPr>
        <w:jc w:val="center"/>
        <w:rPr>
          <w:rFonts w:ascii="Times New Roman" w:hAnsi="Times New Roman"/>
          <w:b/>
          <w:sz w:val="24"/>
          <w:szCs w:val="24"/>
        </w:rPr>
      </w:pPr>
      <w:r w:rsidRPr="001751D5">
        <w:rPr>
          <w:rFonts w:ascii="Times New Roman" w:hAnsi="Times New Roman"/>
          <w:sz w:val="24"/>
          <w:szCs w:val="24"/>
        </w:rPr>
        <w:br w:type="page"/>
      </w:r>
    </w:p>
    <w:p w:rsidR="008C1FF2" w:rsidRPr="001751D5" w:rsidRDefault="008C1FF2" w:rsidP="007D524B">
      <w:pPr>
        <w:pStyle w:val="ConsPlusNormal"/>
        <w:tabs>
          <w:tab w:val="left" w:pos="567"/>
        </w:tabs>
        <w:ind w:firstLine="540"/>
        <w:jc w:val="right"/>
        <w:rPr>
          <w:rFonts w:ascii="Times New Roman" w:hAnsi="Times New Roman" w:cs="Times New Roman"/>
          <w:sz w:val="22"/>
          <w:szCs w:val="22"/>
        </w:rPr>
      </w:pPr>
      <w:bookmarkStart w:id="5" w:name="_Toc344474503"/>
      <w:r>
        <w:rPr>
          <w:rFonts w:ascii="Times New Roman" w:hAnsi="Times New Roman" w:cs="Times New Roman"/>
          <w:b/>
          <w:sz w:val="24"/>
          <w:szCs w:val="24"/>
        </w:rPr>
        <w:t xml:space="preserve">    </w:t>
      </w:r>
      <w:r w:rsidRPr="001751D5">
        <w:rPr>
          <w:rFonts w:ascii="Times New Roman" w:hAnsi="Times New Roman" w:cs="Times New Roman"/>
          <w:b/>
          <w:sz w:val="24"/>
          <w:szCs w:val="24"/>
        </w:rPr>
        <w:t xml:space="preserve">Таблица </w:t>
      </w:r>
      <w:bookmarkEnd w:id="5"/>
      <w:r>
        <w:rPr>
          <w:rFonts w:ascii="Times New Roman" w:hAnsi="Times New Roman" w:cs="Times New Roman"/>
          <w:b/>
          <w:sz w:val="24"/>
          <w:szCs w:val="24"/>
        </w:rPr>
        <w:t>5</w:t>
      </w:r>
    </w:p>
    <w:p w:rsidR="008C1FF2" w:rsidRPr="00A46B31" w:rsidRDefault="008C1FF2" w:rsidP="00E164CF">
      <w:pPr>
        <w:pStyle w:val="ConsPlusNormal"/>
        <w:ind w:firstLine="0"/>
        <w:jc w:val="center"/>
        <w:rPr>
          <w:rFonts w:ascii="Times New Roman" w:hAnsi="Times New Roman" w:cs="Times New Roman"/>
          <w:b/>
          <w:bCs/>
          <w:sz w:val="24"/>
          <w:szCs w:val="24"/>
        </w:rPr>
      </w:pPr>
      <w:r w:rsidRPr="001751D5">
        <w:rPr>
          <w:rFonts w:ascii="Times New Roman" w:hAnsi="Times New Roman" w:cs="Times New Roman"/>
          <w:b/>
          <w:bCs/>
          <w:sz w:val="24"/>
          <w:szCs w:val="24"/>
        </w:rPr>
        <w:t>Финансовое обеспечение и прогнозная (справочная) оценка расходов бюджет</w:t>
      </w:r>
      <w:r>
        <w:rPr>
          <w:rFonts w:ascii="Times New Roman" w:hAnsi="Times New Roman" w:cs="Times New Roman"/>
          <w:b/>
          <w:bCs/>
          <w:sz w:val="24"/>
          <w:szCs w:val="24"/>
        </w:rPr>
        <w:t>ов</w:t>
      </w:r>
      <w:r w:rsidRPr="001751D5">
        <w:rPr>
          <w:rFonts w:ascii="Times New Roman" w:hAnsi="Times New Roman" w:cs="Times New Roman"/>
          <w:b/>
          <w:bCs/>
          <w:sz w:val="24"/>
          <w:szCs w:val="24"/>
        </w:rPr>
        <w:t xml:space="preserve"> </w:t>
      </w:r>
      <w:r>
        <w:rPr>
          <w:rFonts w:ascii="Times New Roman" w:hAnsi="Times New Roman" w:cs="Times New Roman"/>
          <w:b/>
          <w:bCs/>
          <w:sz w:val="24"/>
          <w:szCs w:val="24"/>
        </w:rPr>
        <w:t>поселений</w:t>
      </w:r>
      <w:r w:rsidRPr="001751D5">
        <w:rPr>
          <w:rFonts w:ascii="Times New Roman" w:hAnsi="Times New Roman" w:cs="Times New Roman"/>
          <w:b/>
          <w:bCs/>
          <w:sz w:val="24"/>
          <w:szCs w:val="24"/>
        </w:rPr>
        <w:t xml:space="preserve">, </w:t>
      </w:r>
      <w:r>
        <w:rPr>
          <w:rFonts w:ascii="Times New Roman" w:hAnsi="Times New Roman" w:cs="Times New Roman"/>
          <w:b/>
          <w:bCs/>
          <w:sz w:val="24"/>
          <w:szCs w:val="24"/>
        </w:rPr>
        <w:t xml:space="preserve">средств юридических лиц и других источников на реализацию муниципальной программы «Развитие и поддержка малого и среднего предпринимательства на территории Пудожского муниципального района на 2019-2023 гг.» </w:t>
      </w:r>
    </w:p>
    <w:p w:rsidR="008C1FF2" w:rsidRPr="001751D5" w:rsidRDefault="008C1FF2" w:rsidP="00E164CF">
      <w:pPr>
        <w:pStyle w:val="ConsPlusNormal"/>
        <w:ind w:firstLine="0"/>
        <w:jc w:val="right"/>
        <w:rPr>
          <w:rFonts w:ascii="Times New Roman" w:hAnsi="Times New Roman" w:cs="Times New Roman"/>
          <w:b/>
          <w:bCs/>
          <w:sz w:val="24"/>
          <w:szCs w:val="24"/>
        </w:rPr>
      </w:pPr>
      <w:r w:rsidRPr="001751D5">
        <w:rPr>
          <w:rFonts w:ascii="Times New Roman" w:hAnsi="Times New Roman" w:cs="Times New Roman"/>
          <w:b/>
          <w:bCs/>
          <w:sz w:val="24"/>
          <w:szCs w:val="24"/>
        </w:rPr>
        <w:t xml:space="preserve"> (тыс. руб.) </w:t>
      </w:r>
    </w:p>
    <w:tbl>
      <w:tblPr>
        <w:tblW w:w="15299" w:type="dxa"/>
        <w:tblInd w:w="2" w:type="dxa"/>
        <w:tblLayout w:type="fixed"/>
        <w:tblCellMar>
          <w:left w:w="70" w:type="dxa"/>
          <w:right w:w="70" w:type="dxa"/>
        </w:tblCellMar>
        <w:tblLook w:val="0000"/>
      </w:tblPr>
      <w:tblGrid>
        <w:gridCol w:w="1628"/>
        <w:gridCol w:w="3356"/>
        <w:gridCol w:w="2766"/>
        <w:gridCol w:w="3233"/>
        <w:gridCol w:w="851"/>
        <w:gridCol w:w="834"/>
        <w:gridCol w:w="900"/>
        <w:gridCol w:w="900"/>
        <w:gridCol w:w="831"/>
      </w:tblGrid>
      <w:tr w:rsidR="008C1FF2" w:rsidRPr="005D7EBC" w:rsidTr="00E164CF">
        <w:trPr>
          <w:cantSplit/>
          <w:trHeight w:val="360"/>
          <w:tblHeader/>
        </w:trPr>
        <w:tc>
          <w:tcPr>
            <w:tcW w:w="1628"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Статус</w:t>
            </w:r>
          </w:p>
        </w:tc>
        <w:tc>
          <w:tcPr>
            <w:tcW w:w="3356"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5999" w:type="dxa"/>
            <w:gridSpan w:val="2"/>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Источники финансового обеспечения</w:t>
            </w:r>
          </w:p>
        </w:tc>
        <w:tc>
          <w:tcPr>
            <w:tcW w:w="4316" w:type="dxa"/>
            <w:gridSpan w:val="5"/>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 xml:space="preserve">Оценка расходов    </w:t>
            </w:r>
            <w:r w:rsidRPr="007B5BCB">
              <w:rPr>
                <w:rFonts w:ascii="Times New Roman" w:hAnsi="Times New Roman" w:cs="Times New Roman"/>
                <w:sz w:val="22"/>
                <w:szCs w:val="22"/>
              </w:rPr>
              <w:br/>
              <w:t>(тыс. руб.), годы</w:t>
            </w:r>
          </w:p>
        </w:tc>
      </w:tr>
      <w:tr w:rsidR="008C1FF2" w:rsidRPr="005D7EBC" w:rsidTr="00D60470">
        <w:trPr>
          <w:cantSplit/>
          <w:trHeight w:val="840"/>
          <w:tblHeader/>
        </w:trPr>
        <w:tc>
          <w:tcPr>
            <w:tcW w:w="1628"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3356"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5999" w:type="dxa"/>
            <w:gridSpan w:val="2"/>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2019</w:t>
            </w: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2020</w:t>
            </w: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2021</w:t>
            </w: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2022</w:t>
            </w: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2023</w:t>
            </w:r>
          </w:p>
        </w:tc>
      </w:tr>
      <w:tr w:rsidR="008C1FF2" w:rsidRPr="005D7EBC" w:rsidTr="00D60470">
        <w:trPr>
          <w:cantSplit/>
          <w:trHeight w:val="240"/>
          <w:tblHeader/>
        </w:trPr>
        <w:tc>
          <w:tcPr>
            <w:tcW w:w="1628"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1</w:t>
            </w:r>
          </w:p>
        </w:tc>
        <w:tc>
          <w:tcPr>
            <w:tcW w:w="3356"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2</w:t>
            </w:r>
          </w:p>
        </w:tc>
        <w:tc>
          <w:tcPr>
            <w:tcW w:w="5999" w:type="dxa"/>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3</w:t>
            </w: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4</w:t>
            </w: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5</w:t>
            </w: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E164CF">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6</w:t>
            </w: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E164CF">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7</w:t>
            </w: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jc w:val="center"/>
              <w:rPr>
                <w:rFonts w:ascii="Times New Roman" w:hAnsi="Times New Roman" w:cs="Times New Roman"/>
                <w:sz w:val="22"/>
                <w:szCs w:val="22"/>
              </w:rPr>
            </w:pPr>
            <w:r w:rsidRPr="007B5BCB">
              <w:rPr>
                <w:rFonts w:ascii="Times New Roman" w:hAnsi="Times New Roman" w:cs="Times New Roman"/>
                <w:sz w:val="22"/>
                <w:szCs w:val="22"/>
              </w:rPr>
              <w:t>8</w:t>
            </w:r>
          </w:p>
        </w:tc>
      </w:tr>
      <w:tr w:rsidR="008C1FF2" w:rsidRPr="005D7EBC" w:rsidTr="00D60470">
        <w:trPr>
          <w:cantSplit/>
          <w:trHeight w:val="240"/>
        </w:trPr>
        <w:tc>
          <w:tcPr>
            <w:tcW w:w="1628"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Муниципальная программа  </w:t>
            </w:r>
          </w:p>
        </w:tc>
        <w:tc>
          <w:tcPr>
            <w:tcW w:w="3356" w:type="dxa"/>
            <w:vMerge w:val="restart"/>
            <w:tcBorders>
              <w:top w:val="single" w:sz="6" w:space="0" w:color="auto"/>
              <w:left w:val="single" w:sz="6" w:space="0" w:color="auto"/>
              <w:bottom w:val="nil"/>
              <w:right w:val="single" w:sz="6" w:space="0" w:color="auto"/>
            </w:tcBorders>
          </w:tcPr>
          <w:p w:rsidR="008C1FF2" w:rsidRPr="007B5BCB" w:rsidRDefault="008C1FF2" w:rsidP="00E164CF">
            <w:pPr>
              <w:pStyle w:val="ConsPlusNormal"/>
              <w:ind w:firstLine="0"/>
              <w:jc w:val="center"/>
              <w:rPr>
                <w:rFonts w:ascii="Times New Roman" w:hAnsi="Times New Roman" w:cs="Times New Roman"/>
                <w:bCs/>
                <w:sz w:val="22"/>
                <w:szCs w:val="22"/>
              </w:rPr>
            </w:pPr>
            <w:r w:rsidRPr="007B5BCB">
              <w:rPr>
                <w:rFonts w:ascii="Times New Roman" w:hAnsi="Times New Roman" w:cs="Times New Roman"/>
                <w:bCs/>
                <w:sz w:val="22"/>
                <w:szCs w:val="22"/>
              </w:rPr>
              <w:t>«Развитие и поддержка малого и среднего предпринимательства на территории Пудожского муниципального района на 2019-202</w:t>
            </w:r>
            <w:r>
              <w:rPr>
                <w:rFonts w:ascii="Times New Roman" w:hAnsi="Times New Roman" w:cs="Times New Roman"/>
                <w:bCs/>
                <w:sz w:val="22"/>
                <w:szCs w:val="22"/>
              </w:rPr>
              <w:t>3</w:t>
            </w:r>
            <w:r w:rsidRPr="007B5BCB">
              <w:rPr>
                <w:rFonts w:ascii="Times New Roman" w:hAnsi="Times New Roman" w:cs="Times New Roman"/>
                <w:bCs/>
                <w:sz w:val="22"/>
                <w:szCs w:val="22"/>
              </w:rPr>
              <w:t xml:space="preserve"> гг.» </w:t>
            </w:r>
          </w:p>
          <w:p w:rsidR="008C1FF2" w:rsidRPr="007B5BCB" w:rsidRDefault="008C1FF2" w:rsidP="000A2ADB">
            <w:pPr>
              <w:pStyle w:val="ConsPlusNormal"/>
              <w:ind w:firstLine="0"/>
              <w:rPr>
                <w:rFonts w:ascii="Times New Roman" w:hAnsi="Times New Roman" w:cs="Times New Roman"/>
                <w:sz w:val="22"/>
                <w:szCs w:val="22"/>
              </w:rPr>
            </w:pPr>
          </w:p>
        </w:tc>
        <w:tc>
          <w:tcPr>
            <w:tcW w:w="5999" w:type="dxa"/>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Всего                       </w:t>
            </w: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r>
      <w:tr w:rsidR="008C1FF2" w:rsidRPr="005D7EBC" w:rsidTr="00D60470">
        <w:trPr>
          <w:cantSplit/>
          <w:trHeight w:val="135"/>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val="restart"/>
            <w:tcBorders>
              <w:top w:val="single" w:sz="6" w:space="0" w:color="auto"/>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бюджет муниципального образования </w:t>
            </w:r>
          </w:p>
        </w:tc>
        <w:tc>
          <w:tcPr>
            <w:tcW w:w="3233" w:type="dxa"/>
            <w:tcBorders>
              <w:top w:val="single" w:sz="6" w:space="0" w:color="auto"/>
              <w:left w:val="single" w:sz="4"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средства бюджета муниципального образования   </w:t>
            </w:r>
          </w:p>
        </w:tc>
        <w:tc>
          <w:tcPr>
            <w:tcW w:w="851" w:type="dxa"/>
            <w:tcBorders>
              <w:top w:val="single" w:sz="6" w:space="0" w:color="auto"/>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p w:rsidR="008C1FF2" w:rsidRPr="005D7EBC" w:rsidRDefault="008C1FF2" w:rsidP="00E164CF">
            <w:pPr>
              <w:rPr>
                <w:rFonts w:ascii="Times New Roman" w:hAnsi="Times New Roman"/>
              </w:rPr>
            </w:pPr>
          </w:p>
        </w:tc>
        <w:tc>
          <w:tcPr>
            <w:tcW w:w="834" w:type="dxa"/>
            <w:tcBorders>
              <w:top w:val="single" w:sz="6" w:space="0" w:color="auto"/>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900" w:type="dxa"/>
            <w:tcBorders>
              <w:top w:val="single" w:sz="6" w:space="0" w:color="auto"/>
              <w:left w:val="single" w:sz="6" w:space="0" w:color="auto"/>
              <w:bottom w:val="single" w:sz="4"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900" w:type="dxa"/>
            <w:tcBorders>
              <w:top w:val="single" w:sz="6" w:space="0" w:color="auto"/>
              <w:left w:val="single" w:sz="4" w:space="0" w:color="auto"/>
              <w:bottom w:val="single" w:sz="4" w:space="0" w:color="auto"/>
              <w:right w:val="single" w:sz="4" w:space="0" w:color="auto"/>
            </w:tcBorders>
          </w:tcPr>
          <w:p w:rsidR="008C1FF2" w:rsidRPr="007B5BCB" w:rsidRDefault="008C1FF2" w:rsidP="00E164CF">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831" w:type="dxa"/>
            <w:tcBorders>
              <w:top w:val="single" w:sz="6" w:space="0" w:color="auto"/>
              <w:left w:val="single" w:sz="4"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r>
      <w:tr w:rsidR="008C1FF2" w:rsidRPr="005D7EBC" w:rsidTr="00D60470">
        <w:trPr>
          <w:cantSplit/>
          <w:trHeight w:val="126"/>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бюджета Республики Карелия</w:t>
            </w:r>
          </w:p>
        </w:tc>
        <w:tc>
          <w:tcPr>
            <w:tcW w:w="851" w:type="dxa"/>
            <w:tcBorders>
              <w:top w:val="single" w:sz="4" w:space="0" w:color="auto"/>
              <w:left w:val="single" w:sz="6" w:space="0" w:color="auto"/>
              <w:bottom w:val="single" w:sz="6" w:space="0" w:color="auto"/>
              <w:right w:val="single" w:sz="6" w:space="0" w:color="auto"/>
            </w:tcBorders>
          </w:tcPr>
          <w:p w:rsidR="008C1FF2" w:rsidRPr="005D7EBC" w:rsidRDefault="008C1FF2" w:rsidP="00E164CF">
            <w:pPr>
              <w:rPr>
                <w:rFonts w:ascii="Times New Roman" w:hAnsi="Times New Roman"/>
              </w:rPr>
            </w:pPr>
            <w:r>
              <w:rPr>
                <w:rFonts w:ascii="Times New Roman" w:hAnsi="Times New Roman"/>
              </w:rPr>
              <w:t>7600,0</w:t>
            </w:r>
          </w:p>
        </w:tc>
        <w:tc>
          <w:tcPr>
            <w:tcW w:w="834" w:type="dxa"/>
            <w:tcBorders>
              <w:top w:val="single" w:sz="4"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900" w:type="dxa"/>
            <w:tcBorders>
              <w:top w:val="single" w:sz="4"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900" w:type="dxa"/>
            <w:tcBorders>
              <w:top w:val="single" w:sz="4" w:space="0" w:color="auto"/>
              <w:left w:val="single" w:sz="4" w:space="0" w:color="auto"/>
              <w:bottom w:val="single" w:sz="6" w:space="0" w:color="auto"/>
              <w:right w:val="single" w:sz="4" w:space="0" w:color="auto"/>
            </w:tcBorders>
          </w:tcPr>
          <w:p w:rsidR="008C1FF2" w:rsidRPr="007B5BCB" w:rsidRDefault="008C1FF2" w:rsidP="00E164CF">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831"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r>
      <w:tr w:rsidR="008C1FF2" w:rsidRPr="005D7EBC" w:rsidTr="00D60470">
        <w:trPr>
          <w:cantSplit/>
          <w:trHeight w:val="697"/>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федерального бюджета</w:t>
            </w:r>
          </w:p>
        </w:tc>
        <w:tc>
          <w:tcPr>
            <w:tcW w:w="851"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4"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4" w:space="0" w:color="auto"/>
              <w:bottom w:val="single" w:sz="6" w:space="0" w:color="auto"/>
              <w:right w:val="single" w:sz="4" w:space="0" w:color="auto"/>
            </w:tcBorders>
          </w:tcPr>
          <w:p w:rsidR="008C1FF2" w:rsidRPr="007B5BCB" w:rsidRDefault="008C1FF2" w:rsidP="00E164CF">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1" w:type="dxa"/>
            <w:tcBorders>
              <w:left w:val="single" w:sz="4" w:space="0" w:color="auto"/>
              <w:bottom w:val="single" w:sz="6" w:space="0" w:color="auto"/>
              <w:right w:val="single" w:sz="6" w:space="0" w:color="auto"/>
            </w:tcBorders>
          </w:tcPr>
          <w:p w:rsidR="008C1FF2" w:rsidRPr="007B5BCB" w:rsidRDefault="008C1FF2" w:rsidP="00E164CF">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r>
      <w:tr w:rsidR="008C1FF2" w:rsidRPr="005D7EBC" w:rsidTr="00D60470">
        <w:trPr>
          <w:cantSplit/>
          <w:trHeight w:val="697"/>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бюджетов поселений</w:t>
            </w:r>
          </w:p>
        </w:tc>
        <w:tc>
          <w:tcPr>
            <w:tcW w:w="851"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4"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4" w:space="0" w:color="auto"/>
              <w:bottom w:val="single" w:sz="6" w:space="0" w:color="auto"/>
              <w:right w:val="single" w:sz="4" w:space="0" w:color="auto"/>
            </w:tcBorders>
          </w:tcPr>
          <w:p w:rsidR="008C1FF2" w:rsidRPr="007B5BCB" w:rsidRDefault="008C1FF2" w:rsidP="00E164CF">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1" w:type="dxa"/>
            <w:tcBorders>
              <w:left w:val="single" w:sz="4" w:space="0" w:color="auto"/>
              <w:bottom w:val="single" w:sz="6" w:space="0" w:color="auto"/>
              <w:right w:val="single" w:sz="6" w:space="0" w:color="auto"/>
            </w:tcBorders>
          </w:tcPr>
          <w:p w:rsidR="008C1FF2" w:rsidRPr="007B5BCB" w:rsidRDefault="008C1FF2" w:rsidP="00E164CF">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r>
      <w:tr w:rsidR="008C1FF2" w:rsidRPr="005D7EBC" w:rsidTr="00D60470">
        <w:trPr>
          <w:cantSplit/>
          <w:trHeight w:val="240"/>
        </w:trPr>
        <w:tc>
          <w:tcPr>
            <w:tcW w:w="1628"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5999" w:type="dxa"/>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другие источники (юридические лица и др.)  </w:t>
            </w: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r>
      <w:tr w:rsidR="008C1FF2" w:rsidRPr="005D7EBC" w:rsidTr="00D60470">
        <w:trPr>
          <w:cantSplit/>
          <w:trHeight w:val="240"/>
        </w:trPr>
        <w:tc>
          <w:tcPr>
            <w:tcW w:w="1628"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val="restart"/>
            <w:tcBorders>
              <w:top w:val="single" w:sz="6" w:space="0" w:color="auto"/>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Предоставление грантов субъектам МСП</w:t>
            </w:r>
          </w:p>
        </w:tc>
        <w:tc>
          <w:tcPr>
            <w:tcW w:w="5999" w:type="dxa"/>
            <w:gridSpan w:val="2"/>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Всего                       </w:t>
            </w: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8000,0</w:t>
            </w:r>
          </w:p>
        </w:tc>
      </w:tr>
      <w:tr w:rsidR="008C1FF2" w:rsidRPr="005D7EBC" w:rsidTr="00D60470">
        <w:trPr>
          <w:cantSplit/>
          <w:trHeight w:val="111"/>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val="restart"/>
            <w:tcBorders>
              <w:top w:val="single" w:sz="6" w:space="0" w:color="auto"/>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бюджет муниципального образования </w:t>
            </w:r>
          </w:p>
        </w:tc>
        <w:tc>
          <w:tcPr>
            <w:tcW w:w="3233" w:type="dxa"/>
            <w:tcBorders>
              <w:top w:val="single" w:sz="6" w:space="0" w:color="auto"/>
              <w:left w:val="single" w:sz="4"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средства бюджета муниципального образования   </w:t>
            </w:r>
          </w:p>
        </w:tc>
        <w:tc>
          <w:tcPr>
            <w:tcW w:w="851" w:type="dxa"/>
            <w:tcBorders>
              <w:top w:val="single" w:sz="6" w:space="0" w:color="auto"/>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834" w:type="dxa"/>
            <w:tcBorders>
              <w:top w:val="single" w:sz="6" w:space="0" w:color="auto"/>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900" w:type="dxa"/>
            <w:tcBorders>
              <w:top w:val="single" w:sz="6" w:space="0" w:color="auto"/>
              <w:left w:val="single" w:sz="6" w:space="0" w:color="auto"/>
              <w:bottom w:val="single" w:sz="4"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900" w:type="dxa"/>
            <w:tcBorders>
              <w:top w:val="single" w:sz="6" w:space="0" w:color="auto"/>
              <w:left w:val="single" w:sz="4" w:space="0" w:color="auto"/>
              <w:bottom w:val="single" w:sz="4"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c>
          <w:tcPr>
            <w:tcW w:w="831" w:type="dxa"/>
            <w:tcBorders>
              <w:top w:val="single" w:sz="6" w:space="0" w:color="auto"/>
              <w:left w:val="single" w:sz="4"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400,0</w:t>
            </w:r>
          </w:p>
        </w:tc>
      </w:tr>
      <w:tr w:rsidR="008C1FF2" w:rsidRPr="005D7EBC" w:rsidTr="0081611B">
        <w:trPr>
          <w:cantSplit/>
          <w:trHeight w:val="150"/>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бюджета Республики Карелия</w:t>
            </w:r>
          </w:p>
        </w:tc>
        <w:tc>
          <w:tcPr>
            <w:tcW w:w="851" w:type="dxa"/>
            <w:tcBorders>
              <w:top w:val="single" w:sz="4"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834" w:type="dxa"/>
            <w:tcBorders>
              <w:top w:val="single" w:sz="4"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900" w:type="dxa"/>
            <w:tcBorders>
              <w:top w:val="single" w:sz="4"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900" w:type="dxa"/>
            <w:tcBorders>
              <w:top w:val="single" w:sz="4"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c>
          <w:tcPr>
            <w:tcW w:w="831"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7600,0</w:t>
            </w:r>
          </w:p>
        </w:tc>
      </w:tr>
      <w:tr w:rsidR="008C1FF2" w:rsidRPr="005D7EBC" w:rsidTr="00BD314C">
        <w:trPr>
          <w:cantSplit/>
          <w:trHeight w:val="150"/>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федерального бюджета</w:t>
            </w:r>
          </w:p>
        </w:tc>
        <w:tc>
          <w:tcPr>
            <w:tcW w:w="851"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4"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1" w:type="dxa"/>
            <w:tcBorders>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r>
      <w:tr w:rsidR="008C1FF2" w:rsidRPr="005D7EBC" w:rsidTr="00733D39">
        <w:trPr>
          <w:cantSplit/>
          <w:trHeight w:val="150"/>
        </w:trPr>
        <w:tc>
          <w:tcPr>
            <w:tcW w:w="1628"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nil"/>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2766" w:type="dxa"/>
            <w:vMerge/>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233" w:type="dxa"/>
            <w:tcBorders>
              <w:top w:val="single" w:sz="4"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средства, поступающие в бюджет муниципального образования из бюджетов поселений</w:t>
            </w:r>
          </w:p>
        </w:tc>
        <w:tc>
          <w:tcPr>
            <w:tcW w:w="851"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4" w:type="dxa"/>
            <w:tcBorders>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900" w:type="dxa"/>
            <w:tcBorders>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c>
          <w:tcPr>
            <w:tcW w:w="831" w:type="dxa"/>
            <w:tcBorders>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w:t>
            </w:r>
          </w:p>
        </w:tc>
      </w:tr>
      <w:tr w:rsidR="008C1FF2" w:rsidRPr="005D7EBC" w:rsidTr="00621A98">
        <w:trPr>
          <w:cantSplit/>
          <w:trHeight w:val="264"/>
        </w:trPr>
        <w:tc>
          <w:tcPr>
            <w:tcW w:w="1628" w:type="dxa"/>
            <w:vMerge/>
            <w:tcBorders>
              <w:top w:val="nil"/>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3356" w:type="dxa"/>
            <w:vMerge/>
            <w:tcBorders>
              <w:top w:val="nil"/>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p>
        </w:tc>
        <w:tc>
          <w:tcPr>
            <w:tcW w:w="5999" w:type="dxa"/>
            <w:gridSpan w:val="2"/>
            <w:tcBorders>
              <w:top w:val="single" w:sz="6" w:space="0" w:color="auto"/>
              <w:left w:val="single" w:sz="6" w:space="0" w:color="auto"/>
              <w:bottom w:val="single" w:sz="4"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sidRPr="007B5BCB">
              <w:rPr>
                <w:rFonts w:ascii="Times New Roman" w:hAnsi="Times New Roman" w:cs="Times New Roman"/>
                <w:sz w:val="22"/>
                <w:szCs w:val="22"/>
              </w:rPr>
              <w:t xml:space="preserve">другие источники (юридические лица и др.)  </w:t>
            </w:r>
          </w:p>
        </w:tc>
        <w:tc>
          <w:tcPr>
            <w:tcW w:w="851"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w:t>
            </w:r>
          </w:p>
        </w:tc>
        <w:tc>
          <w:tcPr>
            <w:tcW w:w="834" w:type="dxa"/>
            <w:tcBorders>
              <w:top w:val="single" w:sz="6" w:space="0" w:color="auto"/>
              <w:left w:val="single" w:sz="6"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w:t>
            </w:r>
          </w:p>
        </w:tc>
        <w:tc>
          <w:tcPr>
            <w:tcW w:w="900" w:type="dxa"/>
            <w:tcBorders>
              <w:top w:val="single" w:sz="6" w:space="0" w:color="auto"/>
              <w:left w:val="single" w:sz="6"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w:t>
            </w:r>
          </w:p>
        </w:tc>
        <w:tc>
          <w:tcPr>
            <w:tcW w:w="900" w:type="dxa"/>
            <w:tcBorders>
              <w:top w:val="single" w:sz="6" w:space="0" w:color="auto"/>
              <w:left w:val="single" w:sz="4" w:space="0" w:color="auto"/>
              <w:bottom w:val="single" w:sz="6" w:space="0" w:color="auto"/>
              <w:right w:val="single" w:sz="4"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w:t>
            </w:r>
          </w:p>
        </w:tc>
        <w:tc>
          <w:tcPr>
            <w:tcW w:w="831" w:type="dxa"/>
            <w:tcBorders>
              <w:top w:val="single" w:sz="6" w:space="0" w:color="auto"/>
              <w:left w:val="single" w:sz="4" w:space="0" w:color="auto"/>
              <w:bottom w:val="single" w:sz="6" w:space="0" w:color="auto"/>
              <w:right w:val="single" w:sz="6" w:space="0" w:color="auto"/>
            </w:tcBorders>
          </w:tcPr>
          <w:p w:rsidR="008C1FF2" w:rsidRPr="007B5BCB" w:rsidRDefault="008C1FF2" w:rsidP="000A2ADB">
            <w:pPr>
              <w:pStyle w:val="ConsPlusNormal"/>
              <w:ind w:firstLine="0"/>
              <w:rPr>
                <w:rFonts w:ascii="Times New Roman" w:hAnsi="Times New Roman" w:cs="Times New Roman"/>
                <w:sz w:val="22"/>
                <w:szCs w:val="22"/>
              </w:rPr>
            </w:pPr>
            <w:r>
              <w:rPr>
                <w:rFonts w:ascii="Times New Roman" w:hAnsi="Times New Roman" w:cs="Times New Roman"/>
                <w:sz w:val="22"/>
                <w:szCs w:val="22"/>
              </w:rPr>
              <w:t>-</w:t>
            </w:r>
          </w:p>
        </w:tc>
      </w:tr>
    </w:tbl>
    <w:p w:rsidR="008C1FF2" w:rsidRDefault="008C1FF2" w:rsidP="00D17326">
      <w:pPr>
        <w:pStyle w:val="ConsPlusNormal"/>
        <w:ind w:firstLine="0"/>
        <w:jc w:val="both"/>
        <w:rPr>
          <w:rFonts w:ascii="Times New Roman" w:hAnsi="Times New Roman" w:cs="Times New Roman"/>
          <w:sz w:val="22"/>
          <w:szCs w:val="22"/>
        </w:rPr>
      </w:pPr>
    </w:p>
    <w:p w:rsidR="008C1FF2" w:rsidRPr="00780861" w:rsidRDefault="008C1FF2" w:rsidP="00780861"/>
    <w:p w:rsidR="008C1FF2" w:rsidRPr="00780861" w:rsidRDefault="008C1FF2" w:rsidP="00780861">
      <w:pPr>
        <w:tabs>
          <w:tab w:val="left" w:pos="13612"/>
        </w:tabs>
      </w:pPr>
      <w:r>
        <w:tab/>
      </w:r>
    </w:p>
    <w:sectPr w:rsidR="008C1FF2" w:rsidRPr="00780861" w:rsidSect="00780861">
      <w:pgSz w:w="16838" w:h="11906" w:orient="landscape"/>
      <w:pgMar w:top="70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FF2" w:rsidRPr="00780861" w:rsidRDefault="008C1FF2" w:rsidP="00780861">
      <w:pPr>
        <w:pStyle w:val="ConsPlusNormal"/>
        <w:rPr>
          <w:rFonts w:ascii="Calibri" w:hAnsi="Calibri" w:cs="Times New Roman"/>
          <w:sz w:val="22"/>
          <w:szCs w:val="22"/>
        </w:rPr>
      </w:pPr>
      <w:r>
        <w:separator/>
      </w:r>
    </w:p>
  </w:endnote>
  <w:endnote w:type="continuationSeparator" w:id="0">
    <w:p w:rsidR="008C1FF2" w:rsidRPr="00780861" w:rsidRDefault="008C1FF2" w:rsidP="00780861">
      <w:pPr>
        <w:pStyle w:val="ConsPlusNormal"/>
        <w:rPr>
          <w:rFonts w:ascii="Calibri" w:hAnsi="Calibri" w:cs="Times New Roman"/>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FF2" w:rsidRPr="00780861" w:rsidRDefault="008C1FF2" w:rsidP="00780861">
      <w:pPr>
        <w:pStyle w:val="ConsPlusNormal"/>
        <w:rPr>
          <w:rFonts w:ascii="Calibri" w:hAnsi="Calibri" w:cs="Times New Roman"/>
          <w:sz w:val="22"/>
          <w:szCs w:val="22"/>
        </w:rPr>
      </w:pPr>
      <w:r>
        <w:separator/>
      </w:r>
    </w:p>
  </w:footnote>
  <w:footnote w:type="continuationSeparator" w:id="0">
    <w:p w:rsidR="008C1FF2" w:rsidRPr="00780861" w:rsidRDefault="008C1FF2" w:rsidP="00780861">
      <w:pPr>
        <w:pStyle w:val="ConsPlusNormal"/>
        <w:rPr>
          <w:rFonts w:ascii="Calibri" w:hAnsi="Calibri" w:cs="Times New Roman"/>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442D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828A8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B40A1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6299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0D6CC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1E3C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A2B5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7EC0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6013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A8787C"/>
    <w:lvl w:ilvl="0">
      <w:start w:val="1"/>
      <w:numFmt w:val="bullet"/>
      <w:lvlText w:val=""/>
      <w:lvlJc w:val="left"/>
      <w:pPr>
        <w:tabs>
          <w:tab w:val="num" w:pos="360"/>
        </w:tabs>
        <w:ind w:left="360" w:hanging="360"/>
      </w:pPr>
      <w:rPr>
        <w:rFonts w:ascii="Symbol" w:hAnsi="Symbol" w:hint="default"/>
      </w:rPr>
    </w:lvl>
  </w:abstractNum>
  <w:abstractNum w:abstractNumId="10">
    <w:nsid w:val="1398540D"/>
    <w:multiLevelType w:val="hybridMultilevel"/>
    <w:tmpl w:val="5D50578C"/>
    <w:lvl w:ilvl="0" w:tplc="CFC428C0">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D21D45"/>
    <w:multiLevelType w:val="hybridMultilevel"/>
    <w:tmpl w:val="45E25F9C"/>
    <w:lvl w:ilvl="0" w:tplc="D9F081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1027F6"/>
    <w:multiLevelType w:val="hybridMultilevel"/>
    <w:tmpl w:val="830E48F4"/>
    <w:lvl w:ilvl="0" w:tplc="01149B42">
      <w:start w:val="1"/>
      <w:numFmt w:val="decimal"/>
      <w:lvlText w:val="%1."/>
      <w:lvlJc w:val="left"/>
      <w:pPr>
        <w:tabs>
          <w:tab w:val="num" w:pos="540"/>
        </w:tabs>
        <w:ind w:left="54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5A611282"/>
    <w:multiLevelType w:val="hybridMultilevel"/>
    <w:tmpl w:val="5950C0B4"/>
    <w:lvl w:ilvl="0" w:tplc="CFC428C0">
      <w:start w:val="1"/>
      <w:numFmt w:val="bullet"/>
      <w:lvlText w:val=""/>
      <w:lvlJc w:val="left"/>
      <w:pPr>
        <w:tabs>
          <w:tab w:val="num" w:pos="1074"/>
        </w:tabs>
        <w:ind w:left="107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2EC"/>
    <w:rsid w:val="00015CC6"/>
    <w:rsid w:val="00031479"/>
    <w:rsid w:val="00043499"/>
    <w:rsid w:val="00055ACB"/>
    <w:rsid w:val="000968B9"/>
    <w:rsid w:val="000A2ADB"/>
    <w:rsid w:val="000C2D3B"/>
    <w:rsid w:val="000C42F0"/>
    <w:rsid w:val="000D50D1"/>
    <w:rsid w:val="000E3413"/>
    <w:rsid w:val="000F13AA"/>
    <w:rsid w:val="000F6B4F"/>
    <w:rsid w:val="00106DA9"/>
    <w:rsid w:val="0011186C"/>
    <w:rsid w:val="00146D2E"/>
    <w:rsid w:val="0016233C"/>
    <w:rsid w:val="001751D5"/>
    <w:rsid w:val="00183BFC"/>
    <w:rsid w:val="001A7A9F"/>
    <w:rsid w:val="001B3BB1"/>
    <w:rsid w:val="001D6533"/>
    <w:rsid w:val="001D6A2F"/>
    <w:rsid w:val="001E12A3"/>
    <w:rsid w:val="001F08DD"/>
    <w:rsid w:val="001F39BE"/>
    <w:rsid w:val="002208A6"/>
    <w:rsid w:val="002334A2"/>
    <w:rsid w:val="00240BD8"/>
    <w:rsid w:val="00246666"/>
    <w:rsid w:val="00246F8B"/>
    <w:rsid w:val="00257403"/>
    <w:rsid w:val="00267B27"/>
    <w:rsid w:val="002703C1"/>
    <w:rsid w:val="00276150"/>
    <w:rsid w:val="00285F70"/>
    <w:rsid w:val="00296B80"/>
    <w:rsid w:val="002A35E0"/>
    <w:rsid w:val="002A3D46"/>
    <w:rsid w:val="002B41BC"/>
    <w:rsid w:val="002E061E"/>
    <w:rsid w:val="002F1F7A"/>
    <w:rsid w:val="002F2C07"/>
    <w:rsid w:val="002F4371"/>
    <w:rsid w:val="002F77DC"/>
    <w:rsid w:val="0030585C"/>
    <w:rsid w:val="00310516"/>
    <w:rsid w:val="003235E3"/>
    <w:rsid w:val="00331F8C"/>
    <w:rsid w:val="0038719C"/>
    <w:rsid w:val="00387D53"/>
    <w:rsid w:val="003B467A"/>
    <w:rsid w:val="003D460A"/>
    <w:rsid w:val="003E52BA"/>
    <w:rsid w:val="00424D59"/>
    <w:rsid w:val="00425F3A"/>
    <w:rsid w:val="0043460C"/>
    <w:rsid w:val="00435ACE"/>
    <w:rsid w:val="00436D35"/>
    <w:rsid w:val="00440CBD"/>
    <w:rsid w:val="00464801"/>
    <w:rsid w:val="00471AD7"/>
    <w:rsid w:val="00471FDF"/>
    <w:rsid w:val="004A3348"/>
    <w:rsid w:val="004A35BF"/>
    <w:rsid w:val="004B6438"/>
    <w:rsid w:val="004C117F"/>
    <w:rsid w:val="004F483E"/>
    <w:rsid w:val="00531674"/>
    <w:rsid w:val="00542ED4"/>
    <w:rsid w:val="00544C13"/>
    <w:rsid w:val="00564538"/>
    <w:rsid w:val="0059073B"/>
    <w:rsid w:val="005B12FA"/>
    <w:rsid w:val="005B29CD"/>
    <w:rsid w:val="005B52EB"/>
    <w:rsid w:val="005B53DD"/>
    <w:rsid w:val="005C3228"/>
    <w:rsid w:val="005D1DAC"/>
    <w:rsid w:val="005D7EBC"/>
    <w:rsid w:val="005E0354"/>
    <w:rsid w:val="005E0EC4"/>
    <w:rsid w:val="005E67A8"/>
    <w:rsid w:val="005F5FD7"/>
    <w:rsid w:val="005F6932"/>
    <w:rsid w:val="00616383"/>
    <w:rsid w:val="00621A98"/>
    <w:rsid w:val="00623560"/>
    <w:rsid w:val="006461B4"/>
    <w:rsid w:val="00677887"/>
    <w:rsid w:val="006801B3"/>
    <w:rsid w:val="00683115"/>
    <w:rsid w:val="006A48A1"/>
    <w:rsid w:val="006B0377"/>
    <w:rsid w:val="006B2756"/>
    <w:rsid w:val="006B3700"/>
    <w:rsid w:val="006B4366"/>
    <w:rsid w:val="006B4442"/>
    <w:rsid w:val="006D2FD8"/>
    <w:rsid w:val="006E06A9"/>
    <w:rsid w:val="006F415B"/>
    <w:rsid w:val="006F4EC2"/>
    <w:rsid w:val="006F53E5"/>
    <w:rsid w:val="00700FE4"/>
    <w:rsid w:val="00712306"/>
    <w:rsid w:val="00714350"/>
    <w:rsid w:val="00727906"/>
    <w:rsid w:val="00733D39"/>
    <w:rsid w:val="00736DFD"/>
    <w:rsid w:val="007511D0"/>
    <w:rsid w:val="00764873"/>
    <w:rsid w:val="00766335"/>
    <w:rsid w:val="00770A57"/>
    <w:rsid w:val="00780861"/>
    <w:rsid w:val="007B5BCB"/>
    <w:rsid w:val="007D2C4F"/>
    <w:rsid w:val="007D524B"/>
    <w:rsid w:val="00805FCF"/>
    <w:rsid w:val="0081611B"/>
    <w:rsid w:val="008162FD"/>
    <w:rsid w:val="0082252B"/>
    <w:rsid w:val="00825955"/>
    <w:rsid w:val="0082668C"/>
    <w:rsid w:val="00833E20"/>
    <w:rsid w:val="0084040D"/>
    <w:rsid w:val="00861BB5"/>
    <w:rsid w:val="008747D5"/>
    <w:rsid w:val="00887C0E"/>
    <w:rsid w:val="0089660C"/>
    <w:rsid w:val="008C1FF2"/>
    <w:rsid w:val="008D144C"/>
    <w:rsid w:val="008D2C3C"/>
    <w:rsid w:val="008F369D"/>
    <w:rsid w:val="00904D02"/>
    <w:rsid w:val="00917B63"/>
    <w:rsid w:val="00924EFD"/>
    <w:rsid w:val="00926538"/>
    <w:rsid w:val="00934C32"/>
    <w:rsid w:val="00963270"/>
    <w:rsid w:val="00965C97"/>
    <w:rsid w:val="0098612A"/>
    <w:rsid w:val="009A2292"/>
    <w:rsid w:val="009B65F1"/>
    <w:rsid w:val="009B676C"/>
    <w:rsid w:val="009D396B"/>
    <w:rsid w:val="009D39E3"/>
    <w:rsid w:val="009D6231"/>
    <w:rsid w:val="009D6F32"/>
    <w:rsid w:val="009E3FC6"/>
    <w:rsid w:val="009E4910"/>
    <w:rsid w:val="009E7CA9"/>
    <w:rsid w:val="009F0D51"/>
    <w:rsid w:val="009F51E4"/>
    <w:rsid w:val="009F60E0"/>
    <w:rsid w:val="00A039F0"/>
    <w:rsid w:val="00A06857"/>
    <w:rsid w:val="00A1350C"/>
    <w:rsid w:val="00A177D0"/>
    <w:rsid w:val="00A27DE0"/>
    <w:rsid w:val="00A30E3F"/>
    <w:rsid w:val="00A42D4A"/>
    <w:rsid w:val="00A46744"/>
    <w:rsid w:val="00A46B31"/>
    <w:rsid w:val="00A60BC8"/>
    <w:rsid w:val="00A84BA3"/>
    <w:rsid w:val="00A84CCC"/>
    <w:rsid w:val="00A92108"/>
    <w:rsid w:val="00A9562C"/>
    <w:rsid w:val="00AA56BE"/>
    <w:rsid w:val="00AA65A5"/>
    <w:rsid w:val="00AB1C0A"/>
    <w:rsid w:val="00AC1EED"/>
    <w:rsid w:val="00AE2D38"/>
    <w:rsid w:val="00AF0ACE"/>
    <w:rsid w:val="00AF1077"/>
    <w:rsid w:val="00B209BA"/>
    <w:rsid w:val="00B25B04"/>
    <w:rsid w:val="00B40326"/>
    <w:rsid w:val="00B6247E"/>
    <w:rsid w:val="00B63927"/>
    <w:rsid w:val="00B72596"/>
    <w:rsid w:val="00B7777C"/>
    <w:rsid w:val="00B87534"/>
    <w:rsid w:val="00BA1172"/>
    <w:rsid w:val="00BD314C"/>
    <w:rsid w:val="00BD673A"/>
    <w:rsid w:val="00BE4707"/>
    <w:rsid w:val="00BF60D9"/>
    <w:rsid w:val="00BF6710"/>
    <w:rsid w:val="00C16DCB"/>
    <w:rsid w:val="00C41B4A"/>
    <w:rsid w:val="00C77D64"/>
    <w:rsid w:val="00C85F86"/>
    <w:rsid w:val="00CA22EC"/>
    <w:rsid w:val="00CC2374"/>
    <w:rsid w:val="00CF27EC"/>
    <w:rsid w:val="00D15279"/>
    <w:rsid w:val="00D17326"/>
    <w:rsid w:val="00D26454"/>
    <w:rsid w:val="00D359AA"/>
    <w:rsid w:val="00D36ACA"/>
    <w:rsid w:val="00D41BD4"/>
    <w:rsid w:val="00D430F4"/>
    <w:rsid w:val="00D46BB4"/>
    <w:rsid w:val="00D60470"/>
    <w:rsid w:val="00D83138"/>
    <w:rsid w:val="00DA1B5F"/>
    <w:rsid w:val="00DA6553"/>
    <w:rsid w:val="00DB12FA"/>
    <w:rsid w:val="00DB51B2"/>
    <w:rsid w:val="00DD5800"/>
    <w:rsid w:val="00E01C4F"/>
    <w:rsid w:val="00E033AE"/>
    <w:rsid w:val="00E06693"/>
    <w:rsid w:val="00E11CCA"/>
    <w:rsid w:val="00E11F96"/>
    <w:rsid w:val="00E15109"/>
    <w:rsid w:val="00E164CF"/>
    <w:rsid w:val="00E27766"/>
    <w:rsid w:val="00E463D6"/>
    <w:rsid w:val="00E56630"/>
    <w:rsid w:val="00E57C8C"/>
    <w:rsid w:val="00E61381"/>
    <w:rsid w:val="00E65280"/>
    <w:rsid w:val="00E7087F"/>
    <w:rsid w:val="00E84565"/>
    <w:rsid w:val="00E861FE"/>
    <w:rsid w:val="00EB717F"/>
    <w:rsid w:val="00EC121F"/>
    <w:rsid w:val="00EC2896"/>
    <w:rsid w:val="00F05D68"/>
    <w:rsid w:val="00F16324"/>
    <w:rsid w:val="00F221E0"/>
    <w:rsid w:val="00F66AF7"/>
    <w:rsid w:val="00F747C5"/>
    <w:rsid w:val="00FA2A1D"/>
    <w:rsid w:val="00FB5C07"/>
    <w:rsid w:val="00FF024B"/>
    <w:rsid w:val="00FF528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38"/>
    <w:pPr>
      <w:spacing w:after="200" w:line="276" w:lineRule="auto"/>
    </w:pPr>
  </w:style>
  <w:style w:type="paragraph" w:styleId="Heading1">
    <w:name w:val="heading 1"/>
    <w:basedOn w:val="Normal"/>
    <w:next w:val="Normal"/>
    <w:link w:val="Heading1Char"/>
    <w:uiPriority w:val="99"/>
    <w:qFormat/>
    <w:rsid w:val="00CA22EC"/>
    <w:pPr>
      <w:keepNext/>
      <w:spacing w:before="240" w:after="60" w:line="240" w:lineRule="auto"/>
      <w:outlineLvl w:val="0"/>
    </w:pPr>
    <w:rPr>
      <w:rFonts w:ascii="Arial" w:hAnsi="Arial" w:cs="Arial"/>
      <w:b/>
      <w:bCs/>
      <w:kern w:val="32"/>
      <w:sz w:val="32"/>
      <w:szCs w:val="32"/>
    </w:rPr>
  </w:style>
  <w:style w:type="paragraph" w:styleId="Heading4">
    <w:name w:val="heading 4"/>
    <w:basedOn w:val="Normal"/>
    <w:next w:val="Normal"/>
    <w:link w:val="Heading4Char"/>
    <w:uiPriority w:val="99"/>
    <w:qFormat/>
    <w:rsid w:val="00904D02"/>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22EC"/>
    <w:rPr>
      <w:rFonts w:ascii="Arial" w:hAnsi="Arial" w:cs="Arial"/>
      <w:b/>
      <w:bCs/>
      <w:kern w:val="32"/>
      <w:sz w:val="32"/>
      <w:szCs w:val="32"/>
    </w:rPr>
  </w:style>
  <w:style w:type="character" w:customStyle="1" w:styleId="Heading4Char">
    <w:name w:val="Heading 4 Char"/>
    <w:basedOn w:val="DefaultParagraphFont"/>
    <w:link w:val="Heading4"/>
    <w:uiPriority w:val="99"/>
    <w:semiHidden/>
    <w:locked/>
    <w:rsid w:val="00904D02"/>
    <w:rPr>
      <w:rFonts w:ascii="Cambria" w:hAnsi="Cambria" w:cs="Times New Roman"/>
      <w:b/>
      <w:bCs/>
      <w:i/>
      <w:iCs/>
      <w:color w:val="4F81BD"/>
    </w:rPr>
  </w:style>
  <w:style w:type="paragraph" w:styleId="BodyText">
    <w:name w:val="Body Text"/>
    <w:basedOn w:val="Normal"/>
    <w:link w:val="BodyTextChar"/>
    <w:uiPriority w:val="99"/>
    <w:rsid w:val="00CA22EC"/>
    <w:pPr>
      <w:spacing w:after="0" w:line="240" w:lineRule="auto"/>
    </w:pPr>
    <w:rPr>
      <w:rFonts w:ascii="Times New Roman" w:hAnsi="Times New Roman"/>
      <w:b/>
      <w:i/>
      <w:sz w:val="96"/>
      <w:szCs w:val="20"/>
    </w:rPr>
  </w:style>
  <w:style w:type="character" w:customStyle="1" w:styleId="BodyTextChar">
    <w:name w:val="Body Text Char"/>
    <w:basedOn w:val="DefaultParagraphFont"/>
    <w:link w:val="BodyText"/>
    <w:uiPriority w:val="99"/>
    <w:locked/>
    <w:rsid w:val="00CA22EC"/>
    <w:rPr>
      <w:rFonts w:ascii="Times New Roman" w:hAnsi="Times New Roman" w:cs="Times New Roman"/>
      <w:b/>
      <w:i/>
      <w:sz w:val="20"/>
      <w:szCs w:val="20"/>
    </w:rPr>
  </w:style>
  <w:style w:type="paragraph" w:styleId="Caption">
    <w:name w:val="caption"/>
    <w:basedOn w:val="Normal"/>
    <w:next w:val="Normal"/>
    <w:uiPriority w:val="99"/>
    <w:qFormat/>
    <w:rsid w:val="00CA22EC"/>
    <w:pPr>
      <w:spacing w:after="0" w:line="360" w:lineRule="auto"/>
      <w:ind w:right="4740"/>
      <w:jc w:val="center"/>
    </w:pPr>
    <w:rPr>
      <w:rFonts w:ascii="Times New Roman" w:hAnsi="Times New Roman"/>
      <w:b/>
      <w:sz w:val="28"/>
      <w:szCs w:val="20"/>
    </w:rPr>
  </w:style>
  <w:style w:type="paragraph" w:customStyle="1" w:styleId="ConsPlusCell">
    <w:name w:val="ConsPlusCell"/>
    <w:uiPriority w:val="99"/>
    <w:rsid w:val="005D1DAC"/>
    <w:pPr>
      <w:widowControl w:val="0"/>
      <w:autoSpaceDE w:val="0"/>
      <w:autoSpaceDN w:val="0"/>
      <w:adjustRightInd w:val="0"/>
    </w:pPr>
    <w:rPr>
      <w:rFonts w:ascii="Arial" w:hAnsi="Arial" w:cs="Arial"/>
      <w:sz w:val="20"/>
      <w:szCs w:val="20"/>
    </w:rPr>
  </w:style>
  <w:style w:type="paragraph" w:styleId="BodyTextIndent">
    <w:name w:val="Body Text Indent"/>
    <w:basedOn w:val="Normal"/>
    <w:link w:val="BodyTextIndentChar"/>
    <w:uiPriority w:val="99"/>
    <w:rsid w:val="005D1DAC"/>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5D1DAC"/>
    <w:rPr>
      <w:rFonts w:ascii="Times New Roman" w:hAnsi="Times New Roman" w:cs="Times New Roman"/>
      <w:sz w:val="24"/>
      <w:szCs w:val="24"/>
    </w:rPr>
  </w:style>
  <w:style w:type="paragraph" w:styleId="HTMLPreformatted">
    <w:name w:val="HTML Preformatted"/>
    <w:basedOn w:val="Normal"/>
    <w:link w:val="HTMLPreformattedChar"/>
    <w:uiPriority w:val="99"/>
    <w:rsid w:val="009A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9A2292"/>
    <w:rPr>
      <w:rFonts w:ascii="Courier New" w:hAnsi="Courier New" w:cs="Courier New"/>
      <w:sz w:val="20"/>
      <w:szCs w:val="20"/>
    </w:rPr>
  </w:style>
  <w:style w:type="paragraph" w:styleId="BodyText2">
    <w:name w:val="Body Text 2"/>
    <w:basedOn w:val="Normal"/>
    <w:link w:val="BodyText2Char"/>
    <w:uiPriority w:val="99"/>
    <w:semiHidden/>
    <w:rsid w:val="00B87534"/>
    <w:pPr>
      <w:spacing w:after="120" w:line="480" w:lineRule="auto"/>
    </w:pPr>
  </w:style>
  <w:style w:type="character" w:customStyle="1" w:styleId="BodyText2Char">
    <w:name w:val="Body Text 2 Char"/>
    <w:basedOn w:val="DefaultParagraphFont"/>
    <w:link w:val="BodyText2"/>
    <w:uiPriority w:val="99"/>
    <w:semiHidden/>
    <w:locked/>
    <w:rsid w:val="00B87534"/>
    <w:rPr>
      <w:rFonts w:cs="Times New Roman"/>
    </w:rPr>
  </w:style>
  <w:style w:type="table" w:styleId="TableGrid">
    <w:name w:val="Table Grid"/>
    <w:basedOn w:val="TableNormal"/>
    <w:uiPriority w:val="99"/>
    <w:rsid w:val="00B8753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B87534"/>
    <w:pPr>
      <w:spacing w:after="0" w:line="240" w:lineRule="auto"/>
      <w:jc w:val="center"/>
    </w:pPr>
    <w:rPr>
      <w:rFonts w:ascii="Times New Roman" w:hAnsi="Times New Roman"/>
      <w:sz w:val="28"/>
      <w:szCs w:val="20"/>
    </w:rPr>
  </w:style>
  <w:style w:type="character" w:customStyle="1" w:styleId="TitleChar">
    <w:name w:val="Title Char"/>
    <w:basedOn w:val="DefaultParagraphFont"/>
    <w:link w:val="Title"/>
    <w:uiPriority w:val="99"/>
    <w:locked/>
    <w:rsid w:val="00B87534"/>
    <w:rPr>
      <w:rFonts w:ascii="Times New Roman" w:hAnsi="Times New Roman" w:cs="Times New Roman"/>
      <w:sz w:val="20"/>
      <w:szCs w:val="20"/>
    </w:rPr>
  </w:style>
  <w:style w:type="paragraph" w:customStyle="1" w:styleId="ConsPlusNormal">
    <w:name w:val="ConsPlusNormal"/>
    <w:uiPriority w:val="99"/>
    <w:rsid w:val="00904D02"/>
    <w:pPr>
      <w:widowControl w:val="0"/>
      <w:autoSpaceDE w:val="0"/>
      <w:autoSpaceDN w:val="0"/>
      <w:adjustRightInd w:val="0"/>
      <w:ind w:firstLine="720"/>
    </w:pPr>
    <w:rPr>
      <w:rFonts w:ascii="Arial" w:hAnsi="Arial" w:cs="Arial"/>
      <w:sz w:val="20"/>
      <w:szCs w:val="20"/>
    </w:rPr>
  </w:style>
  <w:style w:type="paragraph" w:styleId="NormalWeb">
    <w:name w:val="Normal (Web)"/>
    <w:basedOn w:val="Normal"/>
    <w:uiPriority w:val="99"/>
    <w:rsid w:val="00904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6E06A9"/>
    <w:rPr>
      <w:rFonts w:cs="Times New Roman"/>
      <w:color w:val="0000FF"/>
      <w:u w:val="single"/>
    </w:rPr>
  </w:style>
  <w:style w:type="character" w:styleId="Strong">
    <w:name w:val="Strong"/>
    <w:basedOn w:val="DefaultParagraphFont"/>
    <w:uiPriority w:val="99"/>
    <w:qFormat/>
    <w:rsid w:val="00616383"/>
    <w:rPr>
      <w:rFonts w:cs="Times New Roman"/>
      <w:b/>
      <w:bCs/>
    </w:rPr>
  </w:style>
  <w:style w:type="character" w:customStyle="1" w:styleId="a">
    <w:name w:val="Цветовое выделение"/>
    <w:uiPriority w:val="99"/>
    <w:rsid w:val="009F0D51"/>
    <w:rPr>
      <w:b/>
      <w:color w:val="26282F"/>
      <w:sz w:val="26"/>
    </w:rPr>
  </w:style>
  <w:style w:type="paragraph" w:customStyle="1" w:styleId="ConsCell">
    <w:name w:val="ConsCell"/>
    <w:uiPriority w:val="99"/>
    <w:rsid w:val="000E3413"/>
    <w:pPr>
      <w:autoSpaceDE w:val="0"/>
      <w:autoSpaceDN w:val="0"/>
      <w:adjustRightInd w:val="0"/>
    </w:pPr>
    <w:rPr>
      <w:rFonts w:ascii="Arial" w:hAnsi="Arial" w:cs="Arial"/>
      <w:sz w:val="20"/>
      <w:szCs w:val="20"/>
    </w:rPr>
  </w:style>
  <w:style w:type="paragraph" w:customStyle="1" w:styleId="ConsPlusTitle">
    <w:name w:val="ConsPlusTitle"/>
    <w:uiPriority w:val="99"/>
    <w:rsid w:val="003E52BA"/>
    <w:pPr>
      <w:widowControl w:val="0"/>
      <w:autoSpaceDE w:val="0"/>
      <w:autoSpaceDN w:val="0"/>
      <w:adjustRightInd w:val="0"/>
    </w:pPr>
    <w:rPr>
      <w:rFonts w:ascii="Times New Roman" w:hAnsi="Times New Roman"/>
      <w:b/>
      <w:bCs/>
      <w:sz w:val="24"/>
      <w:szCs w:val="24"/>
    </w:rPr>
  </w:style>
  <w:style w:type="paragraph" w:styleId="Header">
    <w:name w:val="header"/>
    <w:basedOn w:val="Normal"/>
    <w:link w:val="HeaderChar"/>
    <w:uiPriority w:val="99"/>
    <w:semiHidden/>
    <w:rsid w:val="0078086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80861"/>
    <w:rPr>
      <w:rFonts w:cs="Times New Roman"/>
    </w:rPr>
  </w:style>
  <w:style w:type="paragraph" w:styleId="Footer">
    <w:name w:val="footer"/>
    <w:basedOn w:val="Normal"/>
    <w:link w:val="FooterChar"/>
    <w:uiPriority w:val="99"/>
    <w:semiHidden/>
    <w:rsid w:val="0078086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780861"/>
    <w:rPr>
      <w:rFonts w:cs="Times New Roman"/>
    </w:rPr>
  </w:style>
  <w:style w:type="character" w:customStyle="1" w:styleId="apple-converted-space">
    <w:name w:val="apple-converted-space"/>
    <w:basedOn w:val="DefaultParagraphFont"/>
    <w:uiPriority w:val="99"/>
    <w:rsid w:val="00AA65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49F6F03ED05F4740996DEA8D6FCED686B221E00219BD31A8F6445406B6C7E4878BE7772075605F6B50J6M" TargetMode="External"/><Relationship Id="rId4" Type="http://schemas.openxmlformats.org/officeDocument/2006/relationships/webSettings" Target="webSettings.xml"/><Relationship Id="rId9" Type="http://schemas.openxmlformats.org/officeDocument/2006/relationships/hyperlink" Target="http://www.pudogad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2002</TotalTime>
  <Pages>28</Pages>
  <Words>8790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72</cp:revision>
  <cp:lastPrinted>2018-10-29T13:25:00Z</cp:lastPrinted>
  <dcterms:created xsi:type="dcterms:W3CDTF">2018-08-29T12:36:00Z</dcterms:created>
  <dcterms:modified xsi:type="dcterms:W3CDTF">2019-01-16T15:52:00Z</dcterms:modified>
</cp:coreProperties>
</file>