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46944258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XXXXIX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>от 2</w:t>
      </w:r>
      <w:r w:rsidR="000F4486">
        <w:rPr>
          <w:rFonts w:ascii="Times New Roman" w:hAnsi="Times New Roman" w:cs="Times New Roman"/>
          <w:sz w:val="24"/>
          <w:szCs w:val="24"/>
        </w:rPr>
        <w:t>9</w:t>
      </w:r>
      <w:r w:rsidRPr="007A43A1">
        <w:rPr>
          <w:rFonts w:ascii="Times New Roman" w:hAnsi="Times New Roman" w:cs="Times New Roman"/>
          <w:sz w:val="24"/>
          <w:szCs w:val="24"/>
        </w:rPr>
        <w:t xml:space="preserve"> мая 2023 года                                  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0F4486">
        <w:rPr>
          <w:rFonts w:ascii="Times New Roman" w:hAnsi="Times New Roman" w:cs="Times New Roman"/>
          <w:sz w:val="24"/>
          <w:szCs w:val="24"/>
        </w:rPr>
        <w:t>207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33520B" w:rsidRDefault="0033520B" w:rsidP="000F4486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33520B">
        <w:rPr>
          <w:rFonts w:ascii="Times New Roman" w:hAnsi="Times New Roman" w:cs="Times New Roman"/>
          <w:sz w:val="24"/>
          <w:szCs w:val="24"/>
        </w:rPr>
        <w:t xml:space="preserve">о реализации программы «Формирование современной городской среды на территории </w:t>
      </w:r>
      <w:proofErr w:type="spellStart"/>
      <w:r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поселения» за период 2020-2022 г.г.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экономике и финансам администрации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муниципального района Е.Н.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7A43A1" w:rsidRPr="0033520B">
        <w:rPr>
          <w:rFonts w:ascii="Times New Roman" w:hAnsi="Times New Roman" w:cs="Times New Roman"/>
          <w:sz w:val="24"/>
          <w:szCs w:val="24"/>
        </w:rPr>
        <w:t xml:space="preserve">о реализации программы «Формирование современной городской среды на территории </w:t>
      </w:r>
      <w:proofErr w:type="spellStart"/>
      <w:r w:rsidR="007A43A1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7A43A1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поселения» за период 2020-2022 г.г.</w:t>
      </w:r>
      <w:r w:rsidRPr="0033520B"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a7"/>
        <w:numPr>
          <w:ilvl w:val="0"/>
          <w:numId w:val="1"/>
        </w:numPr>
        <w:ind w:left="426" w:hanging="426"/>
        <w:rPr>
          <w:bCs/>
        </w:rPr>
      </w:pPr>
      <w:r w:rsidRPr="0033520B">
        <w:t xml:space="preserve">Отчет </w:t>
      </w:r>
      <w:r w:rsidR="000F4486">
        <w:t xml:space="preserve">заместителя главы – руководителя управления по экономике и финансам администрации </w:t>
      </w:r>
      <w:proofErr w:type="spellStart"/>
      <w:r w:rsidR="000F4486">
        <w:t>Пудожского</w:t>
      </w:r>
      <w:proofErr w:type="spellEnd"/>
      <w:r w:rsidR="000F4486">
        <w:t xml:space="preserve"> муниципального района Е.Н. </w:t>
      </w:r>
      <w:proofErr w:type="spellStart"/>
      <w:r w:rsidR="000F4486">
        <w:t>Вартиайнен</w:t>
      </w:r>
      <w:proofErr w:type="spellEnd"/>
      <w:r w:rsidR="000F4486">
        <w:t xml:space="preserve"> </w:t>
      </w:r>
      <w:r w:rsidR="007A43A1" w:rsidRPr="0033520B">
        <w:t xml:space="preserve">о реализации программы «Формирование современной городской среды на территории </w:t>
      </w:r>
      <w:proofErr w:type="spellStart"/>
      <w:r w:rsidR="007A43A1" w:rsidRPr="0033520B">
        <w:t>Пудожского</w:t>
      </w:r>
      <w:proofErr w:type="spellEnd"/>
      <w:r w:rsidR="007A43A1" w:rsidRPr="0033520B">
        <w:t xml:space="preserve"> городского поселения» за период 2020-2022 г.г.</w:t>
      </w:r>
      <w:r w:rsidR="007A43A1">
        <w:t xml:space="preserve"> </w:t>
      </w:r>
      <w:r w:rsidRPr="0033520B">
        <w:rPr>
          <w:bCs/>
        </w:rPr>
        <w:t>п</w:t>
      </w:r>
      <w:r w:rsidRPr="0033520B">
        <w:t>ринять   к сведению</w:t>
      </w:r>
      <w:r w:rsidR="007A43A1">
        <w:t>.</w:t>
      </w:r>
    </w:p>
    <w:p w:rsidR="0033520B" w:rsidRPr="0033520B" w:rsidRDefault="0033520B" w:rsidP="0033520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Е.П. </w:t>
      </w:r>
      <w:proofErr w:type="spellStart"/>
      <w:r w:rsidRPr="0033520B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486" w:rsidRDefault="000F4486" w:rsidP="000F4486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F4486" w:rsidRDefault="000F4486" w:rsidP="000F4486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XXXXIX заседанию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</w:p>
    <w:p w:rsidR="000F4486" w:rsidRDefault="000F4486" w:rsidP="000F4486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proofErr w:type="gramStart"/>
      <w:r>
        <w:rPr>
          <w:sz w:val="24"/>
          <w:szCs w:val="24"/>
        </w:rPr>
        <w:t>IV</w:t>
      </w:r>
      <w:proofErr w:type="gramEnd"/>
      <w:r>
        <w:rPr>
          <w:sz w:val="24"/>
          <w:szCs w:val="24"/>
        </w:rPr>
        <w:t>созыва</w:t>
      </w:r>
      <w:proofErr w:type="spellEnd"/>
      <w:r>
        <w:rPr>
          <w:sz w:val="24"/>
          <w:szCs w:val="24"/>
        </w:rPr>
        <w:t xml:space="preserve">  </w:t>
      </w:r>
    </w:p>
    <w:p w:rsidR="000F4486" w:rsidRDefault="000F4486" w:rsidP="000F4486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29.05.2023 г. № 207</w:t>
      </w:r>
    </w:p>
    <w:p w:rsidR="000F4486" w:rsidRDefault="000F4486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4C" w:rsidRPr="0033520B" w:rsidRDefault="000F4486" w:rsidP="000F44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F8770D" w:rsidRPr="0033520B">
        <w:rPr>
          <w:rFonts w:ascii="Times New Roman" w:hAnsi="Times New Roman" w:cs="Times New Roman"/>
          <w:sz w:val="24"/>
          <w:szCs w:val="24"/>
        </w:rPr>
        <w:t xml:space="preserve"> о реализации программы «Формирование современной городской среды на территории Пудожского городского поселения» за период 2020-2022 г.г.</w:t>
      </w:r>
    </w:p>
    <w:p w:rsidR="00F8770D" w:rsidRPr="0033520B" w:rsidRDefault="00F8770D" w:rsidP="000F4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реализации федерального проекта «Формирование комфортной городской среды» на территории Пудожского городского поселения за период 2020-2022г.г. были проведены работы по благоустройству 10 дворовых и 4 общественных территорий.</w:t>
      </w:r>
    </w:p>
    <w:p w:rsidR="00F8770D" w:rsidRPr="0033520B" w:rsidRDefault="00F8770D" w:rsidP="000F4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 2020 году были проведены работы по благоустройству дворовых территории по адресам:  ул. Гагарина д. 12, д.14, д.16 и ул. Карла Маркса д. 52 – 1 этап, благоустройству сквера по ул. Карла Маркса в районе д. 69 – 2 этап и сквера по ул. Горького в районе д. № 26 – 1 этап.</w:t>
      </w:r>
      <w:proofErr w:type="gramEnd"/>
      <w:r w:rsidRPr="00335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Всего на реализацию мероприятий по благоустройству в 2020 году было направлено 9,2 млн. рублей, в том числе средства граждан составили 19,7 тыс. рублей.</w:t>
      </w:r>
    </w:p>
    <w:p w:rsidR="00F8770D" w:rsidRPr="0033520B" w:rsidRDefault="00F8770D" w:rsidP="000F4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2021 году были проведены работы по благоустройству дворовых территории по адресам: ул. Пионерская, д.25, ул. Строителей, д. 12 и д. 13, благоустройству аллеи по ул. Ленина от д. № 43 до д. № 65 – 1 этап и сквера по ул. Карла Маркса в районе д. 69 – 3 этап. Всего на реализацию мероприятий в  2021 году было направлено 6,5 млн. рублей. </w:t>
      </w:r>
    </w:p>
    <w:p w:rsidR="00F8770D" w:rsidRPr="0033520B" w:rsidRDefault="00F8770D" w:rsidP="000F4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2022 году были проведены работы по благоустройству дворовых территорий по адресам: ул. Строителей, д. 21 и  д.5, ул. Карла Маркса, д. 52 – 2 этап, благоустройству сквера по ул. Карла Маркса в районе д. 69 – 4 этап, Площади Воинской Славы – 1 этап и аллеи по ул. Ленина от д. № 43 до д. № 65 – 2 этап.</w:t>
      </w:r>
      <w:proofErr w:type="gramEnd"/>
      <w:r w:rsidRPr="00335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Всего на реализацию мероприятий по благоустройству в  2022 году было направлено 6,9 млн. рублей. </w:t>
      </w: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ab/>
        <w:t>Всего на реализацию программы за период 2020- 2022 годы было направлено 22,6 млн. рублей.</w:t>
      </w: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F1F49"/>
    <w:rsid w:val="000F4486"/>
    <w:rsid w:val="0033520B"/>
    <w:rsid w:val="004D795D"/>
    <w:rsid w:val="006622B9"/>
    <w:rsid w:val="0071594C"/>
    <w:rsid w:val="007A43A1"/>
    <w:rsid w:val="008E4D8C"/>
    <w:rsid w:val="00B2794E"/>
    <w:rsid w:val="00D16677"/>
    <w:rsid w:val="00E23C13"/>
    <w:rsid w:val="00E514D2"/>
    <w:rsid w:val="00F62F4C"/>
    <w:rsid w:val="00F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10</cp:revision>
  <cp:lastPrinted>2023-05-30T06:31:00Z</cp:lastPrinted>
  <dcterms:created xsi:type="dcterms:W3CDTF">2023-05-04T06:49:00Z</dcterms:created>
  <dcterms:modified xsi:type="dcterms:W3CDTF">2023-05-30T06:31:00Z</dcterms:modified>
</cp:coreProperties>
</file>