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9" w:rsidRPr="00AC5848" w:rsidRDefault="00545E89" w:rsidP="00545E89">
      <w:pPr>
        <w:pStyle w:val="a5"/>
        <w:rPr>
          <w:b w:val="0"/>
          <w:sz w:val="28"/>
          <w:szCs w:val="28"/>
        </w:rPr>
      </w:pPr>
      <w:r w:rsidRPr="00AC5848">
        <w:rPr>
          <w:b w:val="0"/>
          <w:sz w:val="28"/>
          <w:szCs w:val="28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8" o:title=""/>
          </v:shape>
          <o:OLEObject Type="Embed" ProgID="Word.Picture.8" ShapeID="_x0000_i1025" DrawAspect="Content" ObjectID="_1611405276" r:id="rId9"/>
        </w:object>
      </w:r>
    </w:p>
    <w:p w:rsidR="00545E89" w:rsidRPr="00AC5848" w:rsidRDefault="00AC5848" w:rsidP="00545E89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Республика Карелия</w:t>
      </w:r>
    </w:p>
    <w:p w:rsidR="00545E89" w:rsidRPr="00AC5848" w:rsidRDefault="00545E89" w:rsidP="00545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848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45E89" w:rsidRPr="00AC5848" w:rsidRDefault="00545E89" w:rsidP="00545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848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545E89" w:rsidRPr="000B780F" w:rsidRDefault="00545E89" w:rsidP="001A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84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58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5848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AC584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C5848" w:rsidRPr="000B780F">
        <w:rPr>
          <w:rFonts w:ascii="Times New Roman" w:hAnsi="Times New Roman" w:cs="Times New Roman"/>
          <w:sz w:val="28"/>
          <w:szCs w:val="28"/>
        </w:rPr>
        <w:t xml:space="preserve"> </w:t>
      </w:r>
      <w:r w:rsidRPr="00AC5848">
        <w:rPr>
          <w:rFonts w:ascii="Times New Roman" w:hAnsi="Times New Roman" w:cs="Times New Roman"/>
          <w:sz w:val="28"/>
          <w:szCs w:val="28"/>
        </w:rPr>
        <w:t>созыва</w:t>
      </w:r>
    </w:p>
    <w:p w:rsidR="00AC5848" w:rsidRPr="000B780F" w:rsidRDefault="00AC5848" w:rsidP="001A1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1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AC5848" w:rsidRDefault="00AC5848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B780F">
        <w:rPr>
          <w:rFonts w:ascii="Times New Roman" w:hAnsi="Times New Roman" w:cs="Times New Roman"/>
          <w:sz w:val="28"/>
          <w:szCs w:val="28"/>
        </w:rPr>
        <w:t xml:space="preserve">21 </w:t>
      </w:r>
      <w:r w:rsidR="00F2302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45E89">
        <w:rPr>
          <w:rFonts w:ascii="Times New Roman" w:hAnsi="Times New Roman" w:cs="Times New Roman"/>
          <w:sz w:val="28"/>
          <w:szCs w:val="28"/>
        </w:rPr>
        <w:t>2018 г.</w:t>
      </w:r>
      <w:r w:rsidR="00545E89" w:rsidRPr="00545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45E89">
        <w:rPr>
          <w:rFonts w:ascii="Times New Roman" w:hAnsi="Times New Roman" w:cs="Times New Roman"/>
          <w:sz w:val="28"/>
          <w:szCs w:val="28"/>
        </w:rPr>
        <w:t xml:space="preserve">        </w:t>
      </w:r>
      <w:r w:rsidR="00545E89" w:rsidRPr="00545E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23</w:t>
      </w:r>
    </w:p>
    <w:p w:rsid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E89">
        <w:rPr>
          <w:rFonts w:ascii="Times New Roman" w:hAnsi="Times New Roman" w:cs="Times New Roman"/>
          <w:sz w:val="28"/>
          <w:szCs w:val="28"/>
        </w:rPr>
        <w:t>Об утверждении Порядка реализации преимущественного права выкупа арендуемого муниципального имущества субъектами малого и среднего предпринимательства</w:t>
      </w:r>
    </w:p>
    <w:p w:rsidR="00545E89" w:rsidRPr="00545E89" w:rsidRDefault="00545E89" w:rsidP="00545E89">
      <w:pPr>
        <w:pStyle w:val="a4"/>
        <w:shd w:val="clear" w:color="auto" w:fill="auto"/>
        <w:spacing w:before="0" w:after="0" w:line="240" w:lineRule="auto"/>
        <w:ind w:firstLine="0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Федерального закона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п. 28 ч. 1 ст. 14 Федерального</w:t>
      </w:r>
      <w:r w:rsidR="00C0798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закона от 06.10.2003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 w:rsidR="00C0798D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545E89">
        <w:rPr>
          <w:rFonts w:ascii="Times New Roman" w:hAnsi="Times New Roman" w:cs="Times New Roman"/>
          <w:sz w:val="28"/>
          <w:szCs w:val="28"/>
        </w:rPr>
        <w:t xml:space="preserve">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E89">
        <w:rPr>
          <w:rFonts w:ascii="Times New Roman" w:hAnsi="Times New Roman" w:cs="Times New Roman"/>
          <w:sz w:val="28"/>
          <w:szCs w:val="28"/>
        </w:rPr>
        <w:t>РЕШИЛ:</w:t>
      </w:r>
    </w:p>
    <w:p w:rsidR="00545E89" w:rsidRPr="00CE2ED1" w:rsidRDefault="00545E89" w:rsidP="00545E89">
      <w:pPr>
        <w:pStyle w:val="a4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Утвердить Порядок реализации преимущественного права выкупа арендуемого муниципального имущества субъектами малого и среднего предпринимательства, согласно Приложению</w:t>
      </w:r>
      <w:r w:rsidR="00F5357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0798D" w:rsidRPr="001A146E" w:rsidRDefault="00C0798D" w:rsidP="00C0798D">
      <w:pPr>
        <w:pStyle w:val="a4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Утвердить Порядок работы комиссии по реализации преимущественного права выкупа арендуемого муниципального имущества субъектами малого и среднего предприним</w:t>
      </w:r>
      <w:r w:rsidR="00550341">
        <w:rPr>
          <w:rStyle w:val="a3"/>
          <w:rFonts w:ascii="Times New Roman" w:hAnsi="Times New Roman" w:cs="Times New Roman"/>
          <w:color w:val="000000"/>
          <w:sz w:val="28"/>
          <w:szCs w:val="28"/>
        </w:rPr>
        <w:t>ательства, согласно Приложению 2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E89" w:rsidRPr="00C0798D" w:rsidRDefault="00545E89" w:rsidP="00C0798D">
      <w:pPr>
        <w:pStyle w:val="a4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сайте администрации Пудожского городского поселения.</w:t>
      </w:r>
    </w:p>
    <w:p w:rsidR="00545E89" w:rsidRPr="00545E89" w:rsidRDefault="00545E89" w:rsidP="00545E89">
      <w:pPr>
        <w:numPr>
          <w:ilvl w:val="0"/>
          <w:numId w:val="6"/>
        </w:numPr>
        <w:tabs>
          <w:tab w:val="left" w:pos="93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(обнародования).     </w:t>
      </w:r>
    </w:p>
    <w:p w:rsid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Пудожского городского поселения                                            Е.П. Гроль</w:t>
      </w: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341" w:rsidRDefault="00550341" w:rsidP="00545E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58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357A">
        <w:rPr>
          <w:rFonts w:ascii="Times New Roman" w:hAnsi="Times New Roman" w:cs="Times New Roman"/>
          <w:sz w:val="28"/>
          <w:szCs w:val="28"/>
        </w:rPr>
        <w:t>1</w:t>
      </w:r>
      <w:r w:rsidRPr="00545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8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45E89" w:rsidRPr="00545E89" w:rsidRDefault="00545E89" w:rsidP="0054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E89">
        <w:rPr>
          <w:rFonts w:ascii="Times New Roman" w:hAnsi="Times New Roman" w:cs="Times New Roman"/>
          <w:sz w:val="28"/>
          <w:szCs w:val="28"/>
        </w:rPr>
        <w:t xml:space="preserve">  к Решению </w:t>
      </w:r>
    </w:p>
    <w:p w:rsidR="00545E89" w:rsidRPr="00545E89" w:rsidRDefault="00545E89" w:rsidP="0054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E89">
        <w:rPr>
          <w:rFonts w:ascii="Times New Roman" w:hAnsi="Times New Roman" w:cs="Times New Roman"/>
          <w:sz w:val="28"/>
          <w:szCs w:val="28"/>
        </w:rPr>
        <w:t xml:space="preserve">Совета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45E89" w:rsidRPr="00AC5848" w:rsidRDefault="00545E89" w:rsidP="00545E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C5848" w:rsidRPr="000B780F">
        <w:rPr>
          <w:rFonts w:ascii="Times New Roman" w:hAnsi="Times New Roman" w:cs="Times New Roman"/>
          <w:sz w:val="28"/>
          <w:szCs w:val="28"/>
        </w:rPr>
        <w:t xml:space="preserve"> 21</w:t>
      </w:r>
      <w:r w:rsidR="00F2302B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2018 г.</w:t>
      </w:r>
      <w:r w:rsidR="00AC5848" w:rsidRPr="000B780F">
        <w:rPr>
          <w:rFonts w:ascii="Times New Roman" w:hAnsi="Times New Roman" w:cs="Times New Roman"/>
          <w:sz w:val="28"/>
          <w:szCs w:val="28"/>
        </w:rPr>
        <w:t xml:space="preserve"> </w:t>
      </w:r>
      <w:r w:rsidR="00AC5848">
        <w:rPr>
          <w:rFonts w:ascii="Times New Roman" w:hAnsi="Times New Roman" w:cs="Times New Roman"/>
          <w:sz w:val="28"/>
          <w:szCs w:val="28"/>
        </w:rPr>
        <w:t>№ 23</w:t>
      </w: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РЕАЛИЗАЦИИ ПРЕИМУЩЕСТВЕННОГО ПРАВА ВЫКУПА АРЕ</w:t>
      </w:r>
      <w:r w:rsidRPr="00545E89">
        <w:rPr>
          <w:rStyle w:val="20"/>
          <w:rFonts w:ascii="Times New Roman" w:hAnsi="Times New Roman" w:cs="Times New Roman"/>
          <w:color w:val="000000"/>
          <w:sz w:val="28"/>
          <w:szCs w:val="28"/>
          <w:u w:val="none"/>
        </w:rPr>
        <w:t>Н</w:t>
      </w: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ДУЕМОГО МУНИЦИПАЛЬНОГО ИМУЩЕСТВА СУБЪЕКТАМИ МАЛОГО И СРЕДНЕГО</w:t>
      </w: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</w:t>
      </w: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45E89" w:rsidRPr="00545E89" w:rsidRDefault="00545E89" w:rsidP="00545E89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a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Гражданским кодексом Российской Федерации, Федеральным законом от 21.12.2001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178-ФЗ "О приватизации государственного и муниципального имущества" (далее - Федеральный закон от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21.12.2001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178-ФЗ), Федеральным законом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159-ФЗ), Федеральным законом от 24.07.2007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209-ФЗ "О развитии малого и среднего предпринимательства в Российской Федерации" (далее - Федеральный закон от 24.07.2007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209-ФЗ), Федеральным законом от 06.10.2003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131-ФЗ "Об общих принципах организации местного самоуправления в Российской Федерации" (далее - Федеральный закон от 06.10.2003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131-ФЗ).</w:t>
      </w:r>
    </w:p>
    <w:p w:rsidR="00545E89" w:rsidRPr="00545E89" w:rsidRDefault="00545E89" w:rsidP="00545E89">
      <w:pPr>
        <w:pStyle w:val="a4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организационные и правовые основы отчуждения недвижимого имущества, находящегося в муниципальной собственности, составляющего муниципальную казну Пудожского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арендуемого субъектами малого и среднего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предпринимательства.</w:t>
      </w:r>
    </w:p>
    <w:p w:rsidR="00545E89" w:rsidRPr="00545E89" w:rsidRDefault="00545E89" w:rsidP="00545E89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Действие настоящего Порядка не распространяется на:</w:t>
      </w:r>
    </w:p>
    <w:p w:rsidR="00545E89" w:rsidRPr="00545E89" w:rsidRDefault="00545E89" w:rsidP="00545E89">
      <w:pPr>
        <w:pStyle w:val="a4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предпринимательства, в соответствии со статьей 15 Федерального закона от 24.07.2007 № 209-ФЗ.</w:t>
      </w:r>
    </w:p>
    <w:p w:rsidR="00545E89" w:rsidRPr="00545E89" w:rsidRDefault="00545E89" w:rsidP="00545E89">
      <w:pPr>
        <w:pStyle w:val="a4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Отношения, возникающие при приватизации имущественных комплексов муниципальных унитарных предприятий.</w:t>
      </w:r>
    </w:p>
    <w:p w:rsidR="00545E89" w:rsidRPr="00545E89" w:rsidRDefault="00545E89" w:rsidP="00545E89">
      <w:pPr>
        <w:pStyle w:val="a4"/>
        <w:numPr>
          <w:ilvl w:val="0"/>
          <w:numId w:val="2"/>
        </w:numPr>
        <w:shd w:val="clear" w:color="auto" w:fill="auto"/>
        <w:tabs>
          <w:tab w:val="left" w:pos="136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Недвижимое имущество, принадлежащее муниципальным учреждениям на праве оперативного управления.</w:t>
      </w:r>
    </w:p>
    <w:p w:rsidR="00545E89" w:rsidRPr="00545E89" w:rsidRDefault="00545E89" w:rsidP="00545E89">
      <w:pPr>
        <w:pStyle w:val="a4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Недвижимое имущество, которое ограничено в обороте;</w:t>
      </w:r>
    </w:p>
    <w:p w:rsidR="00545E89" w:rsidRPr="00545E89" w:rsidRDefault="00545E89" w:rsidP="00545E89">
      <w:pPr>
        <w:pStyle w:val="a4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Муниципальное недвижимое имущество, если по состоянию на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1 июля 2015 года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545E89" w:rsidRPr="00545E89" w:rsidRDefault="00545E89" w:rsidP="00545E89">
      <w:pPr>
        <w:pStyle w:val="a4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240" w:lineRule="auto"/>
        <w:ind w:firstLine="72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Отношения, связанные с участием субъектов малого и среднего предпринимательства в приватизации арендуемого имущества и не урегулированные настоящим Порядком, регулируются Федеральным законом от 21.12.2001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178-ФЗ "О приватизации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государственного и муниципального имущества".</w:t>
      </w:r>
    </w:p>
    <w:p w:rsidR="00545E89" w:rsidRPr="00545E89" w:rsidRDefault="00545E89" w:rsidP="00545E89">
      <w:pPr>
        <w:pStyle w:val="a4"/>
        <w:shd w:val="clear" w:color="auto" w:fill="auto"/>
        <w:tabs>
          <w:tab w:val="left" w:pos="13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21"/>
        <w:numPr>
          <w:ilvl w:val="0"/>
          <w:numId w:val="3"/>
        </w:numPr>
        <w:shd w:val="clear" w:color="auto" w:fill="auto"/>
        <w:tabs>
          <w:tab w:val="left" w:pos="235"/>
        </w:tabs>
        <w:spacing w:line="240" w:lineRule="auto"/>
        <w:ind w:firstLine="0"/>
        <w:rPr>
          <w:rStyle w:val="2"/>
          <w:rFonts w:ascii="Times New Roman" w:hAnsi="Times New Roman" w:cs="Times New Roman"/>
          <w:sz w:val="28"/>
          <w:szCs w:val="28"/>
        </w:rPr>
      </w:pP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Условия преимущественного права на приобретение арендуемого имущества</w:t>
      </w:r>
    </w:p>
    <w:p w:rsidR="00545E89" w:rsidRPr="00545E89" w:rsidRDefault="00545E89" w:rsidP="00545E89">
      <w:pPr>
        <w:pStyle w:val="21"/>
        <w:shd w:val="clear" w:color="auto" w:fill="auto"/>
        <w:tabs>
          <w:tab w:val="left" w:pos="23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33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Субъекты малого и среднего предпринимательства, соответствующие условиям, установленным статьей 4 Федерального закона от 24.07.2007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209-ФЗ, за исключением субъектов, указанных в части 3 статьи 14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цене, равной его рыночной стоимости и определенной независимым оценщиком в порядке, установленном Федеральным законом</w:t>
      </w:r>
      <w:r w:rsidRPr="00545E89"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29.07.1998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135-Ф3 "Об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оценочной деятельности в Российской Федерации", при условии что: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256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арендуемое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имущество по состоянию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N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159-ФЗ;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470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159-ФЗ, а в случае, предусмотренном частью 2 или частью 2.1 статьи 9 Федерального закона от 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</w:t>
      </w:r>
      <w:r w:rsidRPr="00545E89"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40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арендуемое имущество не включено в утвержденный в соответствии с частью 4 статьи 18 Федерального закона от 24.07.2007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209-ФЗ "О развитии малого и среднего предпринимательства в Российской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среднего предпринимательства, за исключением случая, предусмотренного частью 2.1 статьи 9 Федерального закона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818AF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59"/>
        </w:tabs>
        <w:spacing w:before="0" w:after="0" w:line="240" w:lineRule="auto"/>
        <w:ind w:firstLine="70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согласно по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п. 5 ч. 1 ст. 3 № 159-ФЗ преимущественное право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может быть реализовано при условии, что сведения о субъекте малого и среднего предпринимательства на день заключения договора купли - продажи арендуемого имущества не исключены из единого реестра субъектов малого и среднего предпринимательства.</w:t>
      </w:r>
    </w:p>
    <w:p w:rsidR="00545E89" w:rsidRPr="00545E89" w:rsidRDefault="00545E89" w:rsidP="00545E89">
      <w:pPr>
        <w:pStyle w:val="a4"/>
        <w:shd w:val="clear" w:color="auto" w:fill="auto"/>
        <w:tabs>
          <w:tab w:val="left" w:pos="13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13"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ind w:firstLine="0"/>
        <w:rPr>
          <w:rStyle w:val="12"/>
          <w:rFonts w:ascii="Times New Roman" w:hAnsi="Times New Roman" w:cs="Times New Roman"/>
          <w:sz w:val="28"/>
          <w:szCs w:val="28"/>
        </w:rPr>
      </w:pPr>
      <w:bookmarkStart w:id="0" w:name="bookmark1"/>
      <w:r w:rsidRPr="00545E89">
        <w:rPr>
          <w:rStyle w:val="12"/>
          <w:rFonts w:ascii="Times New Roman" w:hAnsi="Times New Roman" w:cs="Times New Roman"/>
          <w:color w:val="000000"/>
          <w:sz w:val="28"/>
          <w:szCs w:val="28"/>
        </w:rPr>
        <w:t>Планирование приватизации муниципального имущества</w:t>
      </w:r>
      <w:bookmarkEnd w:id="0"/>
    </w:p>
    <w:p w:rsidR="00545E89" w:rsidRPr="00545E89" w:rsidRDefault="00545E89" w:rsidP="00545E89">
      <w:pPr>
        <w:pStyle w:val="13"/>
        <w:shd w:val="clear" w:color="auto" w:fill="auto"/>
        <w:tabs>
          <w:tab w:val="left" w:pos="2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Планирование приватизации муниципального имущества, арендуемого субъектами малого и среднего предпринимательства, осуществляется в соответствии с </w:t>
      </w:r>
      <w:r w:rsidRPr="00545E89">
        <w:rPr>
          <w:rFonts w:ascii="Times New Roman" w:hAnsi="Times New Roman" w:cs="Times New Roman"/>
          <w:sz w:val="28"/>
          <w:szCs w:val="28"/>
        </w:rPr>
        <w:t xml:space="preserve">Прогнозным планом (Программой) приватизации муниципального имущества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поселения,</w:t>
      </w:r>
      <w:r w:rsidRPr="00545E89">
        <w:rPr>
          <w:rFonts w:ascii="Times New Roman" w:hAnsi="Times New Roman" w:cs="Times New Roman"/>
          <w:sz w:val="28"/>
          <w:szCs w:val="28"/>
        </w:rPr>
        <w:t xml:space="preserve"> которая утверждается Советом Пудожского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0" w:line="240" w:lineRule="auto"/>
        <w:ind w:firstLine="70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При планировании приватизации муниципального имущества, арендуемого субъектами малого и среднего предпринимательства, предусматривается преимущественное право арендаторов, соответствующих условиям, установленным статьей 3 Федерального закона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159-ФЗ, на приобретение арендуемого имущества.</w:t>
      </w:r>
    </w:p>
    <w:p w:rsidR="00545E89" w:rsidRPr="00545E89" w:rsidRDefault="00545E89" w:rsidP="00545E89">
      <w:pPr>
        <w:pStyle w:val="a4"/>
        <w:shd w:val="clear" w:color="auto" w:fill="auto"/>
        <w:tabs>
          <w:tab w:val="left" w:pos="121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13"/>
        <w:numPr>
          <w:ilvl w:val="0"/>
          <w:numId w:val="3"/>
        </w:numPr>
        <w:shd w:val="clear" w:color="auto" w:fill="auto"/>
        <w:tabs>
          <w:tab w:val="left" w:pos="1335"/>
        </w:tabs>
        <w:spacing w:line="240" w:lineRule="auto"/>
        <w:ind w:left="2640"/>
        <w:jc w:val="left"/>
        <w:rPr>
          <w:rStyle w:val="12"/>
          <w:rFonts w:ascii="Times New Roman" w:hAnsi="Times New Roman" w:cs="Times New Roman"/>
          <w:sz w:val="28"/>
          <w:szCs w:val="28"/>
        </w:rPr>
      </w:pPr>
      <w:bookmarkStart w:id="1" w:name="bookmark2"/>
      <w:r w:rsidRPr="00545E89">
        <w:rPr>
          <w:rStyle w:val="12"/>
          <w:rFonts w:ascii="Times New Roman" w:hAnsi="Times New Roman" w:cs="Times New Roman"/>
          <w:color w:val="000000"/>
          <w:sz w:val="28"/>
          <w:szCs w:val="28"/>
        </w:rPr>
        <w:t>Порядок реализации преимущественного права арендаторов на приобретение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12"/>
          <w:rFonts w:ascii="Times New Roman" w:hAnsi="Times New Roman" w:cs="Times New Roman"/>
          <w:color w:val="000000"/>
          <w:sz w:val="28"/>
          <w:szCs w:val="28"/>
        </w:rPr>
        <w:t>арендуемого имущества</w:t>
      </w:r>
      <w:bookmarkEnd w:id="1"/>
    </w:p>
    <w:p w:rsidR="00545E89" w:rsidRPr="00545E89" w:rsidRDefault="00545E89" w:rsidP="00545E89">
      <w:pPr>
        <w:pStyle w:val="13"/>
        <w:shd w:val="clear" w:color="auto" w:fill="auto"/>
        <w:tabs>
          <w:tab w:val="left" w:pos="1335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left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Порядок реализации преимущественного права арендаторов на приобретение арендуемого имущества:</w:t>
      </w:r>
    </w:p>
    <w:p w:rsidR="00545E89" w:rsidRPr="005818AF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59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818AF">
        <w:rPr>
          <w:rStyle w:val="a3"/>
          <w:rFonts w:ascii="Times New Roman" w:hAnsi="Times New Roman" w:cs="Times New Roman"/>
          <w:color w:val="000000"/>
          <w:sz w:val="28"/>
          <w:szCs w:val="28"/>
        </w:rPr>
        <w:t>Администрация Пудожского муниципального имущества в течение десяти дней с даты принятия решения об условиях приватизации арендуемого имущества направляет арендатору - субъекту малого и среднего предпринимательства копию указанного решения, предложение о заключении договора купли-продажи муниципального имущества, проекты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Копия решения, предложение о заключении договора купли-продажи, проекты договора купли-продажи направляются арендатору заказным письмом с уведомлением или вручаются арендатору или его уполномоченному лицу под роспись.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15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В случае согласия субъекта малого или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проектов договора купли-продажи арендуемого имущества.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518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субъектов малого и среднего предпринимательства, установленным статьей 4 Федерального закона от 24.07.2007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209-ФЗ.</w:t>
      </w:r>
    </w:p>
    <w:p w:rsidR="00545E89" w:rsidRPr="00545E89" w:rsidRDefault="00545E89" w:rsidP="00545E89">
      <w:pPr>
        <w:pStyle w:val="a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В заявлении арендатора должны быть указаны следующие данные: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наименование, адрес и реквизиты юридического лица/индивидуального предпринимателя;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наименование, адрес местонахождения, площадь и состав арендуемого имущества;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для юридических лиц - сведения о доле участия, принадлежащей одному или нескольким юридическим лицам, не являющимся субъектами малого и среднего предпринимательства;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сведения о средней численности работников за предшествующий календарный год;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сведения о выручке от реализации товаров (работ, услуг) без учета налога на добавленную</w:t>
      </w:r>
      <w:r w:rsidRPr="00545E89"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стоимость и балансовой стоимости активов (остаточная стоимость основных средств и нематериальных активов) за предшествующий календарный год;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порядок оплаты приобретаемого арендуемого имущества (единовременно или в рассрочку).</w:t>
      </w:r>
    </w:p>
    <w:p w:rsidR="00545E89" w:rsidRPr="00545E89" w:rsidRDefault="00545E89" w:rsidP="00545E89">
      <w:pPr>
        <w:pStyle w:val="a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выписка из государственного реестра юридических лиц или индивидуальных предпринимателей;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копия свидетельства ИНН, заверенная надлежащим образом;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для юридических лиц - копии учредительных документов, заверенные надлежащим образом;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доверенность (в случае представления заявления уполномоченным лицом);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5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аренду приобретаемого помещения;</w:t>
      </w:r>
    </w:p>
    <w:p w:rsidR="00545E89" w:rsidRPr="00545E89" w:rsidRDefault="00545E89" w:rsidP="00545E89">
      <w:pPr>
        <w:pStyle w:val="a4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копии платежных документов, подтверждающих надлежащее исполнение обязанности по внесению арендной платы.</w:t>
      </w:r>
    </w:p>
    <w:p w:rsidR="00545E89" w:rsidRPr="00545E89" w:rsidRDefault="00545E89" w:rsidP="00545E89">
      <w:pPr>
        <w:pStyle w:val="a4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Ответственность за полноту и достоверность представленных сведений и документов несет арендатор.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98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В любой день до истечения тридцатидневного срока со дня получения предложения и проектов договоров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Порядок реализации преимущественного права арендаторов на приобретение арендуемого имущества по инициативе арендатора: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522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преимущественного права на приватизацию арендованного недвижимого имущества субъект малого или среднего предпринимательства по своей инициативе вправе направить в Администрацию Пудожского муниципального района заявление о реализации преимущественного права на приобретение арендуемого имущества и о соответствии арендатора условиям отнесения к категории субъектов малого или среднего предпринимательства с приложением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соответствующих документов (прилагается).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6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Администрация Пудожского муниципального района в двухмесячный срок с даты получения заявления от субъекта малого или среднего предпринимательства обязана обеспечить заключение договора на проведение оценки рыночной стоимости арендуемого</w:t>
      </w:r>
      <w:r w:rsidRPr="00545E89"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заявителем имущества в порядке, установленном Федеральным законом от 29.07.1998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135-ФЗ "Об оценочной деятельности в Российской Федерации".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16"/>
        </w:tabs>
        <w:spacing w:before="0" w:after="0" w:line="240" w:lineRule="auto"/>
        <w:ind w:firstLine="700"/>
        <w:jc w:val="left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Проект договора купли-продажи арендуемого имущества направляются арендатору в десятидневный срок с даты принятия решения об условиях приватизации арендуемого имущества.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407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В случае если арендатор не соответствует требованиям, установленным пунктом 2.1 настоящего Порядка, и (или) отчуждение арендованного имущества, указанного в заявлении, в порядке реализации преимущественного права на приобретение арендованного имущества не допускается в соответствии с Федеральным законом от 22.07.2008</w:t>
      </w:r>
      <w:r w:rsidRPr="00545E89"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 и другими федеральными законами, администрация района в тридцатидневный срок с даты получения такого заявления возвращает его арендатору с указанием причины отказа в приобретении арендованного имущества.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455"/>
        </w:tabs>
        <w:spacing w:before="0" w:after="0" w:line="240" w:lineRule="auto"/>
        <w:ind w:firstLine="700"/>
        <w:jc w:val="left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Уступки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431"/>
        </w:tabs>
        <w:spacing w:before="0" w:after="0" w:line="240" w:lineRule="auto"/>
        <w:ind w:firstLine="700"/>
        <w:jc w:val="left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93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 момента отказа субъекта малого или среднего предпринимательства от заключения договора купли-продажи арендуемого имущества, приобретаемого в рассрочку.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407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истечении тридцати дней со дня получения субъектом малого или среднего предпринимательства предложения о заключении договора купли-продажи и (или) проектов договора купли-продажи арендуемого имущества и договора о его залоге в случае, если эти договоры не подписаны субъектом малого и среднего предпринимательства в указанный срок, за исключением случаев приостановления течения указанного срока.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 момента расторжения договора купли-продажи арендуемого имущества в связи 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существенным нарушением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его условий субъектом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малого или среднего предпринимательства.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 случае утраты субъектом малого или среднего предпринимательства преимущественного права, на приобретение арендованного им недвижимого имущества в соответствии с Федеральным законом от 22.07.2008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 в тридцатидневный срок в установленном порядке принимается одно из следующих решений: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417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установленного Федеральным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законом от 21.12.2001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178-ФЗ.</w:t>
      </w:r>
    </w:p>
    <w:p w:rsidR="00545E89" w:rsidRPr="00545E89" w:rsidRDefault="00545E89" w:rsidP="00545E89">
      <w:pPr>
        <w:pStyle w:val="a4"/>
        <w:numPr>
          <w:ilvl w:val="2"/>
          <w:numId w:val="3"/>
        </w:numPr>
        <w:shd w:val="clear" w:color="auto" w:fill="auto"/>
        <w:tabs>
          <w:tab w:val="left" w:pos="142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Об отмене принятого решения об условиях приватизации арендуемого имущества.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Для рассмотрения вопросов о соответствии арендаторов критериям, указанным в пункте 2.1 настоящего Порядка, Администрацией создается Комиссия</w:t>
      </w:r>
      <w:r w:rsidR="00550341">
        <w:rPr>
          <w:rStyle w:val="a3"/>
          <w:rFonts w:ascii="Times New Roman" w:hAnsi="Times New Roman" w:cs="Times New Roman"/>
          <w:color w:val="000000"/>
          <w:sz w:val="28"/>
          <w:szCs w:val="28"/>
        </w:rPr>
        <w:t>, порядок работы данной комиссии определен в Приложении 2 к настоящему Решению.</w:t>
      </w:r>
    </w:p>
    <w:p w:rsidR="00545E89" w:rsidRPr="00545E89" w:rsidRDefault="00545E89" w:rsidP="00545E89">
      <w:pPr>
        <w:pStyle w:val="a4"/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21"/>
        <w:numPr>
          <w:ilvl w:val="0"/>
          <w:numId w:val="3"/>
        </w:numPr>
        <w:shd w:val="clear" w:color="auto" w:fill="auto"/>
        <w:tabs>
          <w:tab w:val="left" w:pos="5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Порядок оплаты арендуемого имущества при реализации преимущественного права приобретения арендованного имущества субъектами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E89">
        <w:rPr>
          <w:rStyle w:val="2"/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393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Оплата недвижимого имущества, находящегося в муниципальной собственности  Пудожского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е</w:t>
      </w: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т пять лет.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33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14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545E89" w:rsidRPr="00545E89" w:rsidRDefault="00545E89" w:rsidP="00545E89">
      <w:pPr>
        <w:pStyle w:val="a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5.4.Оплата приобретаемого в рассрочку арендуемого имущества может быть осуществлена досрочно на основании решения покупателя.</w:t>
      </w:r>
    </w:p>
    <w:p w:rsidR="00545E89" w:rsidRPr="00545E89" w:rsidRDefault="00545E89" w:rsidP="00545E89">
      <w:pPr>
        <w:pStyle w:val="a4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Если арендуемое имущество приобретается арендатором в рассрочку, обязательным условием является заключение договора о залоге указанного имущества до его полной оплаты. Договор о залоге арендуемого 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 w:rsidR="00545E89" w:rsidRDefault="00545E89" w:rsidP="00545E89">
      <w:pPr>
        <w:pStyle w:val="a4"/>
        <w:shd w:val="clear" w:color="auto" w:fill="auto"/>
        <w:tabs>
          <w:tab w:val="left" w:pos="117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3581" w:rsidRDefault="00C73581" w:rsidP="00545E89">
      <w:pPr>
        <w:pStyle w:val="a4"/>
        <w:shd w:val="clear" w:color="auto" w:fill="auto"/>
        <w:tabs>
          <w:tab w:val="left" w:pos="117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3581" w:rsidRDefault="00C73581" w:rsidP="00545E89">
      <w:pPr>
        <w:pStyle w:val="a4"/>
        <w:shd w:val="clear" w:color="auto" w:fill="auto"/>
        <w:tabs>
          <w:tab w:val="left" w:pos="117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3581" w:rsidRDefault="00C73581" w:rsidP="00545E89">
      <w:pPr>
        <w:pStyle w:val="a4"/>
        <w:shd w:val="clear" w:color="auto" w:fill="auto"/>
        <w:tabs>
          <w:tab w:val="left" w:pos="117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3581" w:rsidRPr="00545E89" w:rsidRDefault="00C73581" w:rsidP="00545E89">
      <w:pPr>
        <w:pStyle w:val="a4"/>
        <w:shd w:val="clear" w:color="auto" w:fill="auto"/>
        <w:tabs>
          <w:tab w:val="left" w:pos="117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13"/>
        <w:numPr>
          <w:ilvl w:val="0"/>
          <w:numId w:val="3"/>
        </w:numPr>
        <w:shd w:val="clear" w:color="auto" w:fill="auto"/>
        <w:tabs>
          <w:tab w:val="left" w:pos="240"/>
        </w:tabs>
        <w:spacing w:line="240" w:lineRule="auto"/>
        <w:ind w:firstLine="0"/>
        <w:rPr>
          <w:rStyle w:val="12"/>
          <w:rFonts w:ascii="Times New Roman" w:hAnsi="Times New Roman" w:cs="Times New Roman"/>
          <w:sz w:val="28"/>
          <w:szCs w:val="28"/>
        </w:rPr>
      </w:pPr>
      <w:bookmarkStart w:id="2" w:name="bookmark3"/>
      <w:r w:rsidRPr="00545E89">
        <w:rPr>
          <w:rStyle w:val="12"/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отчуждения арендуемого имущества</w:t>
      </w:r>
      <w:bookmarkEnd w:id="2"/>
    </w:p>
    <w:p w:rsidR="00545E89" w:rsidRPr="00545E89" w:rsidRDefault="00545E89" w:rsidP="00545E89">
      <w:pPr>
        <w:pStyle w:val="13"/>
        <w:shd w:val="clear" w:color="auto" w:fill="auto"/>
        <w:tabs>
          <w:tab w:val="left" w:pos="24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pStyle w:val="a4"/>
        <w:numPr>
          <w:ilvl w:val="1"/>
          <w:numId w:val="3"/>
        </w:numPr>
        <w:shd w:val="clear" w:color="auto" w:fill="auto"/>
        <w:tabs>
          <w:tab w:val="left" w:pos="119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В случае если органом местного самоуправления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нормативные правовые акты о планировании приватизации муниципального имущества может быть принято органом местного самоуправления не ранее чем через тридцать дней после направления уведомления указанным координационным или совещательным органам.</w:t>
      </w: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89" w:rsidRPr="00545E89" w:rsidRDefault="00545E89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B95" w:rsidRDefault="000C4B95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ED1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8D" w:rsidRPr="00C0798D" w:rsidRDefault="00C0798D" w:rsidP="00C0798D">
      <w:pPr>
        <w:tabs>
          <w:tab w:val="left" w:pos="3600"/>
        </w:tabs>
        <w:spacing w:after="13"/>
        <w:ind w:left="5664" w:right="-5" w:hanging="5664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079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Приложение № </w:t>
      </w:r>
      <w:r w:rsidR="0055034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</w:t>
      </w:r>
    </w:p>
    <w:p w:rsidR="00AC5848" w:rsidRDefault="00C0798D" w:rsidP="00C0798D">
      <w:pPr>
        <w:tabs>
          <w:tab w:val="left" w:pos="3600"/>
        </w:tabs>
        <w:spacing w:after="13"/>
        <w:ind w:left="5664" w:right="-5" w:hanging="5664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079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 к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Решению </w:t>
      </w:r>
    </w:p>
    <w:p w:rsidR="00C0798D" w:rsidRDefault="00C0798D" w:rsidP="00AC5848">
      <w:pPr>
        <w:tabs>
          <w:tab w:val="left" w:pos="3600"/>
        </w:tabs>
        <w:spacing w:after="13"/>
        <w:ind w:left="5664" w:right="-5" w:hanging="5664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Совета Пудожского</w:t>
      </w:r>
      <w:r w:rsidR="00DA3B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городского поселения</w:t>
      </w:r>
    </w:p>
    <w:p w:rsidR="00AC5848" w:rsidRPr="00AC5848" w:rsidRDefault="00AC5848" w:rsidP="00AC5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B780F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.12.2018 г.</w:t>
      </w:r>
      <w:r w:rsidRPr="000B7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23</w:t>
      </w:r>
    </w:p>
    <w:p w:rsidR="00C0798D" w:rsidRPr="00C0798D" w:rsidRDefault="00C0798D" w:rsidP="00C0798D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0798D" w:rsidRPr="00C0798D" w:rsidRDefault="00C0798D" w:rsidP="00C0798D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ПОРЯДОК</w:t>
      </w:r>
    </w:p>
    <w:p w:rsidR="00C0798D" w:rsidRPr="00751CDC" w:rsidRDefault="00C0798D" w:rsidP="00751CDC">
      <w:pPr>
        <w:widowControl w:val="0"/>
        <w:autoSpaceDE w:val="0"/>
        <w:autoSpaceDN w:val="0"/>
        <w:adjustRightInd w:val="0"/>
        <w:ind w:firstLine="855"/>
        <w:jc w:val="center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="00751CDC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реализации преимущественного права выкупа арендуемого муниципального имущества субъектами малого и среднего предпринимательства</w:t>
      </w:r>
    </w:p>
    <w:p w:rsidR="00C0798D" w:rsidRPr="00C0798D" w:rsidRDefault="00C0798D" w:rsidP="00C0798D">
      <w:pPr>
        <w:widowControl w:val="0"/>
        <w:numPr>
          <w:ilvl w:val="0"/>
          <w:numId w:val="7"/>
        </w:numPr>
        <w:tabs>
          <w:tab w:val="left" w:pos="693"/>
        </w:tabs>
        <w:autoSpaceDE w:val="0"/>
        <w:autoSpaceDN w:val="0"/>
        <w:adjustRightInd w:val="0"/>
        <w:spacing w:after="0" w:line="240" w:lineRule="auto"/>
        <w:ind w:left="693"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 xml:space="preserve"> </w:t>
      </w:r>
      <w:r w:rsidRPr="00C0798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0798D" w:rsidRDefault="00751CDC" w:rsidP="00751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798D" w:rsidRPr="00C0798D">
        <w:rPr>
          <w:rFonts w:ascii="Times New Roman" w:hAnsi="Times New Roman" w:cs="Times New Roman"/>
          <w:sz w:val="28"/>
          <w:szCs w:val="28"/>
        </w:rPr>
        <w:t xml:space="preserve">  1.1. Настоящее Положение устанавливает общие принципы формирования комиссии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 реализации преимущественного права выкупа арендуемого муниципального имущества субъектами малого и среднего предпринимательства</w:t>
      </w:r>
      <w:r w:rsidR="00C0798D" w:rsidRPr="00C0798D">
        <w:rPr>
          <w:rFonts w:ascii="Times New Roman" w:hAnsi="Times New Roman" w:cs="Times New Roman"/>
          <w:sz w:val="28"/>
          <w:szCs w:val="28"/>
        </w:rPr>
        <w:t xml:space="preserve">,  (далее – комиссия) и порядок ее  функционирования.  </w:t>
      </w:r>
    </w:p>
    <w:p w:rsidR="00751CDC" w:rsidRPr="00C0798D" w:rsidRDefault="00751CDC" w:rsidP="00751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8D" w:rsidRPr="00C0798D" w:rsidRDefault="00C0798D" w:rsidP="00C079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1.2.  Комиссия является коллегиальным органом.</w:t>
      </w:r>
    </w:p>
    <w:p w:rsidR="00C0798D" w:rsidRPr="00C0798D" w:rsidRDefault="00751CDC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0798D" w:rsidRPr="00C0798D">
        <w:rPr>
          <w:rFonts w:ascii="Times New Roman" w:hAnsi="Times New Roman" w:cs="Times New Roman"/>
          <w:sz w:val="28"/>
          <w:szCs w:val="28"/>
        </w:rPr>
        <w:t xml:space="preserve">. В своей деятельности комиссия  руководствуется следующими  принципами: </w:t>
      </w:r>
    </w:p>
    <w:p w:rsidR="00C0798D" w:rsidRPr="00C0798D" w:rsidRDefault="00C0798D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- соблюдение принципов публичности</w:t>
      </w:r>
      <w:r w:rsidR="00751CDC">
        <w:rPr>
          <w:rFonts w:ascii="Times New Roman" w:hAnsi="Times New Roman" w:cs="Times New Roman"/>
          <w:sz w:val="28"/>
          <w:szCs w:val="28"/>
        </w:rPr>
        <w:t xml:space="preserve">, прозрачности, </w:t>
      </w:r>
    </w:p>
    <w:p w:rsidR="00C0798D" w:rsidRPr="00C0798D" w:rsidRDefault="00C0798D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 xml:space="preserve">- устранения возможностей </w:t>
      </w:r>
      <w:r w:rsidR="00751CDC">
        <w:rPr>
          <w:rFonts w:ascii="Times New Roman" w:hAnsi="Times New Roman" w:cs="Times New Roman"/>
          <w:sz w:val="28"/>
          <w:szCs w:val="28"/>
        </w:rPr>
        <w:t>злоупотребления и коррупции.</w:t>
      </w:r>
    </w:p>
    <w:p w:rsidR="00C0798D" w:rsidRPr="00751CDC" w:rsidRDefault="00C0798D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1.</w:t>
      </w:r>
      <w:r w:rsidR="00751CDC">
        <w:rPr>
          <w:rFonts w:ascii="Times New Roman" w:hAnsi="Times New Roman" w:cs="Times New Roman"/>
          <w:sz w:val="28"/>
          <w:szCs w:val="28"/>
        </w:rPr>
        <w:t>4</w:t>
      </w:r>
      <w:r w:rsidRPr="00C0798D">
        <w:rPr>
          <w:rFonts w:ascii="Times New Roman" w:hAnsi="Times New Roman" w:cs="Times New Roman"/>
          <w:sz w:val="28"/>
          <w:szCs w:val="28"/>
        </w:rPr>
        <w:t xml:space="preserve">. </w:t>
      </w:r>
      <w:r w:rsidR="00751CDC">
        <w:rPr>
          <w:rFonts w:ascii="Times New Roman" w:hAnsi="Times New Roman" w:cs="Times New Roman"/>
          <w:sz w:val="28"/>
          <w:szCs w:val="28"/>
        </w:rPr>
        <w:t>Деятельность комиссии осуществляется в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Федерального закона от 22.07.2008 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п. 28 ч. 1 ст. 14 Федерального</w:t>
      </w:r>
      <w:r w:rsidR="00751CD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закона от 06.10.2003 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51CDC" w:rsidRPr="00545E89">
        <w:rPr>
          <w:rStyle w:val="a3"/>
          <w:rFonts w:ascii="Times New Roman" w:hAnsi="Times New Roman" w:cs="Times New Roman"/>
          <w:color w:val="000000"/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751CDC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CDC" w:rsidRDefault="00751CDC" w:rsidP="00C0798D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DC" w:rsidRDefault="00751CDC" w:rsidP="00C0798D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DC" w:rsidRDefault="00751CDC" w:rsidP="00C0798D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CDC" w:rsidRDefault="00751CDC" w:rsidP="00C0798D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98D" w:rsidRPr="00C0798D" w:rsidRDefault="00C0798D" w:rsidP="00C0798D">
      <w:pPr>
        <w:widowControl w:val="0"/>
        <w:tabs>
          <w:tab w:val="left" w:pos="6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9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Порядок определения количественного </w:t>
      </w:r>
    </w:p>
    <w:p w:rsidR="00C0798D" w:rsidRPr="00C0798D" w:rsidRDefault="00C0798D" w:rsidP="00C0798D">
      <w:pPr>
        <w:keepNext/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8D">
        <w:rPr>
          <w:rFonts w:ascii="Times New Roman" w:hAnsi="Times New Roman" w:cs="Times New Roman"/>
          <w:b/>
          <w:sz w:val="28"/>
          <w:szCs w:val="28"/>
        </w:rPr>
        <w:t>состава комиссии</w:t>
      </w:r>
    </w:p>
    <w:p w:rsidR="00C0798D" w:rsidRPr="00C0798D" w:rsidRDefault="00C0798D" w:rsidP="00C079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0798D" w:rsidRDefault="000B780F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комиссии</w:t>
      </w:r>
      <w:r w:rsidR="00C0798D" w:rsidRPr="00C0798D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Пудожского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Советом Пудожского городского поселения </w:t>
      </w:r>
      <w:r w:rsidR="00C0798D" w:rsidRPr="00C0798D">
        <w:rPr>
          <w:rFonts w:ascii="Times New Roman" w:hAnsi="Times New Roman" w:cs="Times New Roman"/>
          <w:sz w:val="28"/>
          <w:szCs w:val="28"/>
        </w:rPr>
        <w:t xml:space="preserve">и не может быть менее пяти человек - членов комиссии. </w:t>
      </w:r>
    </w:p>
    <w:p w:rsidR="00550341" w:rsidRDefault="00550341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Состав комиссии  состоит из председателя, заместителя председателя и 3</w:t>
      </w:r>
      <w:r w:rsidR="00507537">
        <w:rPr>
          <w:rFonts w:ascii="Times New Roman" w:hAnsi="Times New Roman" w:cs="Times New Roman"/>
          <w:sz w:val="28"/>
          <w:szCs w:val="28"/>
        </w:rPr>
        <w:t xml:space="preserve">-х 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50753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0798D" w:rsidRPr="00C0798D" w:rsidRDefault="00C0798D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2.2. Председатель является членом комиссии. Функции секретаря комиссии выполняет любой член комиссии, уполномоченный на выполнение таких функций решением о создании комиссии.</w:t>
      </w:r>
    </w:p>
    <w:p w:rsidR="00C0798D" w:rsidRPr="00C0798D" w:rsidRDefault="00C0798D" w:rsidP="00C0798D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ab/>
        <w:t xml:space="preserve">2.3. В случае отсутствия  на заседании председателя комиссии его функции исполняет заместитель председателя. </w:t>
      </w:r>
    </w:p>
    <w:p w:rsidR="00C0798D" w:rsidRPr="00C0798D" w:rsidRDefault="00C0798D" w:rsidP="00C0798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>2.4. Изменения в количественном и персональном составе  комиссии оформляются изданием соответствующего Постановления администрации Пудожского муниципального района.</w:t>
      </w:r>
    </w:p>
    <w:p w:rsidR="00C0798D" w:rsidRDefault="00C0798D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98D">
        <w:rPr>
          <w:rFonts w:ascii="Times New Roman" w:hAnsi="Times New Roman" w:cs="Times New Roman"/>
          <w:sz w:val="28"/>
          <w:szCs w:val="28"/>
        </w:rPr>
        <w:t xml:space="preserve">2.5. </w:t>
      </w:r>
      <w:r w:rsidRPr="00C0798D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членами комиссии путем проведения заочного голосования, а также делегирование ими своих полномочий иным лицам не допускается.  </w:t>
      </w:r>
    </w:p>
    <w:p w:rsidR="00964933" w:rsidRDefault="00964933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Решение комиссии принимается большинством голосов членов комиссии. При равенстве голосов голос председателя комиссии является решающим.</w:t>
      </w:r>
    </w:p>
    <w:p w:rsidR="00964933" w:rsidRDefault="00964933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Форма проведения комиссии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 реализации преимущественного права выкупа арендуемого муниципального имущества субъектами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открытая.</w:t>
      </w:r>
    </w:p>
    <w:p w:rsidR="00964933" w:rsidRDefault="00964933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2.8. Заседание комиссии считается правомочным, если на нем присутствовало не менее 2/3 от </w:t>
      </w:r>
      <w:r w:rsidR="0094782C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членов комиссии.</w:t>
      </w:r>
    </w:p>
    <w:p w:rsidR="0094782C" w:rsidRDefault="0094782C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По итогом комиссии составляется протокол.</w:t>
      </w:r>
    </w:p>
    <w:p w:rsidR="00964933" w:rsidRPr="00751CDC" w:rsidRDefault="00964933" w:rsidP="00751CDC">
      <w:pPr>
        <w:widowControl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ED1" w:rsidRPr="00C0798D" w:rsidRDefault="00CE2ED1" w:rsidP="00545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ED1" w:rsidRPr="00C0798D" w:rsidSect="00926484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2F" w:rsidRDefault="00F4352F" w:rsidP="005818AF">
      <w:pPr>
        <w:spacing w:after="0" w:line="240" w:lineRule="auto"/>
      </w:pPr>
      <w:r>
        <w:separator/>
      </w:r>
    </w:p>
  </w:endnote>
  <w:endnote w:type="continuationSeparator" w:id="1">
    <w:p w:rsidR="00F4352F" w:rsidRDefault="00F4352F" w:rsidP="0058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2F" w:rsidRDefault="00F4352F" w:rsidP="005818AF">
      <w:pPr>
        <w:spacing w:after="0" w:line="240" w:lineRule="auto"/>
      </w:pPr>
      <w:r>
        <w:separator/>
      </w:r>
    </w:p>
  </w:footnote>
  <w:footnote w:type="continuationSeparator" w:id="1">
    <w:p w:rsidR="00F4352F" w:rsidRDefault="00F4352F" w:rsidP="0058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8AF" w:rsidRPr="005818AF" w:rsidRDefault="005818AF" w:rsidP="005818A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6CC596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5A48DED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48D8E1E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4">
    <w:nsid w:val="00000013"/>
    <w:multiLevelType w:val="multilevel"/>
    <w:tmpl w:val="ED64D052"/>
    <w:lvl w:ilvl="0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5">
    <w:nsid w:val="5F63368F"/>
    <w:multiLevelType w:val="singleLevel"/>
    <w:tmpl w:val="76562D46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75BA3907"/>
    <w:multiLevelType w:val="hybridMultilevel"/>
    <w:tmpl w:val="C8A88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E89"/>
    <w:rsid w:val="000B780F"/>
    <w:rsid w:val="000C4B95"/>
    <w:rsid w:val="001A146E"/>
    <w:rsid w:val="003902FB"/>
    <w:rsid w:val="00407640"/>
    <w:rsid w:val="004919F3"/>
    <w:rsid w:val="00507537"/>
    <w:rsid w:val="00545E89"/>
    <w:rsid w:val="00550341"/>
    <w:rsid w:val="00560C36"/>
    <w:rsid w:val="005818AF"/>
    <w:rsid w:val="005C3D3C"/>
    <w:rsid w:val="006E4533"/>
    <w:rsid w:val="00751CDC"/>
    <w:rsid w:val="008423CA"/>
    <w:rsid w:val="0094782C"/>
    <w:rsid w:val="00964933"/>
    <w:rsid w:val="009B2E50"/>
    <w:rsid w:val="00AC5848"/>
    <w:rsid w:val="00C0798D"/>
    <w:rsid w:val="00C539D6"/>
    <w:rsid w:val="00C64C0F"/>
    <w:rsid w:val="00C73581"/>
    <w:rsid w:val="00CE2ED1"/>
    <w:rsid w:val="00D61AF4"/>
    <w:rsid w:val="00D870F2"/>
    <w:rsid w:val="00DA3B89"/>
    <w:rsid w:val="00E02B1B"/>
    <w:rsid w:val="00EA1D5F"/>
    <w:rsid w:val="00F2302B"/>
    <w:rsid w:val="00F4352F"/>
    <w:rsid w:val="00F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5F"/>
  </w:style>
  <w:style w:type="paragraph" w:styleId="1">
    <w:name w:val="heading 1"/>
    <w:basedOn w:val="a"/>
    <w:next w:val="a"/>
    <w:link w:val="10"/>
    <w:qFormat/>
    <w:rsid w:val="00545E89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E89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basedOn w:val="a0"/>
    <w:link w:val="a4"/>
    <w:rsid w:val="00545E89"/>
    <w:rPr>
      <w:spacing w:val="4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545E89"/>
    <w:pPr>
      <w:widowControl w:val="0"/>
      <w:shd w:val="clear" w:color="auto" w:fill="FFFFFF"/>
      <w:spacing w:before="240" w:after="240" w:line="288" w:lineRule="exact"/>
      <w:ind w:hanging="2100"/>
      <w:jc w:val="center"/>
    </w:pPr>
    <w:rPr>
      <w:spacing w:val="4"/>
      <w:sz w:val="19"/>
      <w:szCs w:val="1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45E89"/>
  </w:style>
  <w:style w:type="character" w:customStyle="1" w:styleId="2">
    <w:name w:val="Основной текст (2)_"/>
    <w:basedOn w:val="a0"/>
    <w:link w:val="21"/>
    <w:rsid w:val="00545E89"/>
    <w:rPr>
      <w:b/>
      <w:bCs/>
      <w:spacing w:val="3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545E89"/>
    <w:rPr>
      <w:noProof/>
      <w:u w:val="single"/>
    </w:rPr>
  </w:style>
  <w:style w:type="paragraph" w:customStyle="1" w:styleId="21">
    <w:name w:val="Основной текст (2)1"/>
    <w:basedOn w:val="a"/>
    <w:link w:val="2"/>
    <w:rsid w:val="00545E89"/>
    <w:pPr>
      <w:widowControl w:val="0"/>
      <w:shd w:val="clear" w:color="auto" w:fill="FFFFFF"/>
      <w:spacing w:after="0" w:line="274" w:lineRule="exact"/>
      <w:ind w:hanging="180"/>
      <w:jc w:val="center"/>
    </w:pPr>
    <w:rPr>
      <w:b/>
      <w:bCs/>
      <w:spacing w:val="3"/>
      <w:sz w:val="19"/>
      <w:szCs w:val="19"/>
    </w:rPr>
  </w:style>
  <w:style w:type="character" w:customStyle="1" w:styleId="12">
    <w:name w:val="Заголовок №1_"/>
    <w:basedOn w:val="a0"/>
    <w:link w:val="13"/>
    <w:rsid w:val="00545E89"/>
    <w:rPr>
      <w:b/>
      <w:bCs/>
      <w:spacing w:val="3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545E89"/>
    <w:pPr>
      <w:widowControl w:val="0"/>
      <w:shd w:val="clear" w:color="auto" w:fill="FFFFFF"/>
      <w:spacing w:after="0" w:line="274" w:lineRule="exact"/>
      <w:ind w:hanging="1540"/>
      <w:jc w:val="center"/>
      <w:outlineLvl w:val="0"/>
    </w:pPr>
    <w:rPr>
      <w:b/>
      <w:bCs/>
      <w:spacing w:val="3"/>
      <w:sz w:val="19"/>
      <w:szCs w:val="19"/>
    </w:rPr>
  </w:style>
  <w:style w:type="paragraph" w:styleId="a5">
    <w:name w:val="Title"/>
    <w:basedOn w:val="a"/>
    <w:link w:val="a6"/>
    <w:qFormat/>
    <w:rsid w:val="00545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E8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8AF"/>
  </w:style>
  <w:style w:type="paragraph" w:styleId="a9">
    <w:name w:val="footer"/>
    <w:basedOn w:val="a"/>
    <w:link w:val="aa"/>
    <w:uiPriority w:val="99"/>
    <w:semiHidden/>
    <w:unhideWhenUsed/>
    <w:rsid w:val="0058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95D2-9D0B-4655-B65A-19107048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16</cp:revision>
  <cp:lastPrinted>2019-02-11T12:47:00Z</cp:lastPrinted>
  <dcterms:created xsi:type="dcterms:W3CDTF">2018-11-08T08:10:00Z</dcterms:created>
  <dcterms:modified xsi:type="dcterms:W3CDTF">2019-02-11T12:48:00Z</dcterms:modified>
</cp:coreProperties>
</file>