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F2" w:rsidRPr="006142C2" w:rsidRDefault="006D46F2" w:rsidP="006D46F2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Опросный лист при проведении публичного обсуждения</w:t>
      </w:r>
    </w:p>
    <w:p w:rsidR="006D46F2" w:rsidRPr="006142C2" w:rsidRDefault="006D46F2" w:rsidP="006D46F2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рамках оценки регулирующего воздействия проекта акта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«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  <w:t>Постановление о внесении изменений в Постановление Администрации Пудожского муниципального района от 11.05.2021г. №525-П «Об Утверждении Порядка размещения нестационарных торговых объектов в местах, согласно схеме размещения нестационарных торговых объектов на территории Пудожского городского поселения»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en-US"/>
        </w:rPr>
        <w:t>(наименование проекта акта)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Адрес электронной почты для направления информации: 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pudogadm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@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pudogadm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ru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Контактная информация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По возможности укажите: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Наименование организации ____________________________________________________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Сферу деятельности организации _______________________________________________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Ф.И.О. контактного лица ______________________________________________________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Номер контактного телефона ___________________________________________________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Адрес электронной почты _____________________________________________________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1. Актуальна ли проблема, указанная разработчиком в уведомлении о проведении публичного обсуждения проекта акта?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2. Требуется ли принятие нормативного правового акта для ее решения?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3. Обоснована ли разработчиком необходимость правового регулирования (позволит ли принятие проекта акта решить проблему)?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4. Достигнет ли, на Ваш взгляд, предлагаемое правовое регулирование тех целей, на которые оно направлено (при наличии нескольких целей - по каждой цели отдельно)?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5. Является ли выбранный разработчиком вариант решения проблемы оптимальным (в том числе с точки зрения выгод и издержек для бизнеса, общества или региона в целом)?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6.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 и/или более эффективны?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7. Какие, по Вашей оценке, субъекты предпринимательской и (или) инвестиционной деятельности будут затронуты предлагаемым правовым регулированием (по видам субъектов, по отраслям и прочее)?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8. Повлияет ли введение предлагаемого правового регулирования на конкурентную среду в отрасли? Если да, то как (н-р: изменение стоимости товаров/услуг; изменение количества/состава хозяйствующих субъектов в отрасли и т.д.)? Приведите, по возможности, количественные оценки.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9.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По возможности приведите обоснования по каждому указанному положению, дополнительно определив: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9.1.  К каким последствиям может привести принятие нового правового регулирования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ограничений? По возможности приведите конкретные примеры.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10.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регулирования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11. Какие, на Ваш взгляд, могут возникнуть проблемы и трудности с контролем соблюдения требований и норм, вводимых новым правовым регулированием?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12. Требуется ли переходный период для вступления в силу предлагаемого правового регулирования, какие ограничения по срокам введения нового правового регулирования необходимо учесть?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13. Какие, на Ваш взгляд, целесообразно применить исключения по введению правового регулирования в отношении отдельных групп лиц? По возможности приведите соответствующее обоснование.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14. Иные предложения и замечания, которые, по Вашему мнению, целесообразно учесть в рамках оценки регулирующего воздействия.</w:t>
      </w:r>
    </w:p>
    <w:p w:rsidR="006D46F2" w:rsidRPr="006142C2" w:rsidRDefault="006D46F2" w:rsidP="006D46F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6F2" w:rsidRPr="006142C2" w:rsidRDefault="006D46F2" w:rsidP="006D46F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6F2" w:rsidRPr="006142C2" w:rsidRDefault="006D46F2" w:rsidP="006D46F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6F2" w:rsidRPr="006142C2" w:rsidRDefault="006D46F2" w:rsidP="006D46F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6F2" w:rsidRPr="006142C2" w:rsidRDefault="006D46F2" w:rsidP="006D46F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5921" w:rsidRPr="006142C2" w:rsidRDefault="000E5921">
      <w:pPr>
        <w:rPr>
          <w:rFonts w:ascii="Times New Roman" w:hAnsi="Times New Roman" w:cs="Times New Roman"/>
          <w:sz w:val="24"/>
          <w:szCs w:val="24"/>
        </w:rPr>
      </w:pPr>
    </w:p>
    <w:sectPr w:rsidR="000E5921" w:rsidRPr="006142C2" w:rsidSect="001F00EC">
      <w:headerReference w:type="first" r:id="rId6"/>
      <w:pgSz w:w="11906" w:h="16838"/>
      <w:pgMar w:top="568" w:right="851" w:bottom="851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712" w:rsidRDefault="00BF7712" w:rsidP="00C03316">
      <w:pPr>
        <w:spacing w:after="0" w:line="240" w:lineRule="auto"/>
      </w:pPr>
      <w:r>
        <w:separator/>
      </w:r>
    </w:p>
  </w:endnote>
  <w:endnote w:type="continuationSeparator" w:id="1">
    <w:p w:rsidR="00BF7712" w:rsidRDefault="00BF7712" w:rsidP="00C0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712" w:rsidRDefault="00BF7712" w:rsidP="00C03316">
      <w:pPr>
        <w:spacing w:after="0" w:line="240" w:lineRule="auto"/>
      </w:pPr>
      <w:r>
        <w:separator/>
      </w:r>
    </w:p>
  </w:footnote>
  <w:footnote w:type="continuationSeparator" w:id="1">
    <w:p w:rsidR="00BF7712" w:rsidRDefault="00BF7712" w:rsidP="00C03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EBA" w:rsidRDefault="00BF7712">
    <w:pPr>
      <w:pStyle w:val="a3"/>
      <w:jc w:val="center"/>
    </w:pPr>
  </w:p>
  <w:p w:rsidR="00E63EBA" w:rsidRDefault="00BF77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46F2"/>
    <w:rsid w:val="000E5921"/>
    <w:rsid w:val="006142C2"/>
    <w:rsid w:val="006D46F2"/>
    <w:rsid w:val="00BF7712"/>
    <w:rsid w:val="00C0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rsid w:val="006D46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6D46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3920</Characters>
  <Application>Microsoft Office Word</Application>
  <DocSecurity>0</DocSecurity>
  <Lines>32</Lines>
  <Paragraphs>9</Paragraphs>
  <ScaleCrop>false</ScaleCrop>
  <Company>Grizli777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206</cp:lastModifiedBy>
  <cp:revision>3</cp:revision>
  <dcterms:created xsi:type="dcterms:W3CDTF">2024-04-12T11:37:00Z</dcterms:created>
  <dcterms:modified xsi:type="dcterms:W3CDTF">2024-04-12T11:37:00Z</dcterms:modified>
</cp:coreProperties>
</file>